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330115"/>
    <w:bookmarkStart w:id="1" w:name="_Toc2330582"/>
    <w:bookmarkStart w:id="2" w:name="_Toc2330614"/>
    <w:bookmarkStart w:id="3" w:name="_Toc2336185"/>
    <w:p w:rsidR="00D75E3B" w:rsidRPr="00F922EA" w:rsidRDefault="00363AE9" w:rsidP="008442FD">
      <w:pPr>
        <w:spacing w:before="120" w:after="120" w:line="276" w:lineRule="auto"/>
        <w:rPr>
          <w:rStyle w:val="Heading1Char"/>
          <w:rFonts w:asciiTheme="minorHAnsi" w:hAnsiTheme="minorHAnsi" w:cstheme="minorHAnsi"/>
          <w:b/>
          <w:color w:val="1F3864" w:themeColor="accent5" w:themeShade="80"/>
          <w:sz w:val="24"/>
          <w:szCs w:val="24"/>
        </w:rPr>
      </w:pPr>
      <w:r>
        <w:rPr>
          <w:noProof/>
        </w:rPr>
        <mc:AlternateContent>
          <mc:Choice Requires="wps">
            <w:drawing>
              <wp:anchor distT="0" distB="0" distL="114300" distR="114300" simplePos="0" relativeHeight="251676672" behindDoc="0" locked="0" layoutInCell="1" allowOverlap="1" wp14:anchorId="089E589C" wp14:editId="3DBA093A">
                <wp:simplePos x="0" y="0"/>
                <wp:positionH relativeFrom="page">
                  <wp:posOffset>-67945</wp:posOffset>
                </wp:positionH>
                <wp:positionV relativeFrom="paragraph">
                  <wp:posOffset>3663950</wp:posOffset>
                </wp:positionV>
                <wp:extent cx="447675" cy="571500"/>
                <wp:effectExtent l="0" t="0" r="9525" b="0"/>
                <wp:wrapNone/>
                <wp:docPr id="39" name="Rectangle 38"/>
                <wp:cNvGraphicFramePr/>
                <a:graphic xmlns:a="http://schemas.openxmlformats.org/drawingml/2006/main">
                  <a:graphicData uri="http://schemas.microsoft.com/office/word/2010/wordprocessingShape">
                    <wps:wsp>
                      <wps:cNvSpPr/>
                      <wps:spPr>
                        <a:xfrm>
                          <a:off x="0" y="0"/>
                          <a:ext cx="447675" cy="571500"/>
                        </a:xfrm>
                        <a:custGeom>
                          <a:avLst/>
                          <a:gdLst>
                            <a:gd name="connsiteX0" fmla="*/ 0 w 372745"/>
                            <a:gd name="connsiteY0" fmla="*/ 0 h 401955"/>
                            <a:gd name="connsiteX1" fmla="*/ 372745 w 372745"/>
                            <a:gd name="connsiteY1" fmla="*/ 0 h 401955"/>
                            <a:gd name="connsiteX2" fmla="*/ 372745 w 372745"/>
                            <a:gd name="connsiteY2" fmla="*/ 401955 h 401955"/>
                            <a:gd name="connsiteX3" fmla="*/ 0 w 372745"/>
                            <a:gd name="connsiteY3" fmla="*/ 401955 h 401955"/>
                            <a:gd name="connsiteX4" fmla="*/ 0 w 372745"/>
                            <a:gd name="connsiteY4" fmla="*/ 0 h 401955"/>
                            <a:gd name="connsiteX0" fmla="*/ 0 w 372745"/>
                            <a:gd name="connsiteY0" fmla="*/ 21945 h 423900"/>
                            <a:gd name="connsiteX1" fmla="*/ 372745 w 372745"/>
                            <a:gd name="connsiteY1" fmla="*/ 0 h 423900"/>
                            <a:gd name="connsiteX2" fmla="*/ 372745 w 372745"/>
                            <a:gd name="connsiteY2" fmla="*/ 423900 h 423900"/>
                            <a:gd name="connsiteX3" fmla="*/ 0 w 372745"/>
                            <a:gd name="connsiteY3" fmla="*/ 423900 h 423900"/>
                            <a:gd name="connsiteX4" fmla="*/ 0 w 372745"/>
                            <a:gd name="connsiteY4" fmla="*/ 21945 h 423900"/>
                            <a:gd name="connsiteX0" fmla="*/ 0 w 372745"/>
                            <a:gd name="connsiteY0" fmla="*/ 10732 h 412687"/>
                            <a:gd name="connsiteX1" fmla="*/ 372745 w 372745"/>
                            <a:gd name="connsiteY1" fmla="*/ 0 h 412687"/>
                            <a:gd name="connsiteX2" fmla="*/ 372745 w 372745"/>
                            <a:gd name="connsiteY2" fmla="*/ 412687 h 412687"/>
                            <a:gd name="connsiteX3" fmla="*/ 0 w 372745"/>
                            <a:gd name="connsiteY3" fmla="*/ 412687 h 412687"/>
                            <a:gd name="connsiteX4" fmla="*/ 0 w 372745"/>
                            <a:gd name="connsiteY4" fmla="*/ 10732 h 412687"/>
                            <a:gd name="connsiteX0" fmla="*/ 0 w 372745"/>
                            <a:gd name="connsiteY0" fmla="*/ 126720 h 528675"/>
                            <a:gd name="connsiteX1" fmla="*/ 372745 w 372745"/>
                            <a:gd name="connsiteY1" fmla="*/ 0 h 528675"/>
                            <a:gd name="connsiteX2" fmla="*/ 372745 w 372745"/>
                            <a:gd name="connsiteY2" fmla="*/ 528675 h 528675"/>
                            <a:gd name="connsiteX3" fmla="*/ 0 w 372745"/>
                            <a:gd name="connsiteY3" fmla="*/ 528675 h 528675"/>
                            <a:gd name="connsiteX4" fmla="*/ 0 w 372745"/>
                            <a:gd name="connsiteY4" fmla="*/ 126720 h 528675"/>
                            <a:gd name="connsiteX0" fmla="*/ 13648 w 372745"/>
                            <a:gd name="connsiteY0" fmla="*/ 44876 h 528675"/>
                            <a:gd name="connsiteX1" fmla="*/ 372745 w 372745"/>
                            <a:gd name="connsiteY1" fmla="*/ 0 h 528675"/>
                            <a:gd name="connsiteX2" fmla="*/ 372745 w 372745"/>
                            <a:gd name="connsiteY2" fmla="*/ 528675 h 528675"/>
                            <a:gd name="connsiteX3" fmla="*/ 0 w 372745"/>
                            <a:gd name="connsiteY3" fmla="*/ 528675 h 528675"/>
                            <a:gd name="connsiteX4" fmla="*/ 13648 w 372745"/>
                            <a:gd name="connsiteY4" fmla="*/ 44876 h 528675"/>
                            <a:gd name="connsiteX0" fmla="*/ 20472 w 372745"/>
                            <a:gd name="connsiteY0" fmla="*/ 44876 h 528675"/>
                            <a:gd name="connsiteX1" fmla="*/ 372745 w 372745"/>
                            <a:gd name="connsiteY1" fmla="*/ 0 h 528675"/>
                            <a:gd name="connsiteX2" fmla="*/ 372745 w 372745"/>
                            <a:gd name="connsiteY2" fmla="*/ 528675 h 528675"/>
                            <a:gd name="connsiteX3" fmla="*/ 0 w 372745"/>
                            <a:gd name="connsiteY3" fmla="*/ 528675 h 528675"/>
                            <a:gd name="connsiteX4" fmla="*/ 20472 w 372745"/>
                            <a:gd name="connsiteY4" fmla="*/ 44876 h 528675"/>
                            <a:gd name="connsiteX0" fmla="*/ 0 w 372745"/>
                            <a:gd name="connsiteY0" fmla="*/ 39269 h 528675"/>
                            <a:gd name="connsiteX1" fmla="*/ 372745 w 372745"/>
                            <a:gd name="connsiteY1" fmla="*/ 0 h 528675"/>
                            <a:gd name="connsiteX2" fmla="*/ 372745 w 372745"/>
                            <a:gd name="connsiteY2" fmla="*/ 528675 h 528675"/>
                            <a:gd name="connsiteX3" fmla="*/ 0 w 372745"/>
                            <a:gd name="connsiteY3" fmla="*/ 528675 h 528675"/>
                            <a:gd name="connsiteX4" fmla="*/ 0 w 372745"/>
                            <a:gd name="connsiteY4" fmla="*/ 39269 h 528675"/>
                            <a:gd name="connsiteX0" fmla="*/ 5610 w 378355"/>
                            <a:gd name="connsiteY0" fmla="*/ 39269 h 562316"/>
                            <a:gd name="connsiteX1" fmla="*/ 378355 w 378355"/>
                            <a:gd name="connsiteY1" fmla="*/ 0 h 562316"/>
                            <a:gd name="connsiteX2" fmla="*/ 378355 w 378355"/>
                            <a:gd name="connsiteY2" fmla="*/ 528675 h 562316"/>
                            <a:gd name="connsiteX3" fmla="*/ 0 w 378355"/>
                            <a:gd name="connsiteY3" fmla="*/ 562316 h 562316"/>
                            <a:gd name="connsiteX4" fmla="*/ 5610 w 378355"/>
                            <a:gd name="connsiteY4" fmla="*/ 39269 h 562316"/>
                            <a:gd name="connsiteX0" fmla="*/ 5610 w 378355"/>
                            <a:gd name="connsiteY0" fmla="*/ 39269 h 562316"/>
                            <a:gd name="connsiteX1" fmla="*/ 378355 w 378355"/>
                            <a:gd name="connsiteY1" fmla="*/ 0 h 562316"/>
                            <a:gd name="connsiteX2" fmla="*/ 378355 w 378355"/>
                            <a:gd name="connsiteY2" fmla="*/ 519303 h 562316"/>
                            <a:gd name="connsiteX3" fmla="*/ 0 w 378355"/>
                            <a:gd name="connsiteY3" fmla="*/ 562316 h 562316"/>
                            <a:gd name="connsiteX4" fmla="*/ 5610 w 378355"/>
                            <a:gd name="connsiteY4" fmla="*/ 39269 h 5623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8355" h="562316">
                              <a:moveTo>
                                <a:pt x="5610" y="39269"/>
                              </a:moveTo>
                              <a:lnTo>
                                <a:pt x="378355" y="0"/>
                              </a:lnTo>
                              <a:lnTo>
                                <a:pt x="378355" y="519303"/>
                              </a:lnTo>
                              <a:lnTo>
                                <a:pt x="0" y="562316"/>
                              </a:lnTo>
                              <a:lnTo>
                                <a:pt x="5610" y="39269"/>
                              </a:lnTo>
                              <a:close/>
                            </a:path>
                          </a:pathLst>
                        </a:custGeom>
                        <a:solidFill>
                          <a:srgbClr val="FAF6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AA34" id="Rectangle 38" o:spid="_x0000_s1026" style="position:absolute;margin-left:-5.35pt;margin-top:288.5pt;width:35.25pt;height: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78355,56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" path="m5610,39269l378355,r,519303l,562316,5610,39269xe" fillcolor="#faf6af" stroked="f" strokeweight="1pt">
                <v:stroke joinstyle="miter"/>
                <v:path arrowok="t" o:connecttype="custom" o:connectlocs="6638,39910;447675,0;447675,527784;0,571500;6638,39910" o:connectangles="0,0,0,0,0"/>
                <w10:wrap anchorx="page"/>
              </v:shape>
            </w:pict>
          </mc:Fallback>
        </mc:AlternateContent>
      </w:r>
      <w:r w:rsidR="00C62703">
        <w:rPr>
          <w:noProof/>
        </w:rPr>
        <mc:AlternateContent>
          <mc:Choice Requires="wps">
            <w:drawing>
              <wp:anchor distT="0" distB="0" distL="114300" distR="114300" simplePos="0" relativeHeight="251674624" behindDoc="0" locked="0" layoutInCell="1" allowOverlap="1">
                <wp:simplePos x="0" y="0"/>
                <wp:positionH relativeFrom="page">
                  <wp:posOffset>-25400</wp:posOffset>
                </wp:positionH>
                <wp:positionV relativeFrom="paragraph">
                  <wp:posOffset>3263901</wp:posOffset>
                </wp:positionV>
                <wp:extent cx="404495" cy="438150"/>
                <wp:effectExtent l="0" t="0" r="0" b="0"/>
                <wp:wrapNone/>
                <wp:docPr id="38" name="Rectangle 38"/>
                <wp:cNvGraphicFramePr/>
                <a:graphic xmlns:a="http://schemas.openxmlformats.org/drawingml/2006/main">
                  <a:graphicData uri="http://schemas.microsoft.com/office/word/2010/wordprocessingShape">
                    <wps:wsp>
                      <wps:cNvSpPr/>
                      <wps:spPr>
                        <a:xfrm>
                          <a:off x="0" y="0"/>
                          <a:ext cx="404495" cy="438150"/>
                        </a:xfrm>
                        <a:custGeom>
                          <a:avLst/>
                          <a:gdLst>
                            <a:gd name="connsiteX0" fmla="*/ 0 w 372745"/>
                            <a:gd name="connsiteY0" fmla="*/ 0 h 401955"/>
                            <a:gd name="connsiteX1" fmla="*/ 372745 w 372745"/>
                            <a:gd name="connsiteY1" fmla="*/ 0 h 401955"/>
                            <a:gd name="connsiteX2" fmla="*/ 372745 w 372745"/>
                            <a:gd name="connsiteY2" fmla="*/ 401955 h 401955"/>
                            <a:gd name="connsiteX3" fmla="*/ 0 w 372745"/>
                            <a:gd name="connsiteY3" fmla="*/ 401955 h 401955"/>
                            <a:gd name="connsiteX4" fmla="*/ 0 w 372745"/>
                            <a:gd name="connsiteY4" fmla="*/ 0 h 401955"/>
                            <a:gd name="connsiteX0" fmla="*/ 0 w 372745"/>
                            <a:gd name="connsiteY0" fmla="*/ 21945 h 423900"/>
                            <a:gd name="connsiteX1" fmla="*/ 372745 w 372745"/>
                            <a:gd name="connsiteY1" fmla="*/ 0 h 423900"/>
                            <a:gd name="connsiteX2" fmla="*/ 372745 w 372745"/>
                            <a:gd name="connsiteY2" fmla="*/ 423900 h 423900"/>
                            <a:gd name="connsiteX3" fmla="*/ 0 w 372745"/>
                            <a:gd name="connsiteY3" fmla="*/ 423900 h 423900"/>
                            <a:gd name="connsiteX4" fmla="*/ 0 w 372745"/>
                            <a:gd name="connsiteY4" fmla="*/ 21945 h 423900"/>
                            <a:gd name="connsiteX0" fmla="*/ 0 w 372745"/>
                            <a:gd name="connsiteY0" fmla="*/ 10732 h 412687"/>
                            <a:gd name="connsiteX1" fmla="*/ 372745 w 372745"/>
                            <a:gd name="connsiteY1" fmla="*/ 0 h 412687"/>
                            <a:gd name="connsiteX2" fmla="*/ 372745 w 372745"/>
                            <a:gd name="connsiteY2" fmla="*/ 412687 h 412687"/>
                            <a:gd name="connsiteX3" fmla="*/ 0 w 372745"/>
                            <a:gd name="connsiteY3" fmla="*/ 412687 h 412687"/>
                            <a:gd name="connsiteX4" fmla="*/ 0 w 372745"/>
                            <a:gd name="connsiteY4" fmla="*/ 10732 h 412687"/>
                            <a:gd name="connsiteX0" fmla="*/ 0 w 372745"/>
                            <a:gd name="connsiteY0" fmla="*/ 10732 h 474093"/>
                            <a:gd name="connsiteX1" fmla="*/ 372745 w 372745"/>
                            <a:gd name="connsiteY1" fmla="*/ 0 h 474093"/>
                            <a:gd name="connsiteX2" fmla="*/ 372745 w 372745"/>
                            <a:gd name="connsiteY2" fmla="*/ 412687 h 474093"/>
                            <a:gd name="connsiteX3" fmla="*/ 0 w 372745"/>
                            <a:gd name="connsiteY3" fmla="*/ 474093 h 474093"/>
                            <a:gd name="connsiteX4" fmla="*/ 0 w 372745"/>
                            <a:gd name="connsiteY4" fmla="*/ 10732 h 474093"/>
                            <a:gd name="connsiteX0" fmla="*/ 0 w 372745"/>
                            <a:gd name="connsiteY0" fmla="*/ 10732 h 451666"/>
                            <a:gd name="connsiteX1" fmla="*/ 372745 w 372745"/>
                            <a:gd name="connsiteY1" fmla="*/ 0 h 451666"/>
                            <a:gd name="connsiteX2" fmla="*/ 372745 w 372745"/>
                            <a:gd name="connsiteY2" fmla="*/ 412687 h 451666"/>
                            <a:gd name="connsiteX3" fmla="*/ 0 w 372745"/>
                            <a:gd name="connsiteY3" fmla="*/ 451666 h 451666"/>
                            <a:gd name="connsiteX4" fmla="*/ 0 w 372745"/>
                            <a:gd name="connsiteY4" fmla="*/ 10732 h 451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2745" h="451666">
                              <a:moveTo>
                                <a:pt x="0" y="10732"/>
                              </a:moveTo>
                              <a:lnTo>
                                <a:pt x="372745" y="0"/>
                              </a:lnTo>
                              <a:lnTo>
                                <a:pt x="372745" y="412687"/>
                              </a:lnTo>
                              <a:lnTo>
                                <a:pt x="0" y="451666"/>
                              </a:lnTo>
                              <a:lnTo>
                                <a:pt x="0" y="10732"/>
                              </a:lnTo>
                              <a:close/>
                            </a:path>
                          </a:pathLst>
                        </a:custGeom>
                        <a:solidFill>
                          <a:srgbClr val="E9BB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1CBFD" id="Rectangle 38" o:spid="_x0000_s1026" style="position:absolute;margin-left:-2pt;margin-top:257pt;width:31.85pt;height:3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72745,451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" path="m,10732l372745,r,412687l,451666,,10732xe" fillcolor="#e9bb65" stroked="f" strokeweight="1pt">
                <v:stroke joinstyle="miter"/>
                <v:path arrowok="t" o:connecttype="custom" o:connectlocs="0,10411;404495,0;404495,400337;0,438150;0,10411" o:connectangles="0,0,0,0,0"/>
                <w10:wrap anchorx="page"/>
              </v:shape>
            </w:pict>
          </mc:Fallback>
        </mc:AlternateContent>
      </w:r>
      <w:r w:rsidR="00F676AB">
        <w:rPr>
          <w:rFonts w:ascii="Sylfaen" w:hAnsi="Sylfaen" w:cs="Sylfaen"/>
          <w:b/>
          <w:noProof/>
          <w:color w:val="2E74B5" w:themeColor="accent1" w:themeShade="BF"/>
          <w:sz w:val="72"/>
          <w:szCs w:val="72"/>
        </w:rPr>
        <mc:AlternateContent>
          <mc:Choice Requires="wps">
            <w:drawing>
              <wp:anchor distT="0" distB="0" distL="114300" distR="114300" simplePos="0" relativeHeight="251678720" behindDoc="0" locked="0" layoutInCell="1" allowOverlap="1" wp14:anchorId="6BB13F23" wp14:editId="09D0067F">
                <wp:simplePos x="0" y="0"/>
                <wp:positionH relativeFrom="margin">
                  <wp:align>center</wp:align>
                </wp:positionH>
                <wp:positionV relativeFrom="paragraph">
                  <wp:posOffset>7034530</wp:posOffset>
                </wp:positionV>
                <wp:extent cx="5529336" cy="945931"/>
                <wp:effectExtent l="0" t="0" r="0" b="6985"/>
                <wp:wrapNone/>
                <wp:docPr id="134" name="Text Box 134"/>
                <wp:cNvGraphicFramePr/>
                <a:graphic xmlns:a="http://schemas.openxmlformats.org/drawingml/2006/main">
                  <a:graphicData uri="http://schemas.microsoft.com/office/word/2010/wordprocessingShape">
                    <wps:wsp>
                      <wps:cNvSpPr txBox="1"/>
                      <wps:spPr>
                        <a:xfrm>
                          <a:off x="0" y="0"/>
                          <a:ext cx="5529336" cy="945931"/>
                        </a:xfrm>
                        <a:prstGeom prst="rect">
                          <a:avLst/>
                        </a:prstGeom>
                        <a:noFill/>
                        <a:ln w="6350">
                          <a:noFill/>
                        </a:ln>
                      </wps:spPr>
                      <wps:txbx>
                        <w:txbxContent>
                          <w:p w:rsidR="00AE310A" w:rsidRPr="00F676AB" w:rsidRDefault="00AE310A" w:rsidP="0083538A">
                            <w:pPr>
                              <w:jc w:val="center"/>
                              <w:rPr>
                                <w:b/>
                                <w:color w:val="3B3838" w:themeColor="background2" w:themeShade="40"/>
                                <w:sz w:val="40"/>
                                <w:szCs w:val="40"/>
                                <w:lang w:val="ka-GE"/>
                              </w:rPr>
                            </w:pPr>
                            <w:r w:rsidRPr="00F676AB">
                              <w:rPr>
                                <w:b/>
                                <w:color w:val="3B3838" w:themeColor="background2" w:themeShade="40"/>
                                <w:sz w:val="40"/>
                                <w:szCs w:val="40"/>
                                <w:lang w:val="ka-GE"/>
                              </w:rPr>
                              <w:t>საქართველოს ეკონომიკისა და მდგრადი განვითარების სამინისტრო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13F23" id="_x0000_t202" coordsize="21600,21600" o:spt="202" path="m,l,21600r21600,l21600,xe">
                <v:stroke joinstyle="miter"/>
                <v:path gradientshapeok="t" o:connecttype="rect"/>
              </v:shapetype>
              <v:shape id="Text Box 134" o:spid="_x0000_s1026" type="#_x0000_t202" style="position:absolute;margin-left:0;margin-top:553.9pt;width:435.4pt;height:74.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" filled="f" stroked="f" strokeweight=".5pt">
                <v:textbox>
                  <w:txbxContent>
                    <w:p w:rsidR="00AE310A" w:rsidRPr="00F676AB" w:rsidRDefault="00AE310A" w:rsidP="0083538A">
                      <w:pPr>
                        <w:jc w:val="center"/>
                        <w:rPr>
                          <w:b/>
                          <w:color w:val="3B3838" w:themeColor="background2" w:themeShade="40"/>
                          <w:sz w:val="40"/>
                          <w:szCs w:val="40"/>
                          <w:lang w:val="ka-GE"/>
                        </w:rPr>
                      </w:pPr>
                      <w:r w:rsidRPr="00F676AB">
                        <w:rPr>
                          <w:b/>
                          <w:color w:val="3B3838" w:themeColor="background2" w:themeShade="40"/>
                          <w:sz w:val="40"/>
                          <w:szCs w:val="40"/>
                          <w:lang w:val="ka-GE"/>
                        </w:rPr>
                        <w:t>საქართველოს ეკონომიკისა და მდგრადი განვითარების სამინისტრო</w:t>
                      </w:r>
                    </w:p>
                  </w:txbxContent>
                </v:textbox>
                <w10:wrap anchorx="margin"/>
              </v:shape>
            </w:pict>
          </mc:Fallback>
        </mc:AlternateContent>
      </w:r>
      <w:r w:rsidR="00CD354B" w:rsidRPr="004F03A3">
        <w:rPr>
          <w:rFonts w:ascii="Sylfaen" w:hAnsi="Sylfaen" w:cs="Sylfaen"/>
          <w:b/>
          <w:noProof/>
          <w:color w:val="2E74B5" w:themeColor="accent1" w:themeShade="BF"/>
          <w:sz w:val="72"/>
          <w:szCs w:val="72"/>
        </w:rPr>
        <mc:AlternateContent>
          <mc:Choice Requires="wps">
            <w:drawing>
              <wp:anchor distT="0" distB="0" distL="114300" distR="114300" simplePos="0" relativeHeight="251683840" behindDoc="0" locked="0" layoutInCell="1" allowOverlap="1" wp14:anchorId="38FF632B" wp14:editId="388C3799">
                <wp:simplePos x="0" y="0"/>
                <wp:positionH relativeFrom="margin">
                  <wp:posOffset>395605</wp:posOffset>
                </wp:positionH>
                <wp:positionV relativeFrom="paragraph">
                  <wp:posOffset>4239895</wp:posOffset>
                </wp:positionV>
                <wp:extent cx="5622878" cy="1542198"/>
                <wp:effectExtent l="0" t="19050" r="0" b="1270"/>
                <wp:wrapNone/>
                <wp:docPr id="98" name="Rectangle 98"/>
                <wp:cNvGraphicFramePr/>
                <a:graphic xmlns:a="http://schemas.openxmlformats.org/drawingml/2006/main">
                  <a:graphicData uri="http://schemas.microsoft.com/office/word/2010/wordprocessingShape">
                    <wps:wsp>
                      <wps:cNvSpPr/>
                      <wps:spPr>
                        <a:xfrm>
                          <a:off x="0" y="0"/>
                          <a:ext cx="5622878" cy="1542198"/>
                        </a:xfrm>
                        <a:prstGeom prst="rect">
                          <a:avLst/>
                        </a:prstGeom>
                        <a:noFill/>
                        <a:ln w="12700" cap="flat" cmpd="sng" algn="ctr">
                          <a:noFill/>
                          <a:prstDash val="solid"/>
                          <a:miter lim="800000"/>
                        </a:ln>
                        <a:effectLst/>
                        <a:scene3d>
                          <a:camera prst="orthographicFront"/>
                          <a:lightRig rig="threePt" dir="t"/>
                        </a:scene3d>
                        <a:sp3d>
                          <a:bevelT/>
                        </a:sp3d>
                      </wps:spPr>
                      <wps:txbx>
                        <w:txbxContent>
                          <w:p w:rsidR="00AE310A" w:rsidRPr="0083538A" w:rsidRDefault="00AE310A" w:rsidP="00FB7319">
                            <w:pPr>
                              <w:spacing w:after="0" w:line="20" w:lineRule="atLeast"/>
                              <w:jc w:val="center"/>
                              <w:rPr>
                                <w:rFonts w:cs="Sylfaen"/>
                                <w:b/>
                                <w:color w:val="3B3838" w:themeColor="background2" w:themeShade="40"/>
                                <w:sz w:val="56"/>
                                <w:szCs w:val="24"/>
                                <w:lang w:val="ka-GE"/>
                              </w:rPr>
                            </w:pPr>
                            <w:r w:rsidRPr="0083538A">
                              <w:rPr>
                                <w:rFonts w:cs="Sylfaen"/>
                                <w:b/>
                                <w:color w:val="3B3838" w:themeColor="background2" w:themeShade="40"/>
                                <w:sz w:val="56"/>
                                <w:szCs w:val="24"/>
                                <w:lang w:val="ka-GE"/>
                              </w:rPr>
                              <w:t>2019 წლის</w:t>
                            </w:r>
                          </w:p>
                          <w:p w:rsidR="00AE310A" w:rsidRPr="0083538A" w:rsidRDefault="00AE310A" w:rsidP="0083538A">
                            <w:pPr>
                              <w:spacing w:after="0" w:line="20" w:lineRule="atLeast"/>
                              <w:jc w:val="center"/>
                              <w:rPr>
                                <w:rFonts w:cs="Sylfaen"/>
                                <w:b/>
                                <w:color w:val="3B3838" w:themeColor="background2" w:themeShade="40"/>
                                <w:sz w:val="56"/>
                                <w:szCs w:val="24"/>
                                <w:lang w:val="ka-GE"/>
                              </w:rPr>
                            </w:pPr>
                            <w:r w:rsidRPr="0083538A">
                              <w:rPr>
                                <w:rFonts w:cs="Sylfaen"/>
                                <w:b/>
                                <w:color w:val="3B3838" w:themeColor="background2" w:themeShade="40"/>
                                <w:sz w:val="56"/>
                                <w:szCs w:val="24"/>
                                <w:lang w:val="ka-GE"/>
                              </w:rPr>
                              <w:t>სამოქმედო გეგმის</w:t>
                            </w:r>
                          </w:p>
                          <w:p w:rsidR="00AE310A" w:rsidRPr="0083538A" w:rsidRDefault="00AE310A" w:rsidP="0083538A">
                            <w:pPr>
                              <w:spacing w:after="0" w:line="20" w:lineRule="atLeast"/>
                              <w:jc w:val="center"/>
                              <w:rPr>
                                <w:rFonts w:cs="Sylfaen"/>
                                <w:b/>
                                <w:color w:val="3B3838" w:themeColor="background2" w:themeShade="40"/>
                                <w:sz w:val="56"/>
                                <w:szCs w:val="24"/>
                                <w:lang w:val="ka-GE"/>
                              </w:rPr>
                            </w:pPr>
                            <w:r w:rsidRPr="0083538A">
                              <w:rPr>
                                <w:rFonts w:cs="Sylfaen"/>
                                <w:b/>
                                <w:color w:val="3B3838" w:themeColor="background2" w:themeShade="40"/>
                                <w:sz w:val="56"/>
                                <w:szCs w:val="24"/>
                                <w:lang w:val="ka-GE"/>
                              </w:rPr>
                              <w:t>ნახევარწლიური ანგარიში</w:t>
                            </w:r>
                          </w:p>
                          <w:p w:rsidR="00AE310A" w:rsidRPr="0083538A" w:rsidRDefault="00AE310A" w:rsidP="0083538A">
                            <w:pPr>
                              <w:jc w:val="center"/>
                              <w:rPr>
                                <w:b/>
                                <w:color w:val="3B3838" w:themeColor="background2" w:themeShade="40"/>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F632B" id="Rectangle 98" o:spid="_x0000_s1027" style="position:absolute;margin-left:31.15pt;margin-top:333.85pt;width:442.75pt;height:121.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" filled="f" stroked="f" strokeweight="1pt">
                <v:textbox>
                  <w:txbxContent>
                    <w:p w:rsidR="00AE310A" w:rsidRPr="0083538A" w:rsidRDefault="00AE310A" w:rsidP="00FB7319">
                      <w:pPr>
                        <w:spacing w:after="0" w:line="20" w:lineRule="atLeast"/>
                        <w:jc w:val="center"/>
                        <w:rPr>
                          <w:rFonts w:cs="Sylfaen"/>
                          <w:b/>
                          <w:color w:val="3B3838" w:themeColor="background2" w:themeShade="40"/>
                          <w:sz w:val="56"/>
                          <w:szCs w:val="24"/>
                          <w:lang w:val="ka-GE"/>
                        </w:rPr>
                      </w:pPr>
                      <w:r w:rsidRPr="0083538A">
                        <w:rPr>
                          <w:rFonts w:cs="Sylfaen"/>
                          <w:b/>
                          <w:color w:val="3B3838" w:themeColor="background2" w:themeShade="40"/>
                          <w:sz w:val="56"/>
                          <w:szCs w:val="24"/>
                          <w:lang w:val="ka-GE"/>
                        </w:rPr>
                        <w:t>2019 წლის</w:t>
                      </w:r>
                    </w:p>
                    <w:p w:rsidR="00AE310A" w:rsidRPr="0083538A" w:rsidRDefault="00AE310A" w:rsidP="0083538A">
                      <w:pPr>
                        <w:spacing w:after="0" w:line="20" w:lineRule="atLeast"/>
                        <w:jc w:val="center"/>
                        <w:rPr>
                          <w:rFonts w:cs="Sylfaen"/>
                          <w:b/>
                          <w:color w:val="3B3838" w:themeColor="background2" w:themeShade="40"/>
                          <w:sz w:val="56"/>
                          <w:szCs w:val="24"/>
                          <w:lang w:val="ka-GE"/>
                        </w:rPr>
                      </w:pPr>
                      <w:r w:rsidRPr="0083538A">
                        <w:rPr>
                          <w:rFonts w:cs="Sylfaen"/>
                          <w:b/>
                          <w:color w:val="3B3838" w:themeColor="background2" w:themeShade="40"/>
                          <w:sz w:val="56"/>
                          <w:szCs w:val="24"/>
                          <w:lang w:val="ka-GE"/>
                        </w:rPr>
                        <w:t>სამოქმედო გეგმის</w:t>
                      </w:r>
                    </w:p>
                    <w:p w:rsidR="00AE310A" w:rsidRPr="0083538A" w:rsidRDefault="00AE310A" w:rsidP="0083538A">
                      <w:pPr>
                        <w:spacing w:after="0" w:line="20" w:lineRule="atLeast"/>
                        <w:jc w:val="center"/>
                        <w:rPr>
                          <w:rFonts w:cs="Sylfaen"/>
                          <w:b/>
                          <w:color w:val="3B3838" w:themeColor="background2" w:themeShade="40"/>
                          <w:sz w:val="56"/>
                          <w:szCs w:val="24"/>
                          <w:lang w:val="ka-GE"/>
                        </w:rPr>
                      </w:pPr>
                      <w:r w:rsidRPr="0083538A">
                        <w:rPr>
                          <w:rFonts w:cs="Sylfaen"/>
                          <w:b/>
                          <w:color w:val="3B3838" w:themeColor="background2" w:themeShade="40"/>
                          <w:sz w:val="56"/>
                          <w:szCs w:val="24"/>
                          <w:lang w:val="ka-GE"/>
                        </w:rPr>
                        <w:t>ნახევარწლიური ანგარიში</w:t>
                      </w:r>
                    </w:p>
                    <w:p w:rsidR="00AE310A" w:rsidRPr="0083538A" w:rsidRDefault="00AE310A" w:rsidP="0083538A">
                      <w:pPr>
                        <w:jc w:val="center"/>
                        <w:rPr>
                          <w:b/>
                          <w:color w:val="3B3838" w:themeColor="background2" w:themeShade="40"/>
                          <w:sz w:val="40"/>
                        </w:rPr>
                      </w:pPr>
                    </w:p>
                  </w:txbxContent>
                </v:textbox>
                <w10:wrap anchorx="margin"/>
              </v:rect>
            </w:pict>
          </mc:Fallback>
        </mc:AlternateContent>
      </w:r>
      <w:r w:rsidR="00024141">
        <w:rPr>
          <w:rFonts w:ascii="Sylfaen" w:hAnsi="Sylfaen" w:cs="Sylfaen"/>
          <w:b/>
          <w:noProof/>
          <w:color w:val="2E74B5" w:themeColor="accent1" w:themeShade="BF"/>
          <w:sz w:val="24"/>
          <w:szCs w:val="24"/>
        </w:rPr>
        <mc:AlternateContent>
          <mc:Choice Requires="wpg">
            <w:drawing>
              <wp:anchor distT="0" distB="0" distL="114300" distR="114300" simplePos="0" relativeHeight="251673600" behindDoc="0" locked="0" layoutInCell="1" allowOverlap="1" wp14:anchorId="2DD27CC0" wp14:editId="7F08902A">
                <wp:simplePos x="0" y="0"/>
                <wp:positionH relativeFrom="margin">
                  <wp:posOffset>2817628</wp:posOffset>
                </wp:positionH>
                <wp:positionV relativeFrom="paragraph">
                  <wp:posOffset>404037</wp:posOffset>
                </wp:positionV>
                <wp:extent cx="2325390" cy="2166943"/>
                <wp:effectExtent l="0" t="0" r="0" b="5080"/>
                <wp:wrapNone/>
                <wp:docPr id="85" name="Group 85"/>
                <wp:cNvGraphicFramePr/>
                <a:graphic xmlns:a="http://schemas.openxmlformats.org/drawingml/2006/main">
                  <a:graphicData uri="http://schemas.microsoft.com/office/word/2010/wordprocessingGroup">
                    <wpg:wgp>
                      <wpg:cNvGrpSpPr/>
                      <wpg:grpSpPr>
                        <a:xfrm>
                          <a:off x="0" y="0"/>
                          <a:ext cx="2325390" cy="2166943"/>
                          <a:chOff x="0" y="0"/>
                          <a:chExt cx="2325909" cy="2167243"/>
                        </a:xfrm>
                      </wpg:grpSpPr>
                      <wps:wsp>
                        <wps:cNvPr id="81" name="Text Box 81"/>
                        <wps:cNvSpPr txBox="1"/>
                        <wps:spPr>
                          <a:xfrm>
                            <a:off x="0" y="0"/>
                            <a:ext cx="2002790" cy="2165984"/>
                          </a:xfrm>
                          <a:prstGeom prst="rect">
                            <a:avLst/>
                          </a:prstGeom>
                          <a:noFill/>
                          <a:ln w="6350">
                            <a:noFill/>
                          </a:ln>
                        </wps:spPr>
                        <wps:txbx>
                          <w:txbxContent>
                            <w:p w:rsidR="00AE310A" w:rsidRPr="00024141" w:rsidRDefault="00AE310A" w:rsidP="00735977">
                              <w:pPr>
                                <w:rPr>
                                  <w:rFonts w:ascii="Bahnschrift Condensed" w:hAnsi="Bahnschrift Condensed"/>
                                  <w:color w:val="FFFFFF" w:themeColor="background1"/>
                                  <w:sz w:val="248"/>
                                  <w:szCs w:val="248"/>
                                  <w:lang w:val="ka-GE"/>
                                </w:rPr>
                              </w:pPr>
                              <w:r w:rsidRPr="00024141">
                                <w:rPr>
                                  <w:rFonts w:ascii="Bahnschrift Condensed" w:hAnsi="Bahnschrift Condensed"/>
                                  <w:color w:val="FFFFFF" w:themeColor="background1"/>
                                  <w:sz w:val="248"/>
                                  <w:szCs w:val="248"/>
                                  <w:lang w:val="ka-GE"/>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1396592" y="313098"/>
                            <a:ext cx="929317" cy="1023257"/>
                          </a:xfrm>
                          <a:prstGeom prst="rect">
                            <a:avLst/>
                          </a:prstGeom>
                          <a:noFill/>
                          <a:ln w="6350">
                            <a:noFill/>
                          </a:ln>
                        </wps:spPr>
                        <wps:txbx>
                          <w:txbxContent>
                            <w:p w:rsidR="00AE310A" w:rsidRPr="00024141" w:rsidRDefault="00AE310A" w:rsidP="00735977">
                              <w:pPr>
                                <w:rPr>
                                  <w:rFonts w:ascii="Bahnschrift Condensed" w:hAnsi="Bahnschrift Condensed"/>
                                  <w:color w:val="FFFFFF" w:themeColor="background1"/>
                                  <w:sz w:val="108"/>
                                  <w:szCs w:val="108"/>
                                  <w:lang w:val="ka-GE"/>
                                </w:rPr>
                              </w:pPr>
                              <w:r w:rsidRPr="00024141">
                                <w:rPr>
                                  <w:rFonts w:ascii="Bahnschrift Condensed" w:hAnsi="Bahnschrift Condensed"/>
                                  <w:color w:val="FFFFFF" w:themeColor="background1"/>
                                  <w:sz w:val="108"/>
                                  <w:szCs w:val="108"/>
                                  <w:lang w:val="ka-GE"/>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1347638" y="883171"/>
                            <a:ext cx="978253" cy="1284072"/>
                          </a:xfrm>
                          <a:prstGeom prst="rect">
                            <a:avLst/>
                          </a:prstGeom>
                          <a:noFill/>
                          <a:ln w="6350">
                            <a:noFill/>
                          </a:ln>
                        </wps:spPr>
                        <wps:txbx>
                          <w:txbxContent>
                            <w:p w:rsidR="00AE310A" w:rsidRPr="00024141" w:rsidRDefault="00AE310A" w:rsidP="00735977">
                              <w:pPr>
                                <w:rPr>
                                  <w:rFonts w:ascii="Bahnschrift Condensed" w:hAnsi="Bahnschrift Condensed"/>
                                  <w:color w:val="FFFFFF" w:themeColor="background1"/>
                                  <w:sz w:val="108"/>
                                  <w:szCs w:val="108"/>
                                  <w:lang w:val="ka-GE"/>
                                </w:rPr>
                              </w:pPr>
                              <w:r w:rsidRPr="00024141">
                                <w:rPr>
                                  <w:rFonts w:ascii="Bahnschrift Condensed" w:hAnsi="Bahnschrift Condensed"/>
                                  <w:color w:val="FFFFFF" w:themeColor="background1"/>
                                  <w:sz w:val="108"/>
                                  <w:szCs w:val="108"/>
                                  <w:lang w:val="ka-GE"/>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D27CC0" id="Group 85" o:spid="_x0000_s1028" style="position:absolute;margin-left:221.85pt;margin-top:31.8pt;width:183.1pt;height:170.65pt;z-index:251673600;mso-position-horizontal-relative:margin;mso-width-relative:margin;mso-height-relative:margin" coordsize="23259,2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">
                <v:shape id="Text Box 81" o:spid="_x0000_s1029" type="#_x0000_t202" style="position:absolute;width:20027;height:2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rsidR="00AE310A" w:rsidRPr="00024141" w:rsidRDefault="00AE310A" w:rsidP="00735977">
                        <w:pPr>
                          <w:rPr>
                            <w:rFonts w:ascii="Bahnschrift Condensed" w:hAnsi="Bahnschrift Condensed"/>
                            <w:color w:val="FFFFFF" w:themeColor="background1"/>
                            <w:sz w:val="248"/>
                            <w:szCs w:val="248"/>
                            <w:lang w:val="ka-GE"/>
                          </w:rPr>
                        </w:pPr>
                        <w:r w:rsidRPr="00024141">
                          <w:rPr>
                            <w:rFonts w:ascii="Bahnschrift Condensed" w:hAnsi="Bahnschrift Condensed"/>
                            <w:color w:val="FFFFFF" w:themeColor="background1"/>
                            <w:sz w:val="248"/>
                            <w:szCs w:val="248"/>
                            <w:lang w:val="ka-GE"/>
                          </w:rPr>
                          <w:t>20</w:t>
                        </w:r>
                      </w:p>
                    </w:txbxContent>
                  </v:textbox>
                </v:shape>
                <v:shape id="Text Box 82" o:spid="_x0000_s1030" type="#_x0000_t202" style="position:absolute;left:13965;top:3130;width:9294;height:10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rsidR="00AE310A" w:rsidRPr="00024141" w:rsidRDefault="00AE310A" w:rsidP="00735977">
                        <w:pPr>
                          <w:rPr>
                            <w:rFonts w:ascii="Bahnschrift Condensed" w:hAnsi="Bahnschrift Condensed"/>
                            <w:color w:val="FFFFFF" w:themeColor="background1"/>
                            <w:sz w:val="108"/>
                            <w:szCs w:val="108"/>
                            <w:lang w:val="ka-GE"/>
                          </w:rPr>
                        </w:pPr>
                        <w:r w:rsidRPr="00024141">
                          <w:rPr>
                            <w:rFonts w:ascii="Bahnschrift Condensed" w:hAnsi="Bahnschrift Condensed"/>
                            <w:color w:val="FFFFFF" w:themeColor="background1"/>
                            <w:sz w:val="108"/>
                            <w:szCs w:val="108"/>
                            <w:lang w:val="ka-GE"/>
                          </w:rPr>
                          <w:t>16</w:t>
                        </w:r>
                      </w:p>
                    </w:txbxContent>
                  </v:textbox>
                </v:shape>
                <v:shape id="Text Box 83" o:spid="_x0000_s1031" type="#_x0000_t202" style="position:absolute;left:13476;top:8831;width:9782;height:12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rsidR="00AE310A" w:rsidRPr="00024141" w:rsidRDefault="00AE310A" w:rsidP="00735977">
                        <w:pPr>
                          <w:rPr>
                            <w:rFonts w:ascii="Bahnschrift Condensed" w:hAnsi="Bahnschrift Condensed"/>
                            <w:color w:val="FFFFFF" w:themeColor="background1"/>
                            <w:sz w:val="108"/>
                            <w:szCs w:val="108"/>
                            <w:lang w:val="ka-GE"/>
                          </w:rPr>
                        </w:pPr>
                        <w:r w:rsidRPr="00024141">
                          <w:rPr>
                            <w:rFonts w:ascii="Bahnschrift Condensed" w:hAnsi="Bahnschrift Condensed"/>
                            <w:color w:val="FFFFFF" w:themeColor="background1"/>
                            <w:sz w:val="108"/>
                            <w:szCs w:val="108"/>
                            <w:lang w:val="ka-GE"/>
                          </w:rPr>
                          <w:t>20</w:t>
                        </w:r>
                      </w:p>
                    </w:txbxContent>
                  </v:textbox>
                </v:shape>
                <w10:wrap anchorx="margin"/>
              </v:group>
            </w:pict>
          </mc:Fallback>
        </mc:AlternateContent>
      </w:r>
      <w:r w:rsidR="00024141">
        <w:rPr>
          <w:noProof/>
        </w:rPr>
        <mc:AlternateContent>
          <mc:Choice Requires="wps">
            <w:drawing>
              <wp:anchor distT="0" distB="0" distL="114300" distR="114300" simplePos="0" relativeHeight="251671552" behindDoc="0" locked="0" layoutInCell="1" allowOverlap="1">
                <wp:simplePos x="0" y="0"/>
                <wp:positionH relativeFrom="column">
                  <wp:posOffset>-285750</wp:posOffset>
                </wp:positionH>
                <wp:positionV relativeFrom="paragraph">
                  <wp:posOffset>-469944</wp:posOffset>
                </wp:positionV>
                <wp:extent cx="5804452" cy="2854518"/>
                <wp:effectExtent l="0" t="0" r="0" b="3175"/>
                <wp:wrapNone/>
                <wp:docPr id="37" name="Text Box 37"/>
                <wp:cNvGraphicFramePr/>
                <a:graphic xmlns:a="http://schemas.openxmlformats.org/drawingml/2006/main">
                  <a:graphicData uri="http://schemas.microsoft.com/office/word/2010/wordprocessingShape">
                    <wps:wsp>
                      <wps:cNvSpPr txBox="1"/>
                      <wps:spPr>
                        <a:xfrm>
                          <a:off x="0" y="0"/>
                          <a:ext cx="5804452" cy="2854518"/>
                        </a:xfrm>
                        <a:prstGeom prst="rect">
                          <a:avLst/>
                        </a:prstGeom>
                        <a:noFill/>
                        <a:ln w="6350">
                          <a:noFill/>
                        </a:ln>
                      </wps:spPr>
                      <wps:txbx>
                        <w:txbxContent>
                          <w:p w:rsidR="00AE310A" w:rsidRPr="0083538A" w:rsidRDefault="00AE310A" w:rsidP="00735977">
                            <w:pPr>
                              <w:spacing w:after="0"/>
                              <w:ind w:right="34"/>
                              <w:rPr>
                                <w:rFonts w:ascii="Sylfaen" w:hAnsi="Sylfaen"/>
                                <w:b/>
                                <w:color w:val="FFFFFF" w:themeColor="background1"/>
                                <w:sz w:val="68"/>
                                <w:szCs w:val="68"/>
                                <w:lang w:val="ka-GE"/>
                              </w:rPr>
                            </w:pPr>
                            <w:r w:rsidRPr="0083538A">
                              <w:rPr>
                                <w:rFonts w:cs="Sylfaen"/>
                                <w:b/>
                                <w:color w:val="FFFFFF" w:themeColor="background1"/>
                                <w:sz w:val="68"/>
                                <w:szCs w:val="68"/>
                                <w:lang w:val="ka-GE"/>
                              </w:rPr>
                              <w:t>საქართველოს მცირე</w:t>
                            </w:r>
                            <w:r w:rsidRPr="0083538A">
                              <w:rPr>
                                <w:b/>
                                <w:color w:val="FFFFFF" w:themeColor="background1"/>
                                <w:sz w:val="68"/>
                                <w:szCs w:val="68"/>
                                <w:lang w:val="ka-GE"/>
                              </w:rPr>
                              <w:t xml:space="preserve"> და საშუალო მეწარმეობის განვითარების</w:t>
                            </w:r>
                          </w:p>
                          <w:p w:rsidR="00AE310A" w:rsidRPr="0083538A" w:rsidRDefault="00AE310A" w:rsidP="00735977">
                            <w:pPr>
                              <w:spacing w:after="0"/>
                              <w:ind w:right="34"/>
                              <w:rPr>
                                <w:b/>
                                <w:color w:val="FFFFFF" w:themeColor="background1"/>
                                <w:sz w:val="68"/>
                                <w:szCs w:val="68"/>
                                <w:lang w:val="ka-GE"/>
                              </w:rPr>
                            </w:pPr>
                            <w:r w:rsidRPr="0083538A">
                              <w:rPr>
                                <w:b/>
                                <w:color w:val="FFFFFF" w:themeColor="background1"/>
                                <w:sz w:val="68"/>
                                <w:szCs w:val="68"/>
                                <w:lang w:val="ka-GE"/>
                              </w:rPr>
                              <w:t xml:space="preserve"> სტრატეგია </w:t>
                            </w:r>
                          </w:p>
                          <w:p w:rsidR="00AE310A" w:rsidRPr="00735977" w:rsidRDefault="00AE310A">
                            <w:pPr>
                              <w:rPr>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2" type="#_x0000_t202" style="position:absolute;margin-left:-22.5pt;margin-top:-37pt;width:457.05pt;height:2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" filled="f" stroked="f" strokeweight=".5pt">
                <v:textbox>
                  <w:txbxContent>
                    <w:p w:rsidR="00AE310A" w:rsidRPr="0083538A" w:rsidRDefault="00AE310A" w:rsidP="00735977">
                      <w:pPr>
                        <w:spacing w:after="0"/>
                        <w:ind w:right="34"/>
                        <w:rPr>
                          <w:rFonts w:ascii="Sylfaen" w:hAnsi="Sylfaen"/>
                          <w:b/>
                          <w:color w:val="FFFFFF" w:themeColor="background1"/>
                          <w:sz w:val="68"/>
                          <w:szCs w:val="68"/>
                          <w:lang w:val="ka-GE"/>
                        </w:rPr>
                      </w:pPr>
                      <w:r w:rsidRPr="0083538A">
                        <w:rPr>
                          <w:rFonts w:cs="Sylfaen"/>
                          <w:b/>
                          <w:color w:val="FFFFFF" w:themeColor="background1"/>
                          <w:sz w:val="68"/>
                          <w:szCs w:val="68"/>
                          <w:lang w:val="ka-GE"/>
                        </w:rPr>
                        <w:t>საქართველოს მცირე</w:t>
                      </w:r>
                      <w:r w:rsidRPr="0083538A">
                        <w:rPr>
                          <w:b/>
                          <w:color w:val="FFFFFF" w:themeColor="background1"/>
                          <w:sz w:val="68"/>
                          <w:szCs w:val="68"/>
                          <w:lang w:val="ka-GE"/>
                        </w:rPr>
                        <w:t xml:space="preserve"> და საშუალო მეწარმეობის განვითარების</w:t>
                      </w:r>
                    </w:p>
                    <w:p w:rsidR="00AE310A" w:rsidRPr="0083538A" w:rsidRDefault="00AE310A" w:rsidP="00735977">
                      <w:pPr>
                        <w:spacing w:after="0"/>
                        <w:ind w:right="34"/>
                        <w:rPr>
                          <w:b/>
                          <w:color w:val="FFFFFF" w:themeColor="background1"/>
                          <w:sz w:val="68"/>
                          <w:szCs w:val="68"/>
                          <w:lang w:val="ka-GE"/>
                        </w:rPr>
                      </w:pPr>
                      <w:r w:rsidRPr="0083538A">
                        <w:rPr>
                          <w:b/>
                          <w:color w:val="FFFFFF" w:themeColor="background1"/>
                          <w:sz w:val="68"/>
                          <w:szCs w:val="68"/>
                          <w:lang w:val="ka-GE"/>
                        </w:rPr>
                        <w:t xml:space="preserve"> სტრატეგია </w:t>
                      </w:r>
                    </w:p>
                    <w:p w:rsidR="00AE310A" w:rsidRPr="00735977" w:rsidRDefault="00AE310A">
                      <w:pPr>
                        <w:rPr>
                          <w:color w:val="FFFFFF" w:themeColor="background1"/>
                          <w:sz w:val="24"/>
                        </w:rPr>
                      </w:pPr>
                    </w:p>
                  </w:txbxContent>
                </v:textbox>
              </v:shape>
            </w:pict>
          </mc:Fallback>
        </mc:AlternateContent>
      </w:r>
      <w:r w:rsidR="00024141">
        <w:rPr>
          <w:noProof/>
        </w:rPr>
        <mc:AlternateContent>
          <mc:Choice Requires="wps">
            <w:drawing>
              <wp:anchor distT="0" distB="0" distL="114300" distR="114300" simplePos="0" relativeHeight="251704320" behindDoc="0" locked="0" layoutInCell="1" allowOverlap="1" wp14:anchorId="29D82335" wp14:editId="63CB8337">
                <wp:simplePos x="0" y="0"/>
                <wp:positionH relativeFrom="column">
                  <wp:posOffset>4525010</wp:posOffset>
                </wp:positionH>
                <wp:positionV relativeFrom="paragraph">
                  <wp:posOffset>5033645</wp:posOffset>
                </wp:positionV>
                <wp:extent cx="2462530" cy="2732405"/>
                <wp:effectExtent l="0" t="0" r="0" b="0"/>
                <wp:wrapNone/>
                <wp:docPr id="48" name="Freeform 19"/>
                <wp:cNvGraphicFramePr/>
                <a:graphic xmlns:a="http://schemas.openxmlformats.org/drawingml/2006/main">
                  <a:graphicData uri="http://schemas.microsoft.com/office/word/2010/wordprocessingShape">
                    <wps:wsp>
                      <wps:cNvSpPr/>
                      <wps:spPr>
                        <a:xfrm flipH="1">
                          <a:off x="0" y="0"/>
                          <a:ext cx="2462530" cy="2732405"/>
                        </a:xfrm>
                        <a:custGeom>
                          <a:avLst/>
                          <a:gdLst>
                            <a:gd name="connsiteX0" fmla="*/ 0 w 2784372"/>
                            <a:gd name="connsiteY0" fmla="*/ 0 h 2733029"/>
                            <a:gd name="connsiteX1" fmla="*/ 0 w 2784372"/>
                            <a:gd name="connsiteY1" fmla="*/ 2733029 h 2733029"/>
                            <a:gd name="connsiteX2" fmla="*/ 18618 w 2784372"/>
                            <a:gd name="connsiteY2" fmla="*/ 2705869 h 2733029"/>
                            <a:gd name="connsiteX3" fmla="*/ 1406133 w 2784372"/>
                            <a:gd name="connsiteY3" fmla="*/ 1695378 h 2733029"/>
                            <a:gd name="connsiteX4" fmla="*/ 2734744 w 2784372"/>
                            <a:gd name="connsiteY4" fmla="*/ 1355214 h 2733029"/>
                            <a:gd name="connsiteX5" fmla="*/ 2784306 w 2784372"/>
                            <a:gd name="connsiteY5" fmla="*/ 1356530 h 2733029"/>
                            <a:gd name="connsiteX6" fmla="*/ 2784372 w 2784372"/>
                            <a:gd name="connsiteY6" fmla="*/ 1355239 h 2733029"/>
                            <a:gd name="connsiteX7" fmla="*/ 2783629 w 2784372"/>
                            <a:gd name="connsiteY7" fmla="*/ 1340672 h 2733029"/>
                            <a:gd name="connsiteX8" fmla="*/ 2742923 w 2784372"/>
                            <a:gd name="connsiteY8" fmla="*/ 1342242 h 2733029"/>
                            <a:gd name="connsiteX9" fmla="*/ 1411844 w 2784372"/>
                            <a:gd name="connsiteY9" fmla="*/ 1018000 h 2733029"/>
                            <a:gd name="connsiteX10" fmla="*/ 16885 w 2784372"/>
                            <a:gd name="connsiteY10" fmla="*/ 24168 h 2733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784372" h="2733029">
                              <a:moveTo>
                                <a:pt x="0" y="0"/>
                              </a:moveTo>
                              <a:lnTo>
                                <a:pt x="0" y="2733029"/>
                              </a:lnTo>
                              <a:lnTo>
                                <a:pt x="18618" y="2705869"/>
                              </a:lnTo>
                              <a:cubicBezTo>
                                <a:pt x="282261" y="2353971"/>
                                <a:pt x="788649" y="1972914"/>
                                <a:pt x="1406133" y="1695378"/>
                              </a:cubicBezTo>
                              <a:cubicBezTo>
                                <a:pt x="1900119" y="1473350"/>
                                <a:pt x="2371675" y="1359614"/>
                                <a:pt x="2734744" y="1355214"/>
                              </a:cubicBezTo>
                              <a:lnTo>
                                <a:pt x="2784306" y="1356530"/>
                              </a:lnTo>
                              <a:lnTo>
                                <a:pt x="2784372" y="1355239"/>
                              </a:lnTo>
                              <a:lnTo>
                                <a:pt x="2783629" y="1340672"/>
                              </a:lnTo>
                              <a:lnTo>
                                <a:pt x="2742923" y="1342242"/>
                              </a:lnTo>
                              <a:cubicBezTo>
                                <a:pt x="2379838" y="1342189"/>
                                <a:pt x="1907458" y="1234104"/>
                                <a:pt x="1411844" y="1018000"/>
                              </a:cubicBezTo>
                              <a:cubicBezTo>
                                <a:pt x="792327" y="747870"/>
                                <a:pt x="283130" y="372893"/>
                                <a:pt x="16885" y="24168"/>
                              </a:cubicBezTo>
                              <a:close/>
                            </a:path>
                          </a:pathLst>
                        </a:custGeom>
                        <a:solidFill>
                          <a:srgbClr val="9A0A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DB3B8C" id="Freeform 19" o:spid="_x0000_s1026" style="position:absolute;margin-left:356.3pt;margin-top:396.35pt;width:193.9pt;height:215.15pt;flip:x;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784372,273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" path="m,l,2733029r18618,-27160c282261,2353971,788649,1972914,1406133,1695378v493986,-222028,965542,-335764,1328611,-340164l2784306,1356530r66,-1291l2783629,1340672r-40706,1570c2379838,1342189,1907458,1234104,1411844,1018000,792327,747870,283130,372893,16885,24168l,xe" fillcolor="#9a0a0d" stroked="f" strokeweight="1pt">
                <v:stroke joinstyle="miter"/>
                <v:path arrowok="t" o:connecttype="custom" o:connectlocs="0,0;0,2732405;16466,2705251;1243600,1694991;2418638,1354905;2462472,1356220;2462530,1354930;2461873,1340366;2425872,1341936;1248651,1017768;14933,24162" o:connectangles="0,0,0,0,0,0,0,0,0,0,0"/>
              </v:shape>
            </w:pict>
          </mc:Fallback>
        </mc:AlternateContent>
      </w:r>
      <w:r w:rsidR="00024141" w:rsidRPr="00064B04">
        <w:rPr>
          <w:rFonts w:eastAsiaTheme="majorEastAsia" w:cstheme="minorHAnsi"/>
          <w:b/>
          <w:noProof/>
          <w:color w:val="1F3864" w:themeColor="accent5" w:themeShade="80"/>
          <w:sz w:val="24"/>
          <w:szCs w:val="24"/>
        </w:rPr>
        <mc:AlternateContent>
          <mc:Choice Requires="wps">
            <w:drawing>
              <wp:anchor distT="0" distB="0" distL="114300" distR="114300" simplePos="0" relativeHeight="251701248" behindDoc="0" locked="0" layoutInCell="1" allowOverlap="1" wp14:anchorId="782D48A1" wp14:editId="7C58BD33">
                <wp:simplePos x="0" y="0"/>
                <wp:positionH relativeFrom="page">
                  <wp:posOffset>5619277</wp:posOffset>
                </wp:positionH>
                <wp:positionV relativeFrom="paragraph">
                  <wp:posOffset>6850053</wp:posOffset>
                </wp:positionV>
                <wp:extent cx="2794257" cy="553720"/>
                <wp:effectExtent l="0" t="514350" r="0" b="684530"/>
                <wp:wrapNone/>
                <wp:docPr id="60" name="Freeform 59"/>
                <wp:cNvGraphicFramePr/>
                <a:graphic xmlns:a="http://schemas.openxmlformats.org/drawingml/2006/main">
                  <a:graphicData uri="http://schemas.microsoft.com/office/word/2010/wordprocessingShape">
                    <wps:wsp>
                      <wps:cNvSpPr/>
                      <wps:spPr>
                        <a:xfrm rot="13435554">
                          <a:off x="0" y="0"/>
                          <a:ext cx="2794257" cy="553720"/>
                        </a:xfrm>
                        <a:custGeom>
                          <a:avLst/>
                          <a:gdLst>
                            <a:gd name="connsiteX0" fmla="*/ 4058951 w 4058951"/>
                            <a:gd name="connsiteY0" fmla="*/ 70617 h 685799"/>
                            <a:gd name="connsiteX1" fmla="*/ 4047199 w 4058951"/>
                            <a:gd name="connsiteY1" fmla="*/ 76542 h 685799"/>
                            <a:gd name="connsiteX2" fmla="*/ 4046495 w 4058951"/>
                            <a:gd name="connsiteY2" fmla="*/ 75256 h 685799"/>
                            <a:gd name="connsiteX3" fmla="*/ 3984183 w 4058951"/>
                            <a:gd name="connsiteY3" fmla="*/ 108318 h 685799"/>
                            <a:gd name="connsiteX4" fmla="*/ 3982278 w 4058951"/>
                            <a:gd name="connsiteY4" fmla="*/ 109278 h 685799"/>
                            <a:gd name="connsiteX5" fmla="*/ 3797112 w 4058951"/>
                            <a:gd name="connsiteY5" fmla="*/ 194071 h 685799"/>
                            <a:gd name="connsiteX6" fmla="*/ 2100060 w 4058951"/>
                            <a:gd name="connsiteY6" fmla="*/ 626116 h 685799"/>
                            <a:gd name="connsiteX7" fmla="*/ 229240 w 4058951"/>
                            <a:gd name="connsiteY7" fmla="*/ 603682 h 685799"/>
                            <a:gd name="connsiteX8" fmla="*/ 128058 w 4058951"/>
                            <a:gd name="connsiteY8" fmla="*/ 580477 h 685799"/>
                            <a:gd name="connsiteX9" fmla="*/ 0 w 4058951"/>
                            <a:gd name="connsiteY9" fmla="*/ 389390 h 685799"/>
                            <a:gd name="connsiteX10" fmla="*/ 141527 w 4058951"/>
                            <a:gd name="connsiteY10" fmla="*/ 421848 h 685799"/>
                            <a:gd name="connsiteX11" fmla="*/ 2012347 w 4058951"/>
                            <a:gd name="connsiteY11" fmla="*/ 444281 h 685799"/>
                            <a:gd name="connsiteX12" fmla="*/ 3709399 w 4058951"/>
                            <a:gd name="connsiteY12" fmla="*/ 12235 h 685799"/>
                            <a:gd name="connsiteX13" fmla="*/ 3736119 w 4058951"/>
                            <a:gd name="connsiteY13" fmla="*/ 0 h 685799"/>
                            <a:gd name="connsiteX14" fmla="*/ 3865596 w 4058951"/>
                            <a:gd name="connsiteY14" fmla="*/ 23917 h 685799"/>
                            <a:gd name="connsiteX15" fmla="*/ 4039373 w 4058951"/>
                            <a:gd name="connsiteY15" fmla="*/ 64803 h 685799"/>
                            <a:gd name="connsiteX0" fmla="*/ 4058951 w 4058951"/>
                            <a:gd name="connsiteY0" fmla="*/ 58382 h 673564"/>
                            <a:gd name="connsiteX1" fmla="*/ 4047199 w 4058951"/>
                            <a:gd name="connsiteY1" fmla="*/ 64307 h 673564"/>
                            <a:gd name="connsiteX2" fmla="*/ 4046495 w 4058951"/>
                            <a:gd name="connsiteY2" fmla="*/ 63021 h 673564"/>
                            <a:gd name="connsiteX3" fmla="*/ 3984183 w 4058951"/>
                            <a:gd name="connsiteY3" fmla="*/ 96083 h 673564"/>
                            <a:gd name="connsiteX4" fmla="*/ 3982278 w 4058951"/>
                            <a:gd name="connsiteY4" fmla="*/ 97043 h 673564"/>
                            <a:gd name="connsiteX5" fmla="*/ 3797112 w 4058951"/>
                            <a:gd name="connsiteY5" fmla="*/ 181836 h 673564"/>
                            <a:gd name="connsiteX6" fmla="*/ 2100060 w 4058951"/>
                            <a:gd name="connsiteY6" fmla="*/ 613881 h 673564"/>
                            <a:gd name="connsiteX7" fmla="*/ 229240 w 4058951"/>
                            <a:gd name="connsiteY7" fmla="*/ 591447 h 673564"/>
                            <a:gd name="connsiteX8" fmla="*/ 128058 w 4058951"/>
                            <a:gd name="connsiteY8" fmla="*/ 568242 h 673564"/>
                            <a:gd name="connsiteX9" fmla="*/ 0 w 4058951"/>
                            <a:gd name="connsiteY9" fmla="*/ 377155 h 673564"/>
                            <a:gd name="connsiteX10" fmla="*/ 141527 w 4058951"/>
                            <a:gd name="connsiteY10" fmla="*/ 409613 h 673564"/>
                            <a:gd name="connsiteX11" fmla="*/ 2012347 w 4058951"/>
                            <a:gd name="connsiteY11" fmla="*/ 432046 h 673564"/>
                            <a:gd name="connsiteX12" fmla="*/ 3709399 w 4058951"/>
                            <a:gd name="connsiteY12" fmla="*/ 0 h 673564"/>
                            <a:gd name="connsiteX13" fmla="*/ 3804764 w 4058951"/>
                            <a:gd name="connsiteY13" fmla="*/ 1749 h 673564"/>
                            <a:gd name="connsiteX14" fmla="*/ 3865596 w 4058951"/>
                            <a:gd name="connsiteY14" fmla="*/ 11682 h 673564"/>
                            <a:gd name="connsiteX15" fmla="*/ 4039373 w 4058951"/>
                            <a:gd name="connsiteY15" fmla="*/ 52568 h 673564"/>
                            <a:gd name="connsiteX16" fmla="*/ 4058951 w 4058951"/>
                            <a:gd name="connsiteY16" fmla="*/ 58382 h 673564"/>
                            <a:gd name="connsiteX0" fmla="*/ 4058951 w 4058951"/>
                            <a:gd name="connsiteY0" fmla="*/ 56633 h 671815"/>
                            <a:gd name="connsiteX1" fmla="*/ 4047199 w 4058951"/>
                            <a:gd name="connsiteY1" fmla="*/ 62558 h 671815"/>
                            <a:gd name="connsiteX2" fmla="*/ 4046495 w 4058951"/>
                            <a:gd name="connsiteY2" fmla="*/ 61272 h 671815"/>
                            <a:gd name="connsiteX3" fmla="*/ 3984183 w 4058951"/>
                            <a:gd name="connsiteY3" fmla="*/ 94334 h 671815"/>
                            <a:gd name="connsiteX4" fmla="*/ 3982278 w 4058951"/>
                            <a:gd name="connsiteY4" fmla="*/ 95294 h 671815"/>
                            <a:gd name="connsiteX5" fmla="*/ 3797112 w 4058951"/>
                            <a:gd name="connsiteY5" fmla="*/ 180087 h 671815"/>
                            <a:gd name="connsiteX6" fmla="*/ 2100060 w 4058951"/>
                            <a:gd name="connsiteY6" fmla="*/ 612132 h 671815"/>
                            <a:gd name="connsiteX7" fmla="*/ 229240 w 4058951"/>
                            <a:gd name="connsiteY7" fmla="*/ 589698 h 671815"/>
                            <a:gd name="connsiteX8" fmla="*/ 128058 w 4058951"/>
                            <a:gd name="connsiteY8" fmla="*/ 566493 h 671815"/>
                            <a:gd name="connsiteX9" fmla="*/ 0 w 4058951"/>
                            <a:gd name="connsiteY9" fmla="*/ 375406 h 671815"/>
                            <a:gd name="connsiteX10" fmla="*/ 141527 w 4058951"/>
                            <a:gd name="connsiteY10" fmla="*/ 407864 h 671815"/>
                            <a:gd name="connsiteX11" fmla="*/ 2012347 w 4058951"/>
                            <a:gd name="connsiteY11" fmla="*/ 430297 h 671815"/>
                            <a:gd name="connsiteX12" fmla="*/ 3722922 w 4058951"/>
                            <a:gd name="connsiteY12" fmla="*/ 20603 h 671815"/>
                            <a:gd name="connsiteX13" fmla="*/ 3804764 w 4058951"/>
                            <a:gd name="connsiteY13" fmla="*/ 0 h 671815"/>
                            <a:gd name="connsiteX14" fmla="*/ 3865596 w 4058951"/>
                            <a:gd name="connsiteY14" fmla="*/ 9933 h 671815"/>
                            <a:gd name="connsiteX15" fmla="*/ 4039373 w 4058951"/>
                            <a:gd name="connsiteY15" fmla="*/ 50819 h 671815"/>
                            <a:gd name="connsiteX16" fmla="*/ 4058951 w 4058951"/>
                            <a:gd name="connsiteY16" fmla="*/ 56633 h 671815"/>
                            <a:gd name="connsiteX0" fmla="*/ 4058951 w 4058951"/>
                            <a:gd name="connsiteY0" fmla="*/ 48606 h 663788"/>
                            <a:gd name="connsiteX1" fmla="*/ 4047199 w 4058951"/>
                            <a:gd name="connsiteY1" fmla="*/ 54531 h 663788"/>
                            <a:gd name="connsiteX2" fmla="*/ 4046495 w 4058951"/>
                            <a:gd name="connsiteY2" fmla="*/ 53245 h 663788"/>
                            <a:gd name="connsiteX3" fmla="*/ 3984183 w 4058951"/>
                            <a:gd name="connsiteY3" fmla="*/ 86307 h 663788"/>
                            <a:gd name="connsiteX4" fmla="*/ 3982278 w 4058951"/>
                            <a:gd name="connsiteY4" fmla="*/ 87267 h 663788"/>
                            <a:gd name="connsiteX5" fmla="*/ 3797112 w 4058951"/>
                            <a:gd name="connsiteY5" fmla="*/ 172060 h 663788"/>
                            <a:gd name="connsiteX6" fmla="*/ 2100060 w 4058951"/>
                            <a:gd name="connsiteY6" fmla="*/ 604105 h 663788"/>
                            <a:gd name="connsiteX7" fmla="*/ 229240 w 4058951"/>
                            <a:gd name="connsiteY7" fmla="*/ 581671 h 663788"/>
                            <a:gd name="connsiteX8" fmla="*/ 128058 w 4058951"/>
                            <a:gd name="connsiteY8" fmla="*/ 558466 h 663788"/>
                            <a:gd name="connsiteX9" fmla="*/ 0 w 4058951"/>
                            <a:gd name="connsiteY9" fmla="*/ 367379 h 663788"/>
                            <a:gd name="connsiteX10" fmla="*/ 141527 w 4058951"/>
                            <a:gd name="connsiteY10" fmla="*/ 399837 h 663788"/>
                            <a:gd name="connsiteX11" fmla="*/ 2012347 w 4058951"/>
                            <a:gd name="connsiteY11" fmla="*/ 422270 h 663788"/>
                            <a:gd name="connsiteX12" fmla="*/ 3722922 w 4058951"/>
                            <a:gd name="connsiteY12" fmla="*/ 12576 h 663788"/>
                            <a:gd name="connsiteX13" fmla="*/ 3815060 w 4058951"/>
                            <a:gd name="connsiteY13" fmla="*/ 6086 h 663788"/>
                            <a:gd name="connsiteX14" fmla="*/ 3865596 w 4058951"/>
                            <a:gd name="connsiteY14" fmla="*/ 1906 h 663788"/>
                            <a:gd name="connsiteX15" fmla="*/ 4039373 w 4058951"/>
                            <a:gd name="connsiteY15" fmla="*/ 42792 h 663788"/>
                            <a:gd name="connsiteX16" fmla="*/ 4058951 w 4058951"/>
                            <a:gd name="connsiteY16" fmla="*/ 48606 h 663788"/>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22922 w 4058951"/>
                            <a:gd name="connsiteY12" fmla="*/ 6490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22922 w 4058951"/>
                            <a:gd name="connsiteY12" fmla="*/ 6490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22922 w 4058951"/>
                            <a:gd name="connsiteY12" fmla="*/ 6490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41553 w 4058951"/>
                            <a:gd name="connsiteY12" fmla="*/ 20584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41553 w 4058951"/>
                            <a:gd name="connsiteY12" fmla="*/ 20584 h 657702"/>
                            <a:gd name="connsiteX13" fmla="*/ 3815060 w 4058951"/>
                            <a:gd name="connsiteY13" fmla="*/ 0 h 657702"/>
                            <a:gd name="connsiteX14" fmla="*/ 3906067 w 4058951"/>
                            <a:gd name="connsiteY14" fmla="*/ 24592 h 657702"/>
                            <a:gd name="connsiteX15" fmla="*/ 4039373 w 4058951"/>
                            <a:gd name="connsiteY15" fmla="*/ 36706 h 657702"/>
                            <a:gd name="connsiteX16" fmla="*/ 4058951 w 4058951"/>
                            <a:gd name="connsiteY16" fmla="*/ 42520 h 657702"/>
                            <a:gd name="connsiteX0" fmla="*/ 4058951 w 4058951"/>
                            <a:gd name="connsiteY0" fmla="*/ 21936 h 637118"/>
                            <a:gd name="connsiteX1" fmla="*/ 4047199 w 4058951"/>
                            <a:gd name="connsiteY1" fmla="*/ 27861 h 637118"/>
                            <a:gd name="connsiteX2" fmla="*/ 4046495 w 4058951"/>
                            <a:gd name="connsiteY2" fmla="*/ 26575 h 637118"/>
                            <a:gd name="connsiteX3" fmla="*/ 3984183 w 4058951"/>
                            <a:gd name="connsiteY3" fmla="*/ 59637 h 637118"/>
                            <a:gd name="connsiteX4" fmla="*/ 3982278 w 4058951"/>
                            <a:gd name="connsiteY4" fmla="*/ 60597 h 637118"/>
                            <a:gd name="connsiteX5" fmla="*/ 3797112 w 4058951"/>
                            <a:gd name="connsiteY5" fmla="*/ 145390 h 637118"/>
                            <a:gd name="connsiteX6" fmla="*/ 2100060 w 4058951"/>
                            <a:gd name="connsiteY6" fmla="*/ 577435 h 637118"/>
                            <a:gd name="connsiteX7" fmla="*/ 229240 w 4058951"/>
                            <a:gd name="connsiteY7" fmla="*/ 555001 h 637118"/>
                            <a:gd name="connsiteX8" fmla="*/ 128058 w 4058951"/>
                            <a:gd name="connsiteY8" fmla="*/ 531796 h 637118"/>
                            <a:gd name="connsiteX9" fmla="*/ 0 w 4058951"/>
                            <a:gd name="connsiteY9" fmla="*/ 340709 h 637118"/>
                            <a:gd name="connsiteX10" fmla="*/ 141527 w 4058951"/>
                            <a:gd name="connsiteY10" fmla="*/ 373167 h 637118"/>
                            <a:gd name="connsiteX11" fmla="*/ 2012347 w 4058951"/>
                            <a:gd name="connsiteY11" fmla="*/ 395600 h 637118"/>
                            <a:gd name="connsiteX12" fmla="*/ 3741553 w 4058951"/>
                            <a:gd name="connsiteY12" fmla="*/ 0 h 637118"/>
                            <a:gd name="connsiteX13" fmla="*/ 3837592 w 4058951"/>
                            <a:gd name="connsiteY13" fmla="*/ 14117 h 637118"/>
                            <a:gd name="connsiteX14" fmla="*/ 3906067 w 4058951"/>
                            <a:gd name="connsiteY14" fmla="*/ 4008 h 637118"/>
                            <a:gd name="connsiteX15" fmla="*/ 4039373 w 4058951"/>
                            <a:gd name="connsiteY15" fmla="*/ 16122 h 637118"/>
                            <a:gd name="connsiteX16" fmla="*/ 4058951 w 4058951"/>
                            <a:gd name="connsiteY16" fmla="*/ 21936 h 637118"/>
                            <a:gd name="connsiteX0" fmla="*/ 4058951 w 4058951"/>
                            <a:gd name="connsiteY0" fmla="*/ 17928 h 633110"/>
                            <a:gd name="connsiteX1" fmla="*/ 4047199 w 4058951"/>
                            <a:gd name="connsiteY1" fmla="*/ 23853 h 633110"/>
                            <a:gd name="connsiteX2" fmla="*/ 4046495 w 4058951"/>
                            <a:gd name="connsiteY2" fmla="*/ 22567 h 633110"/>
                            <a:gd name="connsiteX3" fmla="*/ 3984183 w 4058951"/>
                            <a:gd name="connsiteY3" fmla="*/ 55629 h 633110"/>
                            <a:gd name="connsiteX4" fmla="*/ 3982278 w 4058951"/>
                            <a:gd name="connsiteY4" fmla="*/ 56589 h 633110"/>
                            <a:gd name="connsiteX5" fmla="*/ 3797112 w 4058951"/>
                            <a:gd name="connsiteY5" fmla="*/ 141382 h 633110"/>
                            <a:gd name="connsiteX6" fmla="*/ 2100060 w 4058951"/>
                            <a:gd name="connsiteY6" fmla="*/ 573427 h 633110"/>
                            <a:gd name="connsiteX7" fmla="*/ 229240 w 4058951"/>
                            <a:gd name="connsiteY7" fmla="*/ 550993 h 633110"/>
                            <a:gd name="connsiteX8" fmla="*/ 128058 w 4058951"/>
                            <a:gd name="connsiteY8" fmla="*/ 527788 h 633110"/>
                            <a:gd name="connsiteX9" fmla="*/ 0 w 4058951"/>
                            <a:gd name="connsiteY9" fmla="*/ 336701 h 633110"/>
                            <a:gd name="connsiteX10" fmla="*/ 141527 w 4058951"/>
                            <a:gd name="connsiteY10" fmla="*/ 369159 h 633110"/>
                            <a:gd name="connsiteX11" fmla="*/ 2012347 w 4058951"/>
                            <a:gd name="connsiteY11" fmla="*/ 391592 h 633110"/>
                            <a:gd name="connsiteX12" fmla="*/ 3758959 w 4058951"/>
                            <a:gd name="connsiteY12" fmla="*/ 31292 h 633110"/>
                            <a:gd name="connsiteX13" fmla="*/ 3837592 w 4058951"/>
                            <a:gd name="connsiteY13" fmla="*/ 10109 h 633110"/>
                            <a:gd name="connsiteX14" fmla="*/ 3906067 w 4058951"/>
                            <a:gd name="connsiteY14" fmla="*/ 0 h 633110"/>
                            <a:gd name="connsiteX15" fmla="*/ 4039373 w 4058951"/>
                            <a:gd name="connsiteY15" fmla="*/ 12114 h 633110"/>
                            <a:gd name="connsiteX16" fmla="*/ 4058951 w 4058951"/>
                            <a:gd name="connsiteY16" fmla="*/ 17928 h 633110"/>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37592 w 4058951"/>
                            <a:gd name="connsiteY13" fmla="*/ 11236 h 634237"/>
                            <a:gd name="connsiteX14" fmla="*/ 3882981 w 4058951"/>
                            <a:gd name="connsiteY14" fmla="*/ 0 h 634237"/>
                            <a:gd name="connsiteX15" fmla="*/ 4039373 w 4058951"/>
                            <a:gd name="connsiteY15" fmla="*/ 13241 h 634237"/>
                            <a:gd name="connsiteX16" fmla="*/ 4058951 w 4058951"/>
                            <a:gd name="connsiteY16" fmla="*/ 19055 h 634237"/>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37592 w 4058951"/>
                            <a:gd name="connsiteY13" fmla="*/ 11236 h 634237"/>
                            <a:gd name="connsiteX14" fmla="*/ 3882981 w 4058951"/>
                            <a:gd name="connsiteY14" fmla="*/ 0 h 634237"/>
                            <a:gd name="connsiteX15" fmla="*/ 4039373 w 4058951"/>
                            <a:gd name="connsiteY15" fmla="*/ 13241 h 634237"/>
                            <a:gd name="connsiteX16" fmla="*/ 4058951 w 4058951"/>
                            <a:gd name="connsiteY16" fmla="*/ 19055 h 634237"/>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14506 w 4058951"/>
                            <a:gd name="connsiteY13" fmla="*/ 10109 h 634237"/>
                            <a:gd name="connsiteX14" fmla="*/ 3882981 w 4058951"/>
                            <a:gd name="connsiteY14" fmla="*/ 0 h 634237"/>
                            <a:gd name="connsiteX15" fmla="*/ 4039373 w 4058951"/>
                            <a:gd name="connsiteY15" fmla="*/ 13241 h 634237"/>
                            <a:gd name="connsiteX16" fmla="*/ 4058951 w 4058951"/>
                            <a:gd name="connsiteY16" fmla="*/ 19055 h 634237"/>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14506 w 4058951"/>
                            <a:gd name="connsiteY13" fmla="*/ 10109 h 634237"/>
                            <a:gd name="connsiteX14" fmla="*/ 3882981 w 4058951"/>
                            <a:gd name="connsiteY14" fmla="*/ 0 h 634237"/>
                            <a:gd name="connsiteX15" fmla="*/ 4039373 w 4058951"/>
                            <a:gd name="connsiteY15" fmla="*/ 13241 h 634237"/>
                            <a:gd name="connsiteX16" fmla="*/ 4058951 w 4058951"/>
                            <a:gd name="connsiteY16" fmla="*/ 19055 h 634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058951" h="634237">
                              <a:moveTo>
                                <a:pt x="4058951" y="19055"/>
                              </a:moveTo>
                              <a:lnTo>
                                <a:pt x="4047199" y="24980"/>
                              </a:lnTo>
                              <a:lnTo>
                                <a:pt x="4046495" y="23694"/>
                              </a:lnTo>
                              <a:lnTo>
                                <a:pt x="3984183" y="56756"/>
                              </a:lnTo>
                              <a:lnTo>
                                <a:pt x="3982278" y="57716"/>
                              </a:lnTo>
                              <a:lnTo>
                                <a:pt x="3797112" y="142509"/>
                              </a:lnTo>
                              <a:cubicBezTo>
                                <a:pt x="3343375" y="336034"/>
                                <a:pt x="2752703" y="492353"/>
                                <a:pt x="2100060" y="574554"/>
                              </a:cubicBezTo>
                              <a:cubicBezTo>
                                <a:pt x="1386232" y="664462"/>
                                <a:pt x="727617" y="649412"/>
                                <a:pt x="229240" y="552120"/>
                              </a:cubicBezTo>
                              <a:lnTo>
                                <a:pt x="128058" y="528915"/>
                              </a:lnTo>
                              <a:lnTo>
                                <a:pt x="0" y="337828"/>
                              </a:lnTo>
                              <a:lnTo>
                                <a:pt x="141527" y="370286"/>
                              </a:lnTo>
                              <a:cubicBezTo>
                                <a:pt x="639904" y="467577"/>
                                <a:pt x="1409442" y="449030"/>
                                <a:pt x="2012347" y="392719"/>
                              </a:cubicBezTo>
                              <a:cubicBezTo>
                                <a:pt x="2615252" y="336408"/>
                                <a:pt x="3305221" y="225944"/>
                                <a:pt x="3758959" y="32419"/>
                              </a:cubicBezTo>
                              <a:lnTo>
                                <a:pt x="3814506" y="10109"/>
                              </a:lnTo>
                              <a:cubicBezTo>
                                <a:pt x="3871069" y="-5508"/>
                                <a:pt x="3847545" y="2612"/>
                                <a:pt x="3882981" y="0"/>
                              </a:cubicBezTo>
                              <a:cubicBezTo>
                                <a:pt x="3999111" y="2839"/>
                                <a:pt x="3985949" y="-1022"/>
                                <a:pt x="4039373" y="13241"/>
                              </a:cubicBezTo>
                              <a:lnTo>
                                <a:pt x="4058951" y="19055"/>
                              </a:lnTo>
                              <a:close/>
                            </a:path>
                          </a:pathLst>
                        </a:custGeom>
                        <a:solidFill>
                          <a:srgbClr val="FAF6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DCFBA" id="Freeform 59" o:spid="_x0000_s1026" style="position:absolute;margin-left:442.45pt;margin-top:539.35pt;width:220pt;height:43.6pt;rotation:-8917752fd;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058951,634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" path="m4058951,19055r-11752,5925l4046495,23694r-62312,33062l3982278,57716r-185166,84793c3343375,336034,2752703,492353,2100060,574554,1386232,664462,727617,649412,229240,552120l128058,528915,,337828r141527,32458c639904,467577,1409442,449030,2012347,392719,2615252,336408,3305221,225944,3758959,32419r55547,-22310c3871069,-5508,3847545,2612,3882981,v116130,2839,102968,-1022,156392,13241l4058951,19055xe" fillcolor="#faf6af" stroked="f" strokeweight="1pt">
                <v:stroke joinstyle="miter"/>
                <v:path arrowok="t" o:connecttype="custom" o:connectlocs="2794257,16636;2786167,21809;2785682,20686;2742785,49551;2741474,50389;2614002,124417;1445720,501614;157813,482028;88157,461769;0,294940;97430,323278;1385337,342863;2587737,28303;2625977,8826;2673116,0;2780779,11560;2794257,16636" o:connectangles="0,0,0,0,0,0,0,0,0,0,0,0,0,0,0,0,0"/>
                <w10:wrap anchorx="page"/>
              </v:shape>
            </w:pict>
          </mc:Fallback>
        </mc:AlternateContent>
      </w:r>
      <w:r w:rsidR="00024141" w:rsidRPr="00064B04">
        <w:rPr>
          <w:rFonts w:eastAsiaTheme="majorEastAsia" w:cstheme="minorHAnsi"/>
          <w:b/>
          <w:noProof/>
          <w:color w:val="1F3864" w:themeColor="accent5" w:themeShade="80"/>
          <w:sz w:val="24"/>
          <w:szCs w:val="24"/>
        </w:rPr>
        <mc:AlternateContent>
          <mc:Choice Requires="wps">
            <w:drawing>
              <wp:anchor distT="0" distB="0" distL="114300" distR="114300" simplePos="0" relativeHeight="251696128" behindDoc="0" locked="0" layoutInCell="1" allowOverlap="1" wp14:anchorId="1308EFED" wp14:editId="58E9052D">
                <wp:simplePos x="0" y="0"/>
                <wp:positionH relativeFrom="margin">
                  <wp:posOffset>4691380</wp:posOffset>
                </wp:positionH>
                <wp:positionV relativeFrom="paragraph">
                  <wp:posOffset>5546090</wp:posOffset>
                </wp:positionV>
                <wp:extent cx="2502399" cy="447040"/>
                <wp:effectExtent l="0" t="590550" r="0" b="448310"/>
                <wp:wrapNone/>
                <wp:docPr id="45" name="Freeform 59"/>
                <wp:cNvGraphicFramePr/>
                <a:graphic xmlns:a="http://schemas.openxmlformats.org/drawingml/2006/main">
                  <a:graphicData uri="http://schemas.microsoft.com/office/word/2010/wordprocessingShape">
                    <wps:wsp>
                      <wps:cNvSpPr/>
                      <wps:spPr>
                        <a:xfrm rot="8341094" flipV="1">
                          <a:off x="0" y="0"/>
                          <a:ext cx="2502399" cy="447040"/>
                        </a:xfrm>
                        <a:custGeom>
                          <a:avLst/>
                          <a:gdLst>
                            <a:gd name="connsiteX0" fmla="*/ 4058951 w 4058951"/>
                            <a:gd name="connsiteY0" fmla="*/ 70617 h 685799"/>
                            <a:gd name="connsiteX1" fmla="*/ 4047199 w 4058951"/>
                            <a:gd name="connsiteY1" fmla="*/ 76542 h 685799"/>
                            <a:gd name="connsiteX2" fmla="*/ 4046495 w 4058951"/>
                            <a:gd name="connsiteY2" fmla="*/ 75256 h 685799"/>
                            <a:gd name="connsiteX3" fmla="*/ 3984183 w 4058951"/>
                            <a:gd name="connsiteY3" fmla="*/ 108318 h 685799"/>
                            <a:gd name="connsiteX4" fmla="*/ 3982278 w 4058951"/>
                            <a:gd name="connsiteY4" fmla="*/ 109278 h 685799"/>
                            <a:gd name="connsiteX5" fmla="*/ 3797112 w 4058951"/>
                            <a:gd name="connsiteY5" fmla="*/ 194071 h 685799"/>
                            <a:gd name="connsiteX6" fmla="*/ 2100060 w 4058951"/>
                            <a:gd name="connsiteY6" fmla="*/ 626116 h 685799"/>
                            <a:gd name="connsiteX7" fmla="*/ 229240 w 4058951"/>
                            <a:gd name="connsiteY7" fmla="*/ 603682 h 685799"/>
                            <a:gd name="connsiteX8" fmla="*/ 128058 w 4058951"/>
                            <a:gd name="connsiteY8" fmla="*/ 580477 h 685799"/>
                            <a:gd name="connsiteX9" fmla="*/ 0 w 4058951"/>
                            <a:gd name="connsiteY9" fmla="*/ 389390 h 685799"/>
                            <a:gd name="connsiteX10" fmla="*/ 141527 w 4058951"/>
                            <a:gd name="connsiteY10" fmla="*/ 421848 h 685799"/>
                            <a:gd name="connsiteX11" fmla="*/ 2012347 w 4058951"/>
                            <a:gd name="connsiteY11" fmla="*/ 444281 h 685799"/>
                            <a:gd name="connsiteX12" fmla="*/ 3709399 w 4058951"/>
                            <a:gd name="connsiteY12" fmla="*/ 12235 h 685799"/>
                            <a:gd name="connsiteX13" fmla="*/ 3736119 w 4058951"/>
                            <a:gd name="connsiteY13" fmla="*/ 0 h 685799"/>
                            <a:gd name="connsiteX14" fmla="*/ 3865596 w 4058951"/>
                            <a:gd name="connsiteY14" fmla="*/ 23917 h 685799"/>
                            <a:gd name="connsiteX15" fmla="*/ 4039373 w 4058951"/>
                            <a:gd name="connsiteY15" fmla="*/ 64803 h 685799"/>
                            <a:gd name="connsiteX0" fmla="*/ 4058951 w 4058951"/>
                            <a:gd name="connsiteY0" fmla="*/ 58382 h 673564"/>
                            <a:gd name="connsiteX1" fmla="*/ 4047199 w 4058951"/>
                            <a:gd name="connsiteY1" fmla="*/ 64307 h 673564"/>
                            <a:gd name="connsiteX2" fmla="*/ 4046495 w 4058951"/>
                            <a:gd name="connsiteY2" fmla="*/ 63021 h 673564"/>
                            <a:gd name="connsiteX3" fmla="*/ 3984183 w 4058951"/>
                            <a:gd name="connsiteY3" fmla="*/ 96083 h 673564"/>
                            <a:gd name="connsiteX4" fmla="*/ 3982278 w 4058951"/>
                            <a:gd name="connsiteY4" fmla="*/ 97043 h 673564"/>
                            <a:gd name="connsiteX5" fmla="*/ 3797112 w 4058951"/>
                            <a:gd name="connsiteY5" fmla="*/ 181836 h 673564"/>
                            <a:gd name="connsiteX6" fmla="*/ 2100060 w 4058951"/>
                            <a:gd name="connsiteY6" fmla="*/ 613881 h 673564"/>
                            <a:gd name="connsiteX7" fmla="*/ 229240 w 4058951"/>
                            <a:gd name="connsiteY7" fmla="*/ 591447 h 673564"/>
                            <a:gd name="connsiteX8" fmla="*/ 128058 w 4058951"/>
                            <a:gd name="connsiteY8" fmla="*/ 568242 h 673564"/>
                            <a:gd name="connsiteX9" fmla="*/ 0 w 4058951"/>
                            <a:gd name="connsiteY9" fmla="*/ 377155 h 673564"/>
                            <a:gd name="connsiteX10" fmla="*/ 141527 w 4058951"/>
                            <a:gd name="connsiteY10" fmla="*/ 409613 h 673564"/>
                            <a:gd name="connsiteX11" fmla="*/ 2012347 w 4058951"/>
                            <a:gd name="connsiteY11" fmla="*/ 432046 h 673564"/>
                            <a:gd name="connsiteX12" fmla="*/ 3709399 w 4058951"/>
                            <a:gd name="connsiteY12" fmla="*/ 0 h 673564"/>
                            <a:gd name="connsiteX13" fmla="*/ 3804764 w 4058951"/>
                            <a:gd name="connsiteY13" fmla="*/ 1749 h 673564"/>
                            <a:gd name="connsiteX14" fmla="*/ 3865596 w 4058951"/>
                            <a:gd name="connsiteY14" fmla="*/ 11682 h 673564"/>
                            <a:gd name="connsiteX15" fmla="*/ 4039373 w 4058951"/>
                            <a:gd name="connsiteY15" fmla="*/ 52568 h 673564"/>
                            <a:gd name="connsiteX16" fmla="*/ 4058951 w 4058951"/>
                            <a:gd name="connsiteY16" fmla="*/ 58382 h 673564"/>
                            <a:gd name="connsiteX0" fmla="*/ 4058951 w 4058951"/>
                            <a:gd name="connsiteY0" fmla="*/ 56633 h 671815"/>
                            <a:gd name="connsiteX1" fmla="*/ 4047199 w 4058951"/>
                            <a:gd name="connsiteY1" fmla="*/ 62558 h 671815"/>
                            <a:gd name="connsiteX2" fmla="*/ 4046495 w 4058951"/>
                            <a:gd name="connsiteY2" fmla="*/ 61272 h 671815"/>
                            <a:gd name="connsiteX3" fmla="*/ 3984183 w 4058951"/>
                            <a:gd name="connsiteY3" fmla="*/ 94334 h 671815"/>
                            <a:gd name="connsiteX4" fmla="*/ 3982278 w 4058951"/>
                            <a:gd name="connsiteY4" fmla="*/ 95294 h 671815"/>
                            <a:gd name="connsiteX5" fmla="*/ 3797112 w 4058951"/>
                            <a:gd name="connsiteY5" fmla="*/ 180087 h 671815"/>
                            <a:gd name="connsiteX6" fmla="*/ 2100060 w 4058951"/>
                            <a:gd name="connsiteY6" fmla="*/ 612132 h 671815"/>
                            <a:gd name="connsiteX7" fmla="*/ 229240 w 4058951"/>
                            <a:gd name="connsiteY7" fmla="*/ 589698 h 671815"/>
                            <a:gd name="connsiteX8" fmla="*/ 128058 w 4058951"/>
                            <a:gd name="connsiteY8" fmla="*/ 566493 h 671815"/>
                            <a:gd name="connsiteX9" fmla="*/ 0 w 4058951"/>
                            <a:gd name="connsiteY9" fmla="*/ 375406 h 671815"/>
                            <a:gd name="connsiteX10" fmla="*/ 141527 w 4058951"/>
                            <a:gd name="connsiteY10" fmla="*/ 407864 h 671815"/>
                            <a:gd name="connsiteX11" fmla="*/ 2012347 w 4058951"/>
                            <a:gd name="connsiteY11" fmla="*/ 430297 h 671815"/>
                            <a:gd name="connsiteX12" fmla="*/ 3722922 w 4058951"/>
                            <a:gd name="connsiteY12" fmla="*/ 20603 h 671815"/>
                            <a:gd name="connsiteX13" fmla="*/ 3804764 w 4058951"/>
                            <a:gd name="connsiteY13" fmla="*/ 0 h 671815"/>
                            <a:gd name="connsiteX14" fmla="*/ 3865596 w 4058951"/>
                            <a:gd name="connsiteY14" fmla="*/ 9933 h 671815"/>
                            <a:gd name="connsiteX15" fmla="*/ 4039373 w 4058951"/>
                            <a:gd name="connsiteY15" fmla="*/ 50819 h 671815"/>
                            <a:gd name="connsiteX16" fmla="*/ 4058951 w 4058951"/>
                            <a:gd name="connsiteY16" fmla="*/ 56633 h 671815"/>
                            <a:gd name="connsiteX0" fmla="*/ 4058951 w 4058951"/>
                            <a:gd name="connsiteY0" fmla="*/ 48606 h 663788"/>
                            <a:gd name="connsiteX1" fmla="*/ 4047199 w 4058951"/>
                            <a:gd name="connsiteY1" fmla="*/ 54531 h 663788"/>
                            <a:gd name="connsiteX2" fmla="*/ 4046495 w 4058951"/>
                            <a:gd name="connsiteY2" fmla="*/ 53245 h 663788"/>
                            <a:gd name="connsiteX3" fmla="*/ 3984183 w 4058951"/>
                            <a:gd name="connsiteY3" fmla="*/ 86307 h 663788"/>
                            <a:gd name="connsiteX4" fmla="*/ 3982278 w 4058951"/>
                            <a:gd name="connsiteY4" fmla="*/ 87267 h 663788"/>
                            <a:gd name="connsiteX5" fmla="*/ 3797112 w 4058951"/>
                            <a:gd name="connsiteY5" fmla="*/ 172060 h 663788"/>
                            <a:gd name="connsiteX6" fmla="*/ 2100060 w 4058951"/>
                            <a:gd name="connsiteY6" fmla="*/ 604105 h 663788"/>
                            <a:gd name="connsiteX7" fmla="*/ 229240 w 4058951"/>
                            <a:gd name="connsiteY7" fmla="*/ 581671 h 663788"/>
                            <a:gd name="connsiteX8" fmla="*/ 128058 w 4058951"/>
                            <a:gd name="connsiteY8" fmla="*/ 558466 h 663788"/>
                            <a:gd name="connsiteX9" fmla="*/ 0 w 4058951"/>
                            <a:gd name="connsiteY9" fmla="*/ 367379 h 663788"/>
                            <a:gd name="connsiteX10" fmla="*/ 141527 w 4058951"/>
                            <a:gd name="connsiteY10" fmla="*/ 399837 h 663788"/>
                            <a:gd name="connsiteX11" fmla="*/ 2012347 w 4058951"/>
                            <a:gd name="connsiteY11" fmla="*/ 422270 h 663788"/>
                            <a:gd name="connsiteX12" fmla="*/ 3722922 w 4058951"/>
                            <a:gd name="connsiteY12" fmla="*/ 12576 h 663788"/>
                            <a:gd name="connsiteX13" fmla="*/ 3815060 w 4058951"/>
                            <a:gd name="connsiteY13" fmla="*/ 6086 h 663788"/>
                            <a:gd name="connsiteX14" fmla="*/ 3865596 w 4058951"/>
                            <a:gd name="connsiteY14" fmla="*/ 1906 h 663788"/>
                            <a:gd name="connsiteX15" fmla="*/ 4039373 w 4058951"/>
                            <a:gd name="connsiteY15" fmla="*/ 42792 h 663788"/>
                            <a:gd name="connsiteX16" fmla="*/ 4058951 w 4058951"/>
                            <a:gd name="connsiteY16" fmla="*/ 48606 h 663788"/>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22922 w 4058951"/>
                            <a:gd name="connsiteY12" fmla="*/ 6490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22922 w 4058951"/>
                            <a:gd name="connsiteY12" fmla="*/ 6490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22922 w 4058951"/>
                            <a:gd name="connsiteY12" fmla="*/ 6490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41553 w 4058951"/>
                            <a:gd name="connsiteY12" fmla="*/ 20584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41553 w 4058951"/>
                            <a:gd name="connsiteY12" fmla="*/ 20584 h 657702"/>
                            <a:gd name="connsiteX13" fmla="*/ 3815060 w 4058951"/>
                            <a:gd name="connsiteY13" fmla="*/ 0 h 657702"/>
                            <a:gd name="connsiteX14" fmla="*/ 3906067 w 4058951"/>
                            <a:gd name="connsiteY14" fmla="*/ 24592 h 657702"/>
                            <a:gd name="connsiteX15" fmla="*/ 4039373 w 4058951"/>
                            <a:gd name="connsiteY15" fmla="*/ 36706 h 657702"/>
                            <a:gd name="connsiteX16" fmla="*/ 4058951 w 4058951"/>
                            <a:gd name="connsiteY16" fmla="*/ 42520 h 657702"/>
                            <a:gd name="connsiteX0" fmla="*/ 4058951 w 4058951"/>
                            <a:gd name="connsiteY0" fmla="*/ 21936 h 637118"/>
                            <a:gd name="connsiteX1" fmla="*/ 4047199 w 4058951"/>
                            <a:gd name="connsiteY1" fmla="*/ 27861 h 637118"/>
                            <a:gd name="connsiteX2" fmla="*/ 4046495 w 4058951"/>
                            <a:gd name="connsiteY2" fmla="*/ 26575 h 637118"/>
                            <a:gd name="connsiteX3" fmla="*/ 3984183 w 4058951"/>
                            <a:gd name="connsiteY3" fmla="*/ 59637 h 637118"/>
                            <a:gd name="connsiteX4" fmla="*/ 3982278 w 4058951"/>
                            <a:gd name="connsiteY4" fmla="*/ 60597 h 637118"/>
                            <a:gd name="connsiteX5" fmla="*/ 3797112 w 4058951"/>
                            <a:gd name="connsiteY5" fmla="*/ 145390 h 637118"/>
                            <a:gd name="connsiteX6" fmla="*/ 2100060 w 4058951"/>
                            <a:gd name="connsiteY6" fmla="*/ 577435 h 637118"/>
                            <a:gd name="connsiteX7" fmla="*/ 229240 w 4058951"/>
                            <a:gd name="connsiteY7" fmla="*/ 555001 h 637118"/>
                            <a:gd name="connsiteX8" fmla="*/ 128058 w 4058951"/>
                            <a:gd name="connsiteY8" fmla="*/ 531796 h 637118"/>
                            <a:gd name="connsiteX9" fmla="*/ 0 w 4058951"/>
                            <a:gd name="connsiteY9" fmla="*/ 340709 h 637118"/>
                            <a:gd name="connsiteX10" fmla="*/ 141527 w 4058951"/>
                            <a:gd name="connsiteY10" fmla="*/ 373167 h 637118"/>
                            <a:gd name="connsiteX11" fmla="*/ 2012347 w 4058951"/>
                            <a:gd name="connsiteY11" fmla="*/ 395600 h 637118"/>
                            <a:gd name="connsiteX12" fmla="*/ 3741553 w 4058951"/>
                            <a:gd name="connsiteY12" fmla="*/ 0 h 637118"/>
                            <a:gd name="connsiteX13" fmla="*/ 3837592 w 4058951"/>
                            <a:gd name="connsiteY13" fmla="*/ 14117 h 637118"/>
                            <a:gd name="connsiteX14" fmla="*/ 3906067 w 4058951"/>
                            <a:gd name="connsiteY14" fmla="*/ 4008 h 637118"/>
                            <a:gd name="connsiteX15" fmla="*/ 4039373 w 4058951"/>
                            <a:gd name="connsiteY15" fmla="*/ 16122 h 637118"/>
                            <a:gd name="connsiteX16" fmla="*/ 4058951 w 4058951"/>
                            <a:gd name="connsiteY16" fmla="*/ 21936 h 637118"/>
                            <a:gd name="connsiteX0" fmla="*/ 4058951 w 4058951"/>
                            <a:gd name="connsiteY0" fmla="*/ 17928 h 633110"/>
                            <a:gd name="connsiteX1" fmla="*/ 4047199 w 4058951"/>
                            <a:gd name="connsiteY1" fmla="*/ 23853 h 633110"/>
                            <a:gd name="connsiteX2" fmla="*/ 4046495 w 4058951"/>
                            <a:gd name="connsiteY2" fmla="*/ 22567 h 633110"/>
                            <a:gd name="connsiteX3" fmla="*/ 3984183 w 4058951"/>
                            <a:gd name="connsiteY3" fmla="*/ 55629 h 633110"/>
                            <a:gd name="connsiteX4" fmla="*/ 3982278 w 4058951"/>
                            <a:gd name="connsiteY4" fmla="*/ 56589 h 633110"/>
                            <a:gd name="connsiteX5" fmla="*/ 3797112 w 4058951"/>
                            <a:gd name="connsiteY5" fmla="*/ 141382 h 633110"/>
                            <a:gd name="connsiteX6" fmla="*/ 2100060 w 4058951"/>
                            <a:gd name="connsiteY6" fmla="*/ 573427 h 633110"/>
                            <a:gd name="connsiteX7" fmla="*/ 229240 w 4058951"/>
                            <a:gd name="connsiteY7" fmla="*/ 550993 h 633110"/>
                            <a:gd name="connsiteX8" fmla="*/ 128058 w 4058951"/>
                            <a:gd name="connsiteY8" fmla="*/ 527788 h 633110"/>
                            <a:gd name="connsiteX9" fmla="*/ 0 w 4058951"/>
                            <a:gd name="connsiteY9" fmla="*/ 336701 h 633110"/>
                            <a:gd name="connsiteX10" fmla="*/ 141527 w 4058951"/>
                            <a:gd name="connsiteY10" fmla="*/ 369159 h 633110"/>
                            <a:gd name="connsiteX11" fmla="*/ 2012347 w 4058951"/>
                            <a:gd name="connsiteY11" fmla="*/ 391592 h 633110"/>
                            <a:gd name="connsiteX12" fmla="*/ 3758959 w 4058951"/>
                            <a:gd name="connsiteY12" fmla="*/ 31292 h 633110"/>
                            <a:gd name="connsiteX13" fmla="*/ 3837592 w 4058951"/>
                            <a:gd name="connsiteY13" fmla="*/ 10109 h 633110"/>
                            <a:gd name="connsiteX14" fmla="*/ 3906067 w 4058951"/>
                            <a:gd name="connsiteY14" fmla="*/ 0 h 633110"/>
                            <a:gd name="connsiteX15" fmla="*/ 4039373 w 4058951"/>
                            <a:gd name="connsiteY15" fmla="*/ 12114 h 633110"/>
                            <a:gd name="connsiteX16" fmla="*/ 4058951 w 4058951"/>
                            <a:gd name="connsiteY16" fmla="*/ 17928 h 633110"/>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37592 w 4058951"/>
                            <a:gd name="connsiteY13" fmla="*/ 11236 h 634237"/>
                            <a:gd name="connsiteX14" fmla="*/ 3882981 w 4058951"/>
                            <a:gd name="connsiteY14" fmla="*/ 0 h 634237"/>
                            <a:gd name="connsiteX15" fmla="*/ 4039373 w 4058951"/>
                            <a:gd name="connsiteY15" fmla="*/ 13241 h 634237"/>
                            <a:gd name="connsiteX16" fmla="*/ 4058951 w 4058951"/>
                            <a:gd name="connsiteY16" fmla="*/ 19055 h 634237"/>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37592 w 4058951"/>
                            <a:gd name="connsiteY13" fmla="*/ 11236 h 634237"/>
                            <a:gd name="connsiteX14" fmla="*/ 3882981 w 4058951"/>
                            <a:gd name="connsiteY14" fmla="*/ 0 h 634237"/>
                            <a:gd name="connsiteX15" fmla="*/ 4039373 w 4058951"/>
                            <a:gd name="connsiteY15" fmla="*/ 13241 h 634237"/>
                            <a:gd name="connsiteX16" fmla="*/ 4058951 w 4058951"/>
                            <a:gd name="connsiteY16" fmla="*/ 19055 h 634237"/>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14506 w 4058951"/>
                            <a:gd name="connsiteY13" fmla="*/ 10109 h 634237"/>
                            <a:gd name="connsiteX14" fmla="*/ 3882981 w 4058951"/>
                            <a:gd name="connsiteY14" fmla="*/ 0 h 634237"/>
                            <a:gd name="connsiteX15" fmla="*/ 4039373 w 4058951"/>
                            <a:gd name="connsiteY15" fmla="*/ 13241 h 634237"/>
                            <a:gd name="connsiteX16" fmla="*/ 4058951 w 4058951"/>
                            <a:gd name="connsiteY16" fmla="*/ 19055 h 634237"/>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14506 w 4058951"/>
                            <a:gd name="connsiteY13" fmla="*/ 10109 h 634237"/>
                            <a:gd name="connsiteX14" fmla="*/ 3882981 w 4058951"/>
                            <a:gd name="connsiteY14" fmla="*/ 0 h 634237"/>
                            <a:gd name="connsiteX15" fmla="*/ 4039373 w 4058951"/>
                            <a:gd name="connsiteY15" fmla="*/ 13241 h 634237"/>
                            <a:gd name="connsiteX16" fmla="*/ 4058951 w 4058951"/>
                            <a:gd name="connsiteY16" fmla="*/ 19055 h 634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058951" h="634237">
                              <a:moveTo>
                                <a:pt x="4058951" y="19055"/>
                              </a:moveTo>
                              <a:lnTo>
                                <a:pt x="4047199" y="24980"/>
                              </a:lnTo>
                              <a:lnTo>
                                <a:pt x="4046495" y="23694"/>
                              </a:lnTo>
                              <a:lnTo>
                                <a:pt x="3984183" y="56756"/>
                              </a:lnTo>
                              <a:lnTo>
                                <a:pt x="3982278" y="57716"/>
                              </a:lnTo>
                              <a:lnTo>
                                <a:pt x="3797112" y="142509"/>
                              </a:lnTo>
                              <a:cubicBezTo>
                                <a:pt x="3343375" y="336034"/>
                                <a:pt x="2752703" y="492353"/>
                                <a:pt x="2100060" y="574554"/>
                              </a:cubicBezTo>
                              <a:cubicBezTo>
                                <a:pt x="1386232" y="664462"/>
                                <a:pt x="727617" y="649412"/>
                                <a:pt x="229240" y="552120"/>
                              </a:cubicBezTo>
                              <a:lnTo>
                                <a:pt x="128058" y="528915"/>
                              </a:lnTo>
                              <a:lnTo>
                                <a:pt x="0" y="337828"/>
                              </a:lnTo>
                              <a:lnTo>
                                <a:pt x="141527" y="370286"/>
                              </a:lnTo>
                              <a:cubicBezTo>
                                <a:pt x="639904" y="467577"/>
                                <a:pt x="1409442" y="449030"/>
                                <a:pt x="2012347" y="392719"/>
                              </a:cubicBezTo>
                              <a:cubicBezTo>
                                <a:pt x="2615252" y="336408"/>
                                <a:pt x="3305221" y="225944"/>
                                <a:pt x="3758959" y="32419"/>
                              </a:cubicBezTo>
                              <a:lnTo>
                                <a:pt x="3814506" y="10109"/>
                              </a:lnTo>
                              <a:cubicBezTo>
                                <a:pt x="3871069" y="-5508"/>
                                <a:pt x="3847545" y="2612"/>
                                <a:pt x="3882981" y="0"/>
                              </a:cubicBezTo>
                              <a:cubicBezTo>
                                <a:pt x="3999111" y="2839"/>
                                <a:pt x="3985949" y="-1022"/>
                                <a:pt x="4039373" y="13241"/>
                              </a:cubicBezTo>
                              <a:lnTo>
                                <a:pt x="4058951" y="19055"/>
                              </a:lnTo>
                              <a:close/>
                            </a:path>
                          </a:pathLst>
                        </a:custGeom>
                        <a:solidFill>
                          <a:srgbClr val="FAF6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C87FB" id="Freeform 59" o:spid="_x0000_s1026" style="position:absolute;margin-left:369.4pt;margin-top:436.7pt;width:197.05pt;height:35.2pt;rotation:-9110699fd;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58951,634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" path="m4058951,19055r-11752,5925l4046495,23694r-62312,33062l3982278,57716r-185166,84793c3343375,336034,2752703,492353,2100060,574554,1386232,664462,727617,649412,229240,552120l128058,528915,,337828r141527,32458c639904,467577,1409442,449030,2012347,392719,2615252,336408,3305221,225944,3758959,32419r55547,-22310c3871069,-5508,3847545,2612,3882981,v116130,2839,102968,-1022,156392,13241l4058951,19055xe" fillcolor="#faf6af" stroked="f" strokeweight="1pt">
                <v:stroke joinstyle="miter"/>
                <v:path arrowok="t" o:connecttype="custom" o:connectlocs="2502399,13431;2495154,17607;2494720,16701;2456304,40004;2455129,40681;2340972,100447;1294716,404973;141330,389160;78950,372804;0,238117;87253,260995;1240640,276807;2317450,22850;2351695,7125;2393911,0;2490329,9333;2502399,13431" o:connectangles="0,0,0,0,0,0,0,0,0,0,0,0,0,0,0,0,0"/>
                <w10:wrap anchorx="margin"/>
              </v:shape>
            </w:pict>
          </mc:Fallback>
        </mc:AlternateContent>
      </w:r>
      <w:r w:rsidR="0083538A">
        <w:rPr>
          <w:noProof/>
        </w:rPr>
        <mc:AlternateContent>
          <mc:Choice Requires="wpg">
            <w:drawing>
              <wp:anchor distT="0" distB="0" distL="114300" distR="114300" simplePos="0" relativeHeight="251654143" behindDoc="0" locked="0" layoutInCell="1" allowOverlap="1" wp14:anchorId="0B640231" wp14:editId="30B61E52">
                <wp:simplePos x="0" y="0"/>
                <wp:positionH relativeFrom="page">
                  <wp:posOffset>280670</wp:posOffset>
                </wp:positionH>
                <wp:positionV relativeFrom="paragraph">
                  <wp:posOffset>-914400</wp:posOffset>
                </wp:positionV>
                <wp:extent cx="7488555" cy="5118100"/>
                <wp:effectExtent l="57150" t="0" r="55245" b="101600"/>
                <wp:wrapNone/>
                <wp:docPr id="31" name="Group 24"/>
                <wp:cNvGraphicFramePr/>
                <a:graphic xmlns:a="http://schemas.openxmlformats.org/drawingml/2006/main">
                  <a:graphicData uri="http://schemas.microsoft.com/office/word/2010/wordprocessingGroup">
                    <wpg:wgp>
                      <wpg:cNvGrpSpPr/>
                      <wpg:grpSpPr>
                        <a:xfrm>
                          <a:off x="0" y="0"/>
                          <a:ext cx="7488555" cy="5118100"/>
                          <a:chOff x="0" y="0"/>
                          <a:chExt cx="4760189" cy="5195851"/>
                        </a:xfrm>
                      </wpg:grpSpPr>
                      <wpg:grpSp>
                        <wpg:cNvPr id="32" name="Group 32"/>
                        <wpg:cNvGrpSpPr/>
                        <wpg:grpSpPr>
                          <a:xfrm>
                            <a:off x="0" y="0"/>
                            <a:ext cx="4756987" cy="4383313"/>
                            <a:chOff x="0" y="0"/>
                            <a:chExt cx="4756987" cy="4383313"/>
                          </a:xfrm>
                        </wpg:grpSpPr>
                        <wps:wsp>
                          <wps:cNvPr id="33" name="Freeform 33"/>
                          <wps:cNvSpPr/>
                          <wps:spPr>
                            <a:xfrm>
                              <a:off x="0" y="0"/>
                              <a:ext cx="4756987" cy="4078514"/>
                            </a:xfrm>
                            <a:custGeom>
                              <a:avLst/>
                              <a:gdLst>
                                <a:gd name="connsiteX0" fmla="*/ 2697019 w 4849091"/>
                                <a:gd name="connsiteY0" fmla="*/ 0 h 2798619"/>
                                <a:gd name="connsiteX1" fmla="*/ 4849091 w 4849091"/>
                                <a:gd name="connsiteY1" fmla="*/ 0 h 2798619"/>
                                <a:gd name="connsiteX2" fmla="*/ 4849091 w 4849091"/>
                                <a:gd name="connsiteY2" fmla="*/ 1399310 h 2798619"/>
                                <a:gd name="connsiteX3" fmla="*/ 4849091 w 4849091"/>
                                <a:gd name="connsiteY3" fmla="*/ 1399310 h 2798619"/>
                                <a:gd name="connsiteX4" fmla="*/ 4849091 w 4849091"/>
                                <a:gd name="connsiteY4" fmla="*/ 1399311 h 2798619"/>
                                <a:gd name="connsiteX5" fmla="*/ 4847792 w 4849091"/>
                                <a:gd name="connsiteY5" fmla="*/ 1415836 h 2798619"/>
                                <a:gd name="connsiteX6" fmla="*/ 4838539 w 4849091"/>
                                <a:gd name="connsiteY6" fmla="*/ 1533553 h 2798619"/>
                                <a:gd name="connsiteX7" fmla="*/ 4838513 w 4849091"/>
                                <a:gd name="connsiteY7" fmla="*/ 1533667 h 2798619"/>
                                <a:gd name="connsiteX8" fmla="*/ 4808453 w 4849091"/>
                                <a:gd name="connsiteY8" fmla="*/ 1660302 h 2798619"/>
                                <a:gd name="connsiteX9" fmla="*/ 4792658 w 4849091"/>
                                <a:gd name="connsiteY9" fmla="*/ 1701432 h 2798619"/>
                                <a:gd name="connsiteX10" fmla="*/ 4760026 w 4849091"/>
                                <a:gd name="connsiteY10" fmla="*/ 1783137 h 2798619"/>
                                <a:gd name="connsiteX11" fmla="*/ 4734408 w 4849091"/>
                                <a:gd name="connsiteY11" fmla="*/ 1830530 h 2798619"/>
                                <a:gd name="connsiteX12" fmla="*/ 4694131 w 4849091"/>
                                <a:gd name="connsiteY12" fmla="*/ 1901530 h 2798619"/>
                                <a:gd name="connsiteX13" fmla="*/ 4659950 w 4849091"/>
                                <a:gd name="connsiteY13" fmla="*/ 1950042 h 2798619"/>
                                <a:gd name="connsiteX14" fmla="*/ 4611634 w 4849091"/>
                                <a:gd name="connsiteY14" fmla="*/ 2014959 h 2798619"/>
                                <a:gd name="connsiteX15" fmla="*/ 4569638 w 4849091"/>
                                <a:gd name="connsiteY15" fmla="*/ 2062716 h 2798619"/>
                                <a:gd name="connsiteX16" fmla="*/ 4513398 w 4849091"/>
                                <a:gd name="connsiteY16" fmla="*/ 2122900 h 2798619"/>
                                <a:gd name="connsiteX17" fmla="*/ 4464200 w 4849091"/>
                                <a:gd name="connsiteY17" fmla="*/ 2168922 h 2798619"/>
                                <a:gd name="connsiteX18" fmla="*/ 4400276 w 4849091"/>
                                <a:gd name="connsiteY18" fmla="*/ 2224833 h 2798619"/>
                                <a:gd name="connsiteX19" fmla="*/ 4344451 w 4849091"/>
                                <a:gd name="connsiteY19" fmla="*/ 2268477 h 2798619"/>
                                <a:gd name="connsiteX20" fmla="*/ 4273109 w 4849091"/>
                                <a:gd name="connsiteY20" fmla="*/ 2320238 h 2798619"/>
                                <a:gd name="connsiteX21" fmla="*/ 4211234 w 4849091"/>
                                <a:gd name="connsiteY21" fmla="*/ 2361019 h 2798619"/>
                                <a:gd name="connsiteX22" fmla="*/ 4132721 w 4849091"/>
                                <a:gd name="connsiteY22" fmla="*/ 2408597 h 2798619"/>
                                <a:gd name="connsiteX23" fmla="*/ 4065397 w 4849091"/>
                                <a:gd name="connsiteY23" fmla="*/ 2446110 h 2798619"/>
                                <a:gd name="connsiteX24" fmla="*/ 3979902 w 4849091"/>
                                <a:gd name="connsiteY24" fmla="*/ 2489392 h 2798619"/>
                                <a:gd name="connsiteX25" fmla="*/ 3907803 w 4849091"/>
                                <a:gd name="connsiteY25" fmla="*/ 2523272 h 2798619"/>
                                <a:gd name="connsiteX26" fmla="*/ 3815379 w 4849091"/>
                                <a:gd name="connsiteY26" fmla="*/ 2562111 h 2798619"/>
                                <a:gd name="connsiteX27" fmla="*/ 3739310 w 4849091"/>
                                <a:gd name="connsiteY27" fmla="*/ 2592010 h 2798619"/>
                                <a:gd name="connsiteX28" fmla="*/ 3639758 w 4849091"/>
                                <a:gd name="connsiteY28" fmla="*/ 2626247 h 2798619"/>
                                <a:gd name="connsiteX29" fmla="*/ 3560783 w 4849091"/>
                                <a:gd name="connsiteY29" fmla="*/ 2651819 h 2798619"/>
                                <a:gd name="connsiteX30" fmla="*/ 3453336 w 4849091"/>
                                <a:gd name="connsiteY30" fmla="*/ 2681313 h 2798619"/>
                                <a:gd name="connsiteX31" fmla="*/ 3373086 w 4849091"/>
                                <a:gd name="connsiteY31" fmla="*/ 2702181 h 2798619"/>
                                <a:gd name="connsiteX32" fmla="*/ 3255503 w 4849091"/>
                                <a:gd name="connsiteY32" fmla="*/ 2726875 h 2798619"/>
                                <a:gd name="connsiteX33" fmla="*/ 3177085 w 4849091"/>
                                <a:gd name="connsiteY33" fmla="*/ 2742581 h 2798619"/>
                                <a:gd name="connsiteX34" fmla="*/ 3041703 w 4849091"/>
                                <a:gd name="connsiteY34" fmla="*/ 2762740 h 2798619"/>
                                <a:gd name="connsiteX35" fmla="*/ 2973650 w 4849091"/>
                                <a:gd name="connsiteY35" fmla="*/ 2772493 h 2798619"/>
                                <a:gd name="connsiteX36" fmla="*/ 2763653 w 4849091"/>
                                <a:gd name="connsiteY36" fmla="*/ 2791395 h 2798619"/>
                                <a:gd name="connsiteX37" fmla="*/ 2697019 w 4849091"/>
                                <a:gd name="connsiteY37" fmla="*/ 2793422 h 2798619"/>
                                <a:gd name="connsiteX38" fmla="*/ 2697019 w 4849091"/>
                                <a:gd name="connsiteY38" fmla="*/ 2798619 h 2798619"/>
                                <a:gd name="connsiteX39" fmla="*/ 2526178 w 4849091"/>
                                <a:gd name="connsiteY39" fmla="*/ 2798619 h 2798619"/>
                                <a:gd name="connsiteX40" fmla="*/ 2526112 w 4849091"/>
                                <a:gd name="connsiteY40" fmla="*/ 2798619 h 2798619"/>
                                <a:gd name="connsiteX41" fmla="*/ 0 w 4849091"/>
                                <a:gd name="connsiteY41" fmla="*/ 2798619 h 2798619"/>
                                <a:gd name="connsiteX42" fmla="*/ 0 w 4849091"/>
                                <a:gd name="connsiteY42" fmla="*/ 2 h 2798619"/>
                                <a:gd name="connsiteX43" fmla="*/ 2526145 w 4849091"/>
                                <a:gd name="connsiteY43" fmla="*/ 2 h 2798619"/>
                                <a:gd name="connsiteX44" fmla="*/ 2697019 w 4849091"/>
                                <a:gd name="connsiteY44" fmla="*/ 2 h 27986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4849091" h="2798619">
                                  <a:moveTo>
                                    <a:pt x="2697019" y="0"/>
                                  </a:moveTo>
                                  <a:lnTo>
                                    <a:pt x="4849091" y="0"/>
                                  </a:lnTo>
                                  <a:lnTo>
                                    <a:pt x="4849091" y="1399310"/>
                                  </a:lnTo>
                                  <a:lnTo>
                                    <a:pt x="4849091" y="1399310"/>
                                  </a:lnTo>
                                  <a:lnTo>
                                    <a:pt x="4849091" y="1399311"/>
                                  </a:lnTo>
                                  <a:lnTo>
                                    <a:pt x="4847792" y="1415836"/>
                                  </a:lnTo>
                                  <a:lnTo>
                                    <a:pt x="4838539" y="1533553"/>
                                  </a:lnTo>
                                  <a:lnTo>
                                    <a:pt x="4838513" y="1533667"/>
                                  </a:lnTo>
                                  <a:lnTo>
                                    <a:pt x="4808453" y="1660302"/>
                                  </a:lnTo>
                                  <a:lnTo>
                                    <a:pt x="4792658" y="1701432"/>
                                  </a:lnTo>
                                  <a:lnTo>
                                    <a:pt x="4760026" y="1783137"/>
                                  </a:lnTo>
                                  <a:lnTo>
                                    <a:pt x="4734408" y="1830530"/>
                                  </a:lnTo>
                                  <a:lnTo>
                                    <a:pt x="4694131" y="1901530"/>
                                  </a:lnTo>
                                  <a:lnTo>
                                    <a:pt x="4659950" y="1950042"/>
                                  </a:lnTo>
                                  <a:lnTo>
                                    <a:pt x="4611634" y="2014959"/>
                                  </a:lnTo>
                                  <a:lnTo>
                                    <a:pt x="4569638" y="2062716"/>
                                  </a:lnTo>
                                  <a:lnTo>
                                    <a:pt x="4513398" y="2122900"/>
                                  </a:lnTo>
                                  <a:lnTo>
                                    <a:pt x="4464200" y="2168922"/>
                                  </a:lnTo>
                                  <a:lnTo>
                                    <a:pt x="4400276" y="2224833"/>
                                  </a:lnTo>
                                  <a:lnTo>
                                    <a:pt x="4344451" y="2268477"/>
                                  </a:lnTo>
                                  <a:lnTo>
                                    <a:pt x="4273109" y="2320238"/>
                                  </a:lnTo>
                                  <a:lnTo>
                                    <a:pt x="4211234" y="2361019"/>
                                  </a:lnTo>
                                  <a:lnTo>
                                    <a:pt x="4132721" y="2408597"/>
                                  </a:lnTo>
                                  <a:lnTo>
                                    <a:pt x="4065397" y="2446110"/>
                                  </a:lnTo>
                                  <a:lnTo>
                                    <a:pt x="3979902" y="2489392"/>
                                  </a:lnTo>
                                  <a:lnTo>
                                    <a:pt x="3907803" y="2523272"/>
                                  </a:lnTo>
                                  <a:lnTo>
                                    <a:pt x="3815379" y="2562111"/>
                                  </a:lnTo>
                                  <a:lnTo>
                                    <a:pt x="3739310" y="2592010"/>
                                  </a:lnTo>
                                  <a:lnTo>
                                    <a:pt x="3639758" y="2626247"/>
                                  </a:lnTo>
                                  <a:lnTo>
                                    <a:pt x="3560783" y="2651819"/>
                                  </a:lnTo>
                                  <a:lnTo>
                                    <a:pt x="3453336" y="2681313"/>
                                  </a:lnTo>
                                  <a:lnTo>
                                    <a:pt x="3373086" y="2702181"/>
                                  </a:lnTo>
                                  <a:lnTo>
                                    <a:pt x="3255503" y="2726875"/>
                                  </a:lnTo>
                                  <a:lnTo>
                                    <a:pt x="3177085" y="2742581"/>
                                  </a:lnTo>
                                  <a:lnTo>
                                    <a:pt x="3041703" y="2762740"/>
                                  </a:lnTo>
                                  <a:lnTo>
                                    <a:pt x="2973650" y="2772493"/>
                                  </a:lnTo>
                                  <a:lnTo>
                                    <a:pt x="2763653" y="2791395"/>
                                  </a:lnTo>
                                  <a:lnTo>
                                    <a:pt x="2697019" y="2793422"/>
                                  </a:lnTo>
                                  <a:lnTo>
                                    <a:pt x="2697019" y="2798619"/>
                                  </a:lnTo>
                                  <a:lnTo>
                                    <a:pt x="2526178" y="2798619"/>
                                  </a:lnTo>
                                  <a:lnTo>
                                    <a:pt x="2526112" y="2798619"/>
                                  </a:lnTo>
                                  <a:lnTo>
                                    <a:pt x="0" y="2798619"/>
                                  </a:lnTo>
                                  <a:lnTo>
                                    <a:pt x="0" y="2"/>
                                  </a:lnTo>
                                  <a:lnTo>
                                    <a:pt x="2526145" y="2"/>
                                  </a:lnTo>
                                  <a:lnTo>
                                    <a:pt x="2697019" y="2"/>
                                  </a:lnTo>
                                  <a:close/>
                                </a:path>
                              </a:pathLst>
                            </a:custGeom>
                            <a:solidFill>
                              <a:srgbClr val="9009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0" y="3570513"/>
                              <a:ext cx="1235033" cy="812800"/>
                            </a:xfrm>
                            <a:prstGeom prst="rect">
                              <a:avLst/>
                            </a:prstGeom>
                            <a:solidFill>
                              <a:srgbClr val="9009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5" name="Freeform 35"/>
                        <wps:cNvSpPr/>
                        <wps:spPr>
                          <a:xfrm>
                            <a:off x="0" y="1807009"/>
                            <a:ext cx="4760189" cy="2964353"/>
                          </a:xfrm>
                          <a:custGeom>
                            <a:avLst/>
                            <a:gdLst>
                              <a:gd name="connsiteX0" fmla="*/ 4760189 w 4760189"/>
                              <a:gd name="connsiteY0" fmla="*/ 0 h 2964353"/>
                              <a:gd name="connsiteX1" fmla="*/ 4760050 w 4760189"/>
                              <a:gd name="connsiteY1" fmla="*/ 151220 h 2964353"/>
                              <a:gd name="connsiteX2" fmla="*/ 4760050 w 4760189"/>
                              <a:gd name="connsiteY2" fmla="*/ 113847 h 2964353"/>
                              <a:gd name="connsiteX3" fmla="*/ 0 w 4760189"/>
                              <a:gd name="connsiteY3" fmla="*/ 2964353 h 2964353"/>
                              <a:gd name="connsiteX4" fmla="*/ 0 w 4760189"/>
                              <a:gd name="connsiteY4" fmla="*/ 2438400 h 2964353"/>
                              <a:gd name="connsiteX5" fmla="*/ 4760189 w 4760189"/>
                              <a:gd name="connsiteY5" fmla="*/ 0 h 2964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760189" h="2964353">
                                <a:moveTo>
                                  <a:pt x="4760189" y="0"/>
                                </a:moveTo>
                                <a:lnTo>
                                  <a:pt x="4760050" y="151220"/>
                                </a:lnTo>
                                <a:lnTo>
                                  <a:pt x="4760050" y="113847"/>
                                </a:lnTo>
                                <a:cubicBezTo>
                                  <a:pt x="3949741" y="2161880"/>
                                  <a:pt x="2017930" y="2540962"/>
                                  <a:pt x="0" y="2964353"/>
                                </a:cubicBezTo>
                                <a:lnTo>
                                  <a:pt x="0" y="2438400"/>
                                </a:lnTo>
                                <a:cubicBezTo>
                                  <a:pt x="2030314" y="2022324"/>
                                  <a:pt x="3944908" y="2012648"/>
                                  <a:pt x="4760189" y="0"/>
                                </a:cubicBezTo>
                                <a:close/>
                              </a:path>
                            </a:pathLst>
                          </a:custGeom>
                          <a:solidFill>
                            <a:srgbClr val="E9BB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36"/>
                        <wps:cNvSpPr/>
                        <wps:spPr>
                          <a:xfrm>
                            <a:off x="139" y="1893133"/>
                            <a:ext cx="4756848" cy="3302718"/>
                          </a:xfrm>
                          <a:custGeom>
                            <a:avLst/>
                            <a:gdLst>
                              <a:gd name="connsiteX0" fmla="*/ 4760189 w 4760189"/>
                              <a:gd name="connsiteY0" fmla="*/ 0 h 2964353"/>
                              <a:gd name="connsiteX1" fmla="*/ 4760050 w 4760189"/>
                              <a:gd name="connsiteY1" fmla="*/ 151220 h 2964353"/>
                              <a:gd name="connsiteX2" fmla="*/ 4760050 w 4760189"/>
                              <a:gd name="connsiteY2" fmla="*/ 113847 h 2964353"/>
                              <a:gd name="connsiteX3" fmla="*/ 0 w 4760189"/>
                              <a:gd name="connsiteY3" fmla="*/ 2964353 h 2964353"/>
                              <a:gd name="connsiteX4" fmla="*/ 0 w 4760189"/>
                              <a:gd name="connsiteY4" fmla="*/ 2438400 h 2964353"/>
                              <a:gd name="connsiteX5" fmla="*/ 4760189 w 4760189"/>
                              <a:gd name="connsiteY5" fmla="*/ 0 h 2964353"/>
                              <a:gd name="connsiteX0" fmla="*/ 4731160 w 4760050"/>
                              <a:gd name="connsiteY0" fmla="*/ 0 h 3283668"/>
                              <a:gd name="connsiteX1" fmla="*/ 4760050 w 4760050"/>
                              <a:gd name="connsiteY1" fmla="*/ 470535 h 3283668"/>
                              <a:gd name="connsiteX2" fmla="*/ 4760050 w 4760050"/>
                              <a:gd name="connsiteY2" fmla="*/ 433162 h 3283668"/>
                              <a:gd name="connsiteX3" fmla="*/ 0 w 4760050"/>
                              <a:gd name="connsiteY3" fmla="*/ 3283668 h 3283668"/>
                              <a:gd name="connsiteX4" fmla="*/ 0 w 4760050"/>
                              <a:gd name="connsiteY4" fmla="*/ 2757715 h 3283668"/>
                              <a:gd name="connsiteX5" fmla="*/ 4731160 w 4760050"/>
                              <a:gd name="connsiteY5" fmla="*/ 0 h 3283668"/>
                              <a:gd name="connsiteX0" fmla="*/ 4731160 w 4803593"/>
                              <a:gd name="connsiteY0" fmla="*/ 0 h 3283668"/>
                              <a:gd name="connsiteX1" fmla="*/ 4760050 w 4803593"/>
                              <a:gd name="connsiteY1" fmla="*/ 470535 h 3283668"/>
                              <a:gd name="connsiteX2" fmla="*/ 4803593 w 4803593"/>
                              <a:gd name="connsiteY2" fmla="*/ 505734 h 3283668"/>
                              <a:gd name="connsiteX3" fmla="*/ 0 w 4803593"/>
                              <a:gd name="connsiteY3" fmla="*/ 3283668 h 3283668"/>
                              <a:gd name="connsiteX4" fmla="*/ 0 w 4803593"/>
                              <a:gd name="connsiteY4" fmla="*/ 2757715 h 3283668"/>
                              <a:gd name="connsiteX5" fmla="*/ 4731160 w 4803593"/>
                              <a:gd name="connsiteY5" fmla="*/ 0 h 3283668"/>
                              <a:gd name="connsiteX0" fmla="*/ 4731160 w 4760050"/>
                              <a:gd name="connsiteY0" fmla="*/ 0 h 3283668"/>
                              <a:gd name="connsiteX1" fmla="*/ 4760050 w 4760050"/>
                              <a:gd name="connsiteY1" fmla="*/ 470535 h 3283668"/>
                              <a:gd name="connsiteX2" fmla="*/ 4716507 w 4760050"/>
                              <a:gd name="connsiteY2" fmla="*/ 534762 h 3283668"/>
                              <a:gd name="connsiteX3" fmla="*/ 0 w 4760050"/>
                              <a:gd name="connsiteY3" fmla="*/ 3283668 h 3283668"/>
                              <a:gd name="connsiteX4" fmla="*/ 0 w 4760050"/>
                              <a:gd name="connsiteY4" fmla="*/ 2757715 h 3283668"/>
                              <a:gd name="connsiteX5" fmla="*/ 4731160 w 4760050"/>
                              <a:gd name="connsiteY5" fmla="*/ 0 h 3283668"/>
                              <a:gd name="connsiteX0" fmla="*/ 4756560 w 4760050"/>
                              <a:gd name="connsiteY0" fmla="*/ 0 h 3302718"/>
                              <a:gd name="connsiteX1" fmla="*/ 4760050 w 4760050"/>
                              <a:gd name="connsiteY1" fmla="*/ 489585 h 3302718"/>
                              <a:gd name="connsiteX2" fmla="*/ 4716507 w 4760050"/>
                              <a:gd name="connsiteY2" fmla="*/ 553812 h 3302718"/>
                              <a:gd name="connsiteX3" fmla="*/ 0 w 4760050"/>
                              <a:gd name="connsiteY3" fmla="*/ 3302718 h 3302718"/>
                              <a:gd name="connsiteX4" fmla="*/ 0 w 4760050"/>
                              <a:gd name="connsiteY4" fmla="*/ 2776765 h 3302718"/>
                              <a:gd name="connsiteX5" fmla="*/ 4756560 w 4760050"/>
                              <a:gd name="connsiteY5" fmla="*/ 0 h 3302718"/>
                              <a:gd name="connsiteX0" fmla="*/ 4756560 w 4756731"/>
                              <a:gd name="connsiteY0" fmla="*/ 0 h 3302718"/>
                              <a:gd name="connsiteX1" fmla="*/ 4753700 w 4756731"/>
                              <a:gd name="connsiteY1" fmla="*/ 540385 h 3302718"/>
                              <a:gd name="connsiteX2" fmla="*/ 4716507 w 4756731"/>
                              <a:gd name="connsiteY2" fmla="*/ 553812 h 3302718"/>
                              <a:gd name="connsiteX3" fmla="*/ 0 w 4756731"/>
                              <a:gd name="connsiteY3" fmla="*/ 3302718 h 3302718"/>
                              <a:gd name="connsiteX4" fmla="*/ 0 w 4756731"/>
                              <a:gd name="connsiteY4" fmla="*/ 2776765 h 3302718"/>
                              <a:gd name="connsiteX5" fmla="*/ 4756560 w 4756731"/>
                              <a:gd name="connsiteY5" fmla="*/ 0 h 3302718"/>
                              <a:gd name="connsiteX0" fmla="*/ 4756560 w 4760957"/>
                              <a:gd name="connsiteY0" fmla="*/ 0 h 3302718"/>
                              <a:gd name="connsiteX1" fmla="*/ 4753700 w 4760957"/>
                              <a:gd name="connsiteY1" fmla="*/ 540385 h 3302718"/>
                              <a:gd name="connsiteX2" fmla="*/ 4760957 w 4760957"/>
                              <a:gd name="connsiteY2" fmla="*/ 560162 h 3302718"/>
                              <a:gd name="connsiteX3" fmla="*/ 0 w 4760957"/>
                              <a:gd name="connsiteY3" fmla="*/ 3302718 h 3302718"/>
                              <a:gd name="connsiteX4" fmla="*/ 0 w 4760957"/>
                              <a:gd name="connsiteY4" fmla="*/ 2776765 h 3302718"/>
                              <a:gd name="connsiteX5" fmla="*/ 4756560 w 4760957"/>
                              <a:gd name="connsiteY5" fmla="*/ 0 h 3302718"/>
                              <a:gd name="connsiteX0" fmla="*/ 4756560 w 4756731"/>
                              <a:gd name="connsiteY0" fmla="*/ 0 h 3302718"/>
                              <a:gd name="connsiteX1" fmla="*/ 4753700 w 4756731"/>
                              <a:gd name="connsiteY1" fmla="*/ 540385 h 3302718"/>
                              <a:gd name="connsiteX2" fmla="*/ 4753813 w 4756731"/>
                              <a:gd name="connsiteY2" fmla="*/ 567306 h 3302718"/>
                              <a:gd name="connsiteX3" fmla="*/ 0 w 4756731"/>
                              <a:gd name="connsiteY3" fmla="*/ 3302718 h 3302718"/>
                              <a:gd name="connsiteX4" fmla="*/ 0 w 4756731"/>
                              <a:gd name="connsiteY4" fmla="*/ 2776765 h 3302718"/>
                              <a:gd name="connsiteX5" fmla="*/ 4756560 w 4756731"/>
                              <a:gd name="connsiteY5" fmla="*/ 0 h 3302718"/>
                              <a:gd name="connsiteX0" fmla="*/ 4756560 w 4756848"/>
                              <a:gd name="connsiteY0" fmla="*/ 0 h 3302718"/>
                              <a:gd name="connsiteX1" fmla="*/ 4756081 w 4756848"/>
                              <a:gd name="connsiteY1" fmla="*/ 549910 h 3302718"/>
                              <a:gd name="connsiteX2" fmla="*/ 4753813 w 4756848"/>
                              <a:gd name="connsiteY2" fmla="*/ 567306 h 3302718"/>
                              <a:gd name="connsiteX3" fmla="*/ 0 w 4756848"/>
                              <a:gd name="connsiteY3" fmla="*/ 3302718 h 3302718"/>
                              <a:gd name="connsiteX4" fmla="*/ 0 w 4756848"/>
                              <a:gd name="connsiteY4" fmla="*/ 2776765 h 3302718"/>
                              <a:gd name="connsiteX5" fmla="*/ 4756560 w 4756848"/>
                              <a:gd name="connsiteY5" fmla="*/ 0 h 33027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756848" h="3302718">
                                <a:moveTo>
                                  <a:pt x="4756560" y="0"/>
                                </a:moveTo>
                                <a:cubicBezTo>
                                  <a:pt x="4757723" y="163195"/>
                                  <a:pt x="4754918" y="386715"/>
                                  <a:pt x="4756081" y="549910"/>
                                </a:cubicBezTo>
                                <a:cubicBezTo>
                                  <a:pt x="4756119" y="558884"/>
                                  <a:pt x="4753775" y="558332"/>
                                  <a:pt x="4753813" y="567306"/>
                                </a:cubicBezTo>
                                <a:cubicBezTo>
                                  <a:pt x="3943504" y="2615339"/>
                                  <a:pt x="2017930" y="2879327"/>
                                  <a:pt x="0" y="3302718"/>
                                </a:cubicBezTo>
                                <a:lnTo>
                                  <a:pt x="0" y="2776765"/>
                                </a:lnTo>
                                <a:cubicBezTo>
                                  <a:pt x="2030314" y="2360689"/>
                                  <a:pt x="3941279" y="2012648"/>
                                  <a:pt x="4756560" y="0"/>
                                </a:cubicBezTo>
                                <a:close/>
                              </a:path>
                            </a:pathLst>
                          </a:custGeom>
                          <a:solidFill>
                            <a:srgbClr val="FAF6AF"/>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270ECD" id="Group 24" o:spid="_x0000_s1026" style="position:absolute;margin-left:22.1pt;margin-top:-1in;width:589.65pt;height:403pt;z-index:251654143;mso-position-horizontal-relative:page;mso-width-relative:margin;mso-height-relative:margin" coordsize="47601,5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">
                <v:group id="Group 32" o:spid="_x0000_s1027" style="position:absolute;width:47569;height:43833" coordsize="47569,4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28" style="position:absolute;width:47569;height:40785;visibility:visible;mso-wrap-style:square;v-text-anchor:middle" coordsize="4849091,2798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" path="m2697019,l4849091,r,1399310l4849091,1399310r,1l4847792,1415836r-9253,117717l4838513,1533667r-30060,126635l4792658,1701432r-32632,81705l4734408,1830530r-40277,71000l4659950,1950042r-48316,64917l4569638,2062716r-56240,60184l4464200,2168922r-63924,55911l4344451,2268477r-71342,51761l4211234,2361019r-78513,47578l4065397,2446110r-85495,43282l3907803,2523272r-92424,38839l3739310,2592010r-99552,34237l3560783,2651819r-107447,29494l3373086,2702181r-117583,24694l3177085,2742581r-135382,20159l2973650,2772493r-209997,18902l2697019,2793422r,5197l2526178,2798619r-66,l,2798619,,2r2526145,l2697019,2r,-2xe" fillcolor="#90090d" stroked="f" strokeweight="1pt">
                    <v:stroke joinstyle="miter"/>
                    <v:path arrowok="t" o:connecttype="custom" o:connectlocs="2645792,0;4756987,0;4756987,2039258;4756987,2039258;4756987,2039259;4755713,2063342;4746635,2234894;4746610,2235060;4717121,2419609;4701626,2479549;4669614,2598621;4644482,2667688;4604970,2771158;4571439,2841857;4524040,2936462;4482842,3006060;4427670,3093768;4379407,3160837;4316697,3242318;4261932,3305922;4191945,3381355;4131246,3440786;4054224,3510123;3988179,3564792;3904307,3627868;3833578,3677242;3742909,3733844;3668285,3777416;3570624,3827311;3493149,3864578;3387743,3907560;3309017,3937972;3193668,3973959;3116739,3996848;2983929,4026226;2917168,4040440;2711160,4067986;2645792,4070940;2645792,4078514;2478196,4078514;2478131,4078514;0,4078514;0,3;2478163,3;2645792,3" o:connectangles="0,0,0,0,0,0,0,0,0,0,0,0,0,0,0,0,0,0,0,0,0,0,0,0,0,0,0,0,0,0,0,0,0,0,0,0,0,0,0,0,0,0,0,0,0"/>
                  </v:shape>
                  <v:rect id="Rectangle 34" o:spid="_x0000_s1029" style="position:absolute;top:35705;width:12350;height:8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" fillcolor="#90090d" stroked="f" strokeweight="1pt"/>
                </v:group>
                <v:shape id="Freeform 35" o:spid="_x0000_s1030" style="position:absolute;top:18070;width:47601;height:29643;visibility:visible;mso-wrap-style:square;v-text-anchor:middle" coordsize="4760189,296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" path="m4760189,r-139,151220l4760050,113847c3949741,2161880,2017930,2540962,,2964353l,2438400c2030314,2022324,3944908,2012648,4760189,xe" fillcolor="#e9bb65" stroked="f" strokeweight="1pt">
                  <v:stroke joinstyle="miter"/>
                  <v:path arrowok="t" o:connecttype="custom" o:connectlocs="4760189,0;4760050,151220;4760050,113847;0,2964353;0,2438400;4760189,0" o:connectangles="0,0,0,0,0,0"/>
                </v:shape>
                <v:shape id="Freeform 36" o:spid="_x0000_s1031" style="position:absolute;left:1;top:18931;width:47568;height:33027;visibility:visible;mso-wrap-style:square;v-text-anchor:middle" coordsize="4756848,3302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" path="m4756560,v1163,163195,-1642,386715,-479,549910c4756119,558884,4753775,558332,4753813,567306,3943504,2615339,2017930,2879327,,3302718l,2776765c2030314,2360689,3941279,2012648,4756560,xe" fillcolor="#faf6af" stroked="f" strokeweight="1pt">
                  <v:stroke joinstyle="miter"/>
                  <v:shadow on="t" color="black" opacity="26214f" origin=",-.5" offset="0,3pt"/>
                  <v:path arrowok="t" o:connecttype="custom" o:connectlocs="4756560,0;4756081,549910;4753813,567306;0,3302718;0,2776765;4756560,0" o:connectangles="0,0,0,0,0,0"/>
                </v:shape>
                <w10:wrap anchorx="page"/>
              </v:group>
            </w:pict>
          </mc:Fallback>
        </mc:AlternateContent>
      </w:r>
      <w:r w:rsidR="0083538A">
        <w:rPr>
          <w:rFonts w:eastAsiaTheme="majorEastAsia" w:cstheme="minorHAnsi"/>
          <w:b/>
          <w:noProof/>
          <w:color w:val="1F3864" w:themeColor="accent5" w:themeShade="80"/>
          <w:sz w:val="24"/>
          <w:szCs w:val="24"/>
        </w:rPr>
        <mc:AlternateContent>
          <mc:Choice Requires="wps">
            <w:drawing>
              <wp:anchor distT="0" distB="0" distL="114300" distR="114300" simplePos="0" relativeHeight="251655168" behindDoc="0" locked="0" layoutInCell="1" allowOverlap="1">
                <wp:simplePos x="0" y="0"/>
                <wp:positionH relativeFrom="page">
                  <wp:align>left</wp:align>
                </wp:positionH>
                <wp:positionV relativeFrom="paragraph">
                  <wp:posOffset>-927100</wp:posOffset>
                </wp:positionV>
                <wp:extent cx="374650" cy="10071100"/>
                <wp:effectExtent l="0" t="304800" r="292100" b="311150"/>
                <wp:wrapNone/>
                <wp:docPr id="5" name="Rectangle 5"/>
                <wp:cNvGraphicFramePr/>
                <a:graphic xmlns:a="http://schemas.openxmlformats.org/drawingml/2006/main">
                  <a:graphicData uri="http://schemas.microsoft.com/office/word/2010/wordprocessingShape">
                    <wps:wsp>
                      <wps:cNvSpPr/>
                      <wps:spPr>
                        <a:xfrm>
                          <a:off x="0" y="0"/>
                          <a:ext cx="374650" cy="10071100"/>
                        </a:xfrm>
                        <a:prstGeom prst="rect">
                          <a:avLst/>
                        </a:prstGeom>
                        <a:solidFill>
                          <a:srgbClr val="AC0000"/>
                        </a:solidFill>
                        <a:ln>
                          <a:noFill/>
                        </a:ln>
                        <a:effectLst>
                          <a:outerShdw blurRad="101600" dist="165100" sx="104000" sy="104000" algn="l" rotWithShape="0">
                            <a:prstClr val="black">
                              <a:alpha val="4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F3D91" id="Rectangle 5" o:spid="_x0000_s1026" style="position:absolute;margin-left:0;margin-top:-73pt;width:29.5pt;height:793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" fillcolor="#ac0000" stroked="f" strokeweight="1pt">
                <v:shadow on="t" type="perspective" color="black" opacity="26869f" origin="-.5" offset="13pt,0" matrix="68157f,,,68157f"/>
                <w10:wrap anchorx="page"/>
              </v:rect>
            </w:pict>
          </mc:Fallback>
        </mc:AlternateContent>
      </w:r>
      <w:r w:rsidR="001A7CCD">
        <w:rPr>
          <w:rFonts w:eastAsiaTheme="majorEastAsia" w:cstheme="minorHAnsi"/>
          <w:b/>
          <w:noProof/>
          <w:color w:val="1F3864" w:themeColor="accent5" w:themeShade="80"/>
          <w:sz w:val="24"/>
          <w:szCs w:val="24"/>
        </w:rPr>
        <mc:AlternateContent>
          <mc:Choice Requires="wpg">
            <w:drawing>
              <wp:anchor distT="0" distB="0" distL="114300" distR="114300" simplePos="0" relativeHeight="251670528" behindDoc="0" locked="0" layoutInCell="1" allowOverlap="1">
                <wp:simplePos x="0" y="0"/>
                <wp:positionH relativeFrom="page">
                  <wp:align>left</wp:align>
                </wp:positionH>
                <wp:positionV relativeFrom="paragraph">
                  <wp:posOffset>174</wp:posOffset>
                </wp:positionV>
                <wp:extent cx="233680" cy="1010662"/>
                <wp:effectExtent l="0" t="0" r="33020" b="18415"/>
                <wp:wrapSquare wrapText="bothSides"/>
                <wp:docPr id="28" name="Group 28"/>
                <wp:cNvGraphicFramePr/>
                <a:graphic xmlns:a="http://schemas.openxmlformats.org/drawingml/2006/main">
                  <a:graphicData uri="http://schemas.microsoft.com/office/word/2010/wordprocessingGroup">
                    <wpg:wgp>
                      <wpg:cNvGrpSpPr/>
                      <wpg:grpSpPr>
                        <a:xfrm>
                          <a:off x="0" y="0"/>
                          <a:ext cx="233680" cy="1010662"/>
                          <a:chOff x="0" y="0"/>
                          <a:chExt cx="233680" cy="1010662"/>
                        </a:xfrm>
                      </wpg:grpSpPr>
                      <wpg:grpSp>
                        <wpg:cNvPr id="18" name="Group 18"/>
                        <wpg:cNvGrpSpPr/>
                        <wpg:grpSpPr>
                          <a:xfrm>
                            <a:off x="0" y="0"/>
                            <a:ext cx="233680" cy="473075"/>
                            <a:chOff x="0" y="0"/>
                            <a:chExt cx="234017" cy="473075"/>
                          </a:xfrm>
                        </wpg:grpSpPr>
                        <wps:wsp>
                          <wps:cNvPr id="7" name="Straight Connector 6"/>
                          <wps:cNvCnPr/>
                          <wps:spPr>
                            <a:xfrm>
                              <a:off x="0" y="0"/>
                              <a:ext cx="234017"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7"/>
                          <wps:cNvCnPr/>
                          <wps:spPr>
                            <a:xfrm>
                              <a:off x="0" y="69850"/>
                              <a:ext cx="234017"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0" y="136525"/>
                              <a:ext cx="23368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206375"/>
                              <a:ext cx="23368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0" y="266700"/>
                              <a:ext cx="23368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0" y="336550"/>
                              <a:ext cx="23368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0" y="403225"/>
                              <a:ext cx="23368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0" y="473075"/>
                              <a:ext cx="23368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g:grpSp>
                      <wpg:grpSp>
                        <wpg:cNvPr id="19" name="Group 19"/>
                        <wpg:cNvGrpSpPr/>
                        <wpg:grpSpPr>
                          <a:xfrm>
                            <a:off x="0" y="537587"/>
                            <a:ext cx="233680" cy="473075"/>
                            <a:chOff x="0" y="0"/>
                            <a:chExt cx="234017" cy="473075"/>
                          </a:xfrm>
                        </wpg:grpSpPr>
                        <wps:wsp>
                          <wps:cNvPr id="20" name="Straight Connector 20"/>
                          <wps:cNvCnPr/>
                          <wps:spPr>
                            <a:xfrm>
                              <a:off x="0" y="0"/>
                              <a:ext cx="234017"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0" y="69850"/>
                              <a:ext cx="234017"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0" y="136525"/>
                              <a:ext cx="23368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0" y="206375"/>
                              <a:ext cx="23368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0" y="266700"/>
                              <a:ext cx="23368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0" y="336550"/>
                              <a:ext cx="23368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0" y="403225"/>
                              <a:ext cx="23368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0" y="473075"/>
                              <a:ext cx="23368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F545480" id="Group 28" o:spid="_x0000_s1026" style="position:absolute;margin-left:0;margin-top:0;width:18.4pt;height:79.6pt;z-index:251670528;mso-position-horizontal:left;mso-position-horizontal-relative:page" coordsize="2336,1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">
                <v:group id="Group 18" o:spid="_x0000_s1027" style="position:absolute;width:2336;height:4730" coordsize="234017,47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Straight Connector 6" o:spid="_x0000_s1028" style="position:absolute;visibility:visible;mso-wrap-style:square" from="0,0" to="234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" strokecolor="#e7e6e6 [3214]" strokeweight="2pt">
                    <v:stroke joinstyle="miter"/>
                  </v:line>
                  <v:line id="Straight Connector 7" o:spid="_x0000_s1029" style="position:absolute;visibility:visible;mso-wrap-style:square" from="0,69850" to="234017,6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" strokecolor="#e7e6e6 [3214]" strokeweight="2pt">
                    <v:stroke joinstyle="miter"/>
                  </v:line>
                  <v:line id="Straight Connector 12" o:spid="_x0000_s1030" style="position:absolute;visibility:visible;mso-wrap-style:square" from="0,136525" to="233680,136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" strokecolor="#e7e6e6 [3214]" strokeweight="2pt">
                    <v:stroke joinstyle="miter"/>
                  </v:line>
                  <v:line id="Straight Connector 13" o:spid="_x0000_s1031" style="position:absolute;visibility:visible;mso-wrap-style:square" from="0,206375" to="233680,20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" strokecolor="#e7e6e6 [3214]" strokeweight="2pt">
                    <v:stroke joinstyle="miter"/>
                  </v:line>
                  <v:line id="Straight Connector 14" o:spid="_x0000_s1032" style="position:absolute;visibility:visible;mso-wrap-style:square" from="0,266700" to="23368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" strokecolor="#e7e6e6 [3214]" strokeweight="2pt">
                    <v:stroke joinstyle="miter"/>
                  </v:line>
                  <v:line id="Straight Connector 15" o:spid="_x0000_s1033" style="position:absolute;visibility:visible;mso-wrap-style:square" from="0,336550" to="233680,33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" strokecolor="#e7e6e6 [3214]" strokeweight="2pt">
                    <v:stroke joinstyle="miter"/>
                  </v:line>
                  <v:line id="Straight Connector 16" o:spid="_x0000_s1034" style="position:absolute;visibility:visible;mso-wrap-style:square" from="0,403225" to="233680,40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" strokecolor="#e7e6e6 [3214]" strokeweight="2pt">
                    <v:stroke joinstyle="miter"/>
                  </v:line>
                  <v:line id="Straight Connector 17" o:spid="_x0000_s1035" style="position:absolute;visibility:visible;mso-wrap-style:square" from="0,473075" to="233680,47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" strokecolor="#e7e6e6 [3214]" strokeweight="2pt">
                    <v:stroke joinstyle="miter"/>
                  </v:line>
                </v:group>
                <v:group id="Group 19" o:spid="_x0000_s1036" style="position:absolute;top:5375;width:2336;height:4731" coordsize="234017,47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37" style="position:absolute;visibility:visible;mso-wrap-style:square" from="0,0" to="234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" strokecolor="#e7e6e6 [3214]" strokeweight="2pt">
                    <v:stroke joinstyle="miter"/>
                  </v:line>
                  <v:line id="Straight Connector 21" o:spid="_x0000_s1038" style="position:absolute;visibility:visible;mso-wrap-style:square" from="0,69850" to="234017,6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" strokecolor="#e7e6e6 [3214]" strokeweight="2pt">
                    <v:stroke joinstyle="miter"/>
                  </v:line>
                  <v:line id="Straight Connector 22" o:spid="_x0000_s1039" style="position:absolute;visibility:visible;mso-wrap-style:square" from="0,136525" to="233680,136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" strokecolor="#e7e6e6 [3214]" strokeweight="2pt">
                    <v:stroke joinstyle="miter"/>
                  </v:line>
                  <v:line id="Straight Connector 23" o:spid="_x0000_s1040" style="position:absolute;visibility:visible;mso-wrap-style:square" from="0,206375" to="233680,20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" strokecolor="#e7e6e6 [3214]" strokeweight="2pt">
                    <v:stroke joinstyle="miter"/>
                  </v:line>
                  <v:line id="Straight Connector 24" o:spid="_x0000_s1041" style="position:absolute;visibility:visible;mso-wrap-style:square" from="0,266700" to="23368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" strokecolor="#e7e6e6 [3214]" strokeweight="2pt">
                    <v:stroke joinstyle="miter"/>
                  </v:line>
                  <v:line id="Straight Connector 25" o:spid="_x0000_s1042" style="position:absolute;visibility:visible;mso-wrap-style:square" from="0,336550" to="233680,33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" strokecolor="#e7e6e6 [3214]" strokeweight="2pt">
                    <v:stroke joinstyle="miter"/>
                  </v:line>
                  <v:line id="Straight Connector 26" o:spid="_x0000_s1043" style="position:absolute;visibility:visible;mso-wrap-style:square" from="0,403225" to="233680,40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" strokecolor="#e7e6e6 [3214]" strokeweight="2pt">
                    <v:stroke joinstyle="miter"/>
                  </v:line>
                  <v:line id="Straight Connector 27" o:spid="_x0000_s1044" style="position:absolute;visibility:visible;mso-wrap-style:square" from="0,473075" to="233680,47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" strokecolor="#e7e6e6 [3214]" strokeweight="2pt">
                    <v:stroke joinstyle="miter"/>
                  </v:line>
                </v:group>
                <w10:wrap type="square" anchorx="page"/>
              </v:group>
            </w:pict>
          </mc:Fallback>
        </mc:AlternateContent>
      </w:r>
      <w:r w:rsidR="00D75E3B" w:rsidRPr="00F922EA">
        <w:rPr>
          <w:rStyle w:val="Heading1Char"/>
          <w:rFonts w:asciiTheme="minorHAnsi" w:hAnsiTheme="minorHAnsi" w:cstheme="minorHAnsi"/>
          <w:b/>
          <w:color w:val="1F3864" w:themeColor="accent5" w:themeShade="80"/>
          <w:sz w:val="24"/>
          <w:szCs w:val="24"/>
        </w:rPr>
        <w:br w:type="page"/>
      </w:r>
    </w:p>
    <w:p w:rsidR="0083538A" w:rsidRDefault="00B4228A">
      <w:pPr>
        <w:rPr>
          <w:rStyle w:val="Heading1Char"/>
          <w:rFonts w:asciiTheme="minorHAnsi" w:hAnsiTheme="minorHAnsi" w:cstheme="minorHAnsi"/>
          <w:b/>
          <w:color w:val="1F3864" w:themeColor="accent5" w:themeShade="80"/>
          <w:sz w:val="28"/>
          <w:szCs w:val="24"/>
        </w:rPr>
      </w:pPr>
      <w:r>
        <w:rPr>
          <w:rFonts w:eastAsiaTheme="majorEastAsia" w:cstheme="minorHAnsi"/>
          <w:b/>
          <w:noProof/>
          <w:color w:val="1F3864" w:themeColor="accent5" w:themeShade="80"/>
          <w:sz w:val="28"/>
          <w:szCs w:val="24"/>
        </w:rPr>
        <w:lastRenderedPageBreak/>
        <mc:AlternateContent>
          <mc:Choice Requires="wps">
            <w:drawing>
              <wp:anchor distT="0" distB="0" distL="114300" distR="114300" simplePos="0" relativeHeight="251740160" behindDoc="0" locked="0" layoutInCell="1" allowOverlap="1">
                <wp:simplePos x="0" y="0"/>
                <wp:positionH relativeFrom="column">
                  <wp:posOffset>-380009</wp:posOffset>
                </wp:positionH>
                <wp:positionV relativeFrom="paragraph">
                  <wp:posOffset>7362701</wp:posOffset>
                </wp:positionV>
                <wp:extent cx="6472052" cy="831272"/>
                <wp:effectExtent l="0" t="0" r="5080" b="6985"/>
                <wp:wrapNone/>
                <wp:docPr id="40" name="Text Box 40"/>
                <wp:cNvGraphicFramePr/>
                <a:graphic xmlns:a="http://schemas.openxmlformats.org/drawingml/2006/main">
                  <a:graphicData uri="http://schemas.microsoft.com/office/word/2010/wordprocessingShape">
                    <wps:wsp>
                      <wps:cNvSpPr txBox="1"/>
                      <wps:spPr>
                        <a:xfrm>
                          <a:off x="0" y="0"/>
                          <a:ext cx="6472052" cy="831272"/>
                        </a:xfrm>
                        <a:prstGeom prst="rect">
                          <a:avLst/>
                        </a:prstGeom>
                        <a:solidFill>
                          <a:schemeClr val="lt1"/>
                        </a:solidFill>
                        <a:ln w="6350">
                          <a:noFill/>
                        </a:ln>
                      </wps:spPr>
                      <wps:txbx>
                        <w:txbxContent>
                          <w:p w:rsidR="00AE310A" w:rsidRPr="00B4228A" w:rsidRDefault="00AE310A" w:rsidP="00B4228A">
                            <w:pPr>
                              <w:jc w:val="both"/>
                              <w:rPr>
                                <w:rFonts w:cstheme="minorHAnsi"/>
                                <w:szCs w:val="24"/>
                                <w:lang w:val="ka-GE"/>
                              </w:rPr>
                            </w:pPr>
                            <w:r w:rsidRPr="00B4228A">
                              <w:rPr>
                                <w:rFonts w:cstheme="minorHAnsi"/>
                                <w:szCs w:val="24"/>
                              </w:rPr>
                              <w:t xml:space="preserve">© </w:t>
                            </w:r>
                            <w:r w:rsidRPr="00B4228A">
                              <w:rPr>
                                <w:rFonts w:cstheme="minorHAnsi"/>
                                <w:szCs w:val="24"/>
                                <w:lang w:val="ka-GE"/>
                              </w:rPr>
                              <w:t xml:space="preserve">ანგარიში მომზადებულია საქართველოს ეკონომიკისა და მდგრადი განვითარების სამინისტროს მიერ, სამოქმედო გეგმით გათვალისწინებული პასუხისმგებელი უწყებების/დეპარტამენტების მიერ მოწოდებული ინფორმაციის საფუძველზე.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33" type="#_x0000_t202" style="position:absolute;margin-left:-29.9pt;margin-top:579.75pt;width:509.6pt;height:65.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" fillcolor="white [3201]" stroked="f" strokeweight=".5pt">
                <v:textbox>
                  <w:txbxContent>
                    <w:p w:rsidR="00AE310A" w:rsidRPr="00B4228A" w:rsidRDefault="00AE310A" w:rsidP="00B4228A">
                      <w:pPr>
                        <w:jc w:val="both"/>
                        <w:rPr>
                          <w:rFonts w:cstheme="minorHAnsi"/>
                          <w:szCs w:val="24"/>
                          <w:lang w:val="ka-GE"/>
                        </w:rPr>
                      </w:pPr>
                      <w:r w:rsidRPr="00B4228A">
                        <w:rPr>
                          <w:rFonts w:cstheme="minorHAnsi"/>
                          <w:szCs w:val="24"/>
                        </w:rPr>
                        <w:t xml:space="preserve">© </w:t>
                      </w:r>
                      <w:r w:rsidRPr="00B4228A">
                        <w:rPr>
                          <w:rFonts w:cstheme="minorHAnsi"/>
                          <w:szCs w:val="24"/>
                          <w:lang w:val="ka-GE"/>
                        </w:rPr>
                        <w:t xml:space="preserve">ანგარიში მომზადებულია საქართველოს ეკონომიკისა და მდგრადი განვითარების სამინისტროს მიერ, სამოქმედო გეგმით გათვალისწინებული პასუხისმგებელი უწყებების/დეპარტამენტების მიერ მოწოდებული ინფორმაციის საფუძველზე. </w:t>
                      </w:r>
                    </w:p>
                  </w:txbxContent>
                </v:textbox>
              </v:shape>
            </w:pict>
          </mc:Fallback>
        </mc:AlternateContent>
      </w:r>
      <w:r w:rsidR="0022782B">
        <w:rPr>
          <w:rFonts w:eastAsiaTheme="majorEastAsia" w:cstheme="minorHAnsi"/>
          <w:b/>
          <w:noProof/>
          <w:color w:val="1F3864" w:themeColor="accent5" w:themeShade="80"/>
          <w:sz w:val="28"/>
          <w:szCs w:val="24"/>
        </w:rPr>
        <mc:AlternateContent>
          <mc:Choice Requires="wpg">
            <w:drawing>
              <wp:anchor distT="0" distB="0" distL="114300" distR="114300" simplePos="0" relativeHeight="251739136" behindDoc="0" locked="0" layoutInCell="1" allowOverlap="1">
                <wp:simplePos x="0" y="0"/>
                <wp:positionH relativeFrom="column">
                  <wp:posOffset>4398579</wp:posOffset>
                </wp:positionH>
                <wp:positionV relativeFrom="paragraph">
                  <wp:posOffset>4871545</wp:posOffset>
                </wp:positionV>
                <wp:extent cx="2764173" cy="2732405"/>
                <wp:effectExtent l="0" t="114300" r="0" b="163195"/>
                <wp:wrapNone/>
                <wp:docPr id="30" name="Group 30"/>
                <wp:cNvGraphicFramePr/>
                <a:graphic xmlns:a="http://schemas.openxmlformats.org/drawingml/2006/main">
                  <a:graphicData uri="http://schemas.microsoft.com/office/word/2010/wordprocessingGroup">
                    <wpg:wgp>
                      <wpg:cNvGrpSpPr/>
                      <wpg:grpSpPr>
                        <a:xfrm>
                          <a:off x="0" y="0"/>
                          <a:ext cx="2764173" cy="2732405"/>
                          <a:chOff x="0" y="25878"/>
                          <a:chExt cx="2764173" cy="2732405"/>
                        </a:xfrm>
                      </wpg:grpSpPr>
                      <wps:wsp>
                        <wps:cNvPr id="10" name="Freeform 59"/>
                        <wps:cNvSpPr/>
                        <wps:spPr>
                          <a:xfrm rot="8341094" flipV="1">
                            <a:off x="241539" y="501819"/>
                            <a:ext cx="2501900" cy="447040"/>
                          </a:xfrm>
                          <a:custGeom>
                            <a:avLst/>
                            <a:gdLst>
                              <a:gd name="connsiteX0" fmla="*/ 4058951 w 4058951"/>
                              <a:gd name="connsiteY0" fmla="*/ 70617 h 685799"/>
                              <a:gd name="connsiteX1" fmla="*/ 4047199 w 4058951"/>
                              <a:gd name="connsiteY1" fmla="*/ 76542 h 685799"/>
                              <a:gd name="connsiteX2" fmla="*/ 4046495 w 4058951"/>
                              <a:gd name="connsiteY2" fmla="*/ 75256 h 685799"/>
                              <a:gd name="connsiteX3" fmla="*/ 3984183 w 4058951"/>
                              <a:gd name="connsiteY3" fmla="*/ 108318 h 685799"/>
                              <a:gd name="connsiteX4" fmla="*/ 3982278 w 4058951"/>
                              <a:gd name="connsiteY4" fmla="*/ 109278 h 685799"/>
                              <a:gd name="connsiteX5" fmla="*/ 3797112 w 4058951"/>
                              <a:gd name="connsiteY5" fmla="*/ 194071 h 685799"/>
                              <a:gd name="connsiteX6" fmla="*/ 2100060 w 4058951"/>
                              <a:gd name="connsiteY6" fmla="*/ 626116 h 685799"/>
                              <a:gd name="connsiteX7" fmla="*/ 229240 w 4058951"/>
                              <a:gd name="connsiteY7" fmla="*/ 603682 h 685799"/>
                              <a:gd name="connsiteX8" fmla="*/ 128058 w 4058951"/>
                              <a:gd name="connsiteY8" fmla="*/ 580477 h 685799"/>
                              <a:gd name="connsiteX9" fmla="*/ 0 w 4058951"/>
                              <a:gd name="connsiteY9" fmla="*/ 389390 h 685799"/>
                              <a:gd name="connsiteX10" fmla="*/ 141527 w 4058951"/>
                              <a:gd name="connsiteY10" fmla="*/ 421848 h 685799"/>
                              <a:gd name="connsiteX11" fmla="*/ 2012347 w 4058951"/>
                              <a:gd name="connsiteY11" fmla="*/ 444281 h 685799"/>
                              <a:gd name="connsiteX12" fmla="*/ 3709399 w 4058951"/>
                              <a:gd name="connsiteY12" fmla="*/ 12235 h 685799"/>
                              <a:gd name="connsiteX13" fmla="*/ 3736119 w 4058951"/>
                              <a:gd name="connsiteY13" fmla="*/ 0 h 685799"/>
                              <a:gd name="connsiteX14" fmla="*/ 3865596 w 4058951"/>
                              <a:gd name="connsiteY14" fmla="*/ 23917 h 685799"/>
                              <a:gd name="connsiteX15" fmla="*/ 4039373 w 4058951"/>
                              <a:gd name="connsiteY15" fmla="*/ 64803 h 685799"/>
                              <a:gd name="connsiteX0" fmla="*/ 4058951 w 4058951"/>
                              <a:gd name="connsiteY0" fmla="*/ 58382 h 673564"/>
                              <a:gd name="connsiteX1" fmla="*/ 4047199 w 4058951"/>
                              <a:gd name="connsiteY1" fmla="*/ 64307 h 673564"/>
                              <a:gd name="connsiteX2" fmla="*/ 4046495 w 4058951"/>
                              <a:gd name="connsiteY2" fmla="*/ 63021 h 673564"/>
                              <a:gd name="connsiteX3" fmla="*/ 3984183 w 4058951"/>
                              <a:gd name="connsiteY3" fmla="*/ 96083 h 673564"/>
                              <a:gd name="connsiteX4" fmla="*/ 3982278 w 4058951"/>
                              <a:gd name="connsiteY4" fmla="*/ 97043 h 673564"/>
                              <a:gd name="connsiteX5" fmla="*/ 3797112 w 4058951"/>
                              <a:gd name="connsiteY5" fmla="*/ 181836 h 673564"/>
                              <a:gd name="connsiteX6" fmla="*/ 2100060 w 4058951"/>
                              <a:gd name="connsiteY6" fmla="*/ 613881 h 673564"/>
                              <a:gd name="connsiteX7" fmla="*/ 229240 w 4058951"/>
                              <a:gd name="connsiteY7" fmla="*/ 591447 h 673564"/>
                              <a:gd name="connsiteX8" fmla="*/ 128058 w 4058951"/>
                              <a:gd name="connsiteY8" fmla="*/ 568242 h 673564"/>
                              <a:gd name="connsiteX9" fmla="*/ 0 w 4058951"/>
                              <a:gd name="connsiteY9" fmla="*/ 377155 h 673564"/>
                              <a:gd name="connsiteX10" fmla="*/ 141527 w 4058951"/>
                              <a:gd name="connsiteY10" fmla="*/ 409613 h 673564"/>
                              <a:gd name="connsiteX11" fmla="*/ 2012347 w 4058951"/>
                              <a:gd name="connsiteY11" fmla="*/ 432046 h 673564"/>
                              <a:gd name="connsiteX12" fmla="*/ 3709399 w 4058951"/>
                              <a:gd name="connsiteY12" fmla="*/ 0 h 673564"/>
                              <a:gd name="connsiteX13" fmla="*/ 3804764 w 4058951"/>
                              <a:gd name="connsiteY13" fmla="*/ 1749 h 673564"/>
                              <a:gd name="connsiteX14" fmla="*/ 3865596 w 4058951"/>
                              <a:gd name="connsiteY14" fmla="*/ 11682 h 673564"/>
                              <a:gd name="connsiteX15" fmla="*/ 4039373 w 4058951"/>
                              <a:gd name="connsiteY15" fmla="*/ 52568 h 673564"/>
                              <a:gd name="connsiteX16" fmla="*/ 4058951 w 4058951"/>
                              <a:gd name="connsiteY16" fmla="*/ 58382 h 673564"/>
                              <a:gd name="connsiteX0" fmla="*/ 4058951 w 4058951"/>
                              <a:gd name="connsiteY0" fmla="*/ 56633 h 671815"/>
                              <a:gd name="connsiteX1" fmla="*/ 4047199 w 4058951"/>
                              <a:gd name="connsiteY1" fmla="*/ 62558 h 671815"/>
                              <a:gd name="connsiteX2" fmla="*/ 4046495 w 4058951"/>
                              <a:gd name="connsiteY2" fmla="*/ 61272 h 671815"/>
                              <a:gd name="connsiteX3" fmla="*/ 3984183 w 4058951"/>
                              <a:gd name="connsiteY3" fmla="*/ 94334 h 671815"/>
                              <a:gd name="connsiteX4" fmla="*/ 3982278 w 4058951"/>
                              <a:gd name="connsiteY4" fmla="*/ 95294 h 671815"/>
                              <a:gd name="connsiteX5" fmla="*/ 3797112 w 4058951"/>
                              <a:gd name="connsiteY5" fmla="*/ 180087 h 671815"/>
                              <a:gd name="connsiteX6" fmla="*/ 2100060 w 4058951"/>
                              <a:gd name="connsiteY6" fmla="*/ 612132 h 671815"/>
                              <a:gd name="connsiteX7" fmla="*/ 229240 w 4058951"/>
                              <a:gd name="connsiteY7" fmla="*/ 589698 h 671815"/>
                              <a:gd name="connsiteX8" fmla="*/ 128058 w 4058951"/>
                              <a:gd name="connsiteY8" fmla="*/ 566493 h 671815"/>
                              <a:gd name="connsiteX9" fmla="*/ 0 w 4058951"/>
                              <a:gd name="connsiteY9" fmla="*/ 375406 h 671815"/>
                              <a:gd name="connsiteX10" fmla="*/ 141527 w 4058951"/>
                              <a:gd name="connsiteY10" fmla="*/ 407864 h 671815"/>
                              <a:gd name="connsiteX11" fmla="*/ 2012347 w 4058951"/>
                              <a:gd name="connsiteY11" fmla="*/ 430297 h 671815"/>
                              <a:gd name="connsiteX12" fmla="*/ 3722922 w 4058951"/>
                              <a:gd name="connsiteY12" fmla="*/ 20603 h 671815"/>
                              <a:gd name="connsiteX13" fmla="*/ 3804764 w 4058951"/>
                              <a:gd name="connsiteY13" fmla="*/ 0 h 671815"/>
                              <a:gd name="connsiteX14" fmla="*/ 3865596 w 4058951"/>
                              <a:gd name="connsiteY14" fmla="*/ 9933 h 671815"/>
                              <a:gd name="connsiteX15" fmla="*/ 4039373 w 4058951"/>
                              <a:gd name="connsiteY15" fmla="*/ 50819 h 671815"/>
                              <a:gd name="connsiteX16" fmla="*/ 4058951 w 4058951"/>
                              <a:gd name="connsiteY16" fmla="*/ 56633 h 671815"/>
                              <a:gd name="connsiteX0" fmla="*/ 4058951 w 4058951"/>
                              <a:gd name="connsiteY0" fmla="*/ 48606 h 663788"/>
                              <a:gd name="connsiteX1" fmla="*/ 4047199 w 4058951"/>
                              <a:gd name="connsiteY1" fmla="*/ 54531 h 663788"/>
                              <a:gd name="connsiteX2" fmla="*/ 4046495 w 4058951"/>
                              <a:gd name="connsiteY2" fmla="*/ 53245 h 663788"/>
                              <a:gd name="connsiteX3" fmla="*/ 3984183 w 4058951"/>
                              <a:gd name="connsiteY3" fmla="*/ 86307 h 663788"/>
                              <a:gd name="connsiteX4" fmla="*/ 3982278 w 4058951"/>
                              <a:gd name="connsiteY4" fmla="*/ 87267 h 663788"/>
                              <a:gd name="connsiteX5" fmla="*/ 3797112 w 4058951"/>
                              <a:gd name="connsiteY5" fmla="*/ 172060 h 663788"/>
                              <a:gd name="connsiteX6" fmla="*/ 2100060 w 4058951"/>
                              <a:gd name="connsiteY6" fmla="*/ 604105 h 663788"/>
                              <a:gd name="connsiteX7" fmla="*/ 229240 w 4058951"/>
                              <a:gd name="connsiteY7" fmla="*/ 581671 h 663788"/>
                              <a:gd name="connsiteX8" fmla="*/ 128058 w 4058951"/>
                              <a:gd name="connsiteY8" fmla="*/ 558466 h 663788"/>
                              <a:gd name="connsiteX9" fmla="*/ 0 w 4058951"/>
                              <a:gd name="connsiteY9" fmla="*/ 367379 h 663788"/>
                              <a:gd name="connsiteX10" fmla="*/ 141527 w 4058951"/>
                              <a:gd name="connsiteY10" fmla="*/ 399837 h 663788"/>
                              <a:gd name="connsiteX11" fmla="*/ 2012347 w 4058951"/>
                              <a:gd name="connsiteY11" fmla="*/ 422270 h 663788"/>
                              <a:gd name="connsiteX12" fmla="*/ 3722922 w 4058951"/>
                              <a:gd name="connsiteY12" fmla="*/ 12576 h 663788"/>
                              <a:gd name="connsiteX13" fmla="*/ 3815060 w 4058951"/>
                              <a:gd name="connsiteY13" fmla="*/ 6086 h 663788"/>
                              <a:gd name="connsiteX14" fmla="*/ 3865596 w 4058951"/>
                              <a:gd name="connsiteY14" fmla="*/ 1906 h 663788"/>
                              <a:gd name="connsiteX15" fmla="*/ 4039373 w 4058951"/>
                              <a:gd name="connsiteY15" fmla="*/ 42792 h 663788"/>
                              <a:gd name="connsiteX16" fmla="*/ 4058951 w 4058951"/>
                              <a:gd name="connsiteY16" fmla="*/ 48606 h 663788"/>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22922 w 4058951"/>
                              <a:gd name="connsiteY12" fmla="*/ 6490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22922 w 4058951"/>
                              <a:gd name="connsiteY12" fmla="*/ 6490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22922 w 4058951"/>
                              <a:gd name="connsiteY12" fmla="*/ 6490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41553 w 4058951"/>
                              <a:gd name="connsiteY12" fmla="*/ 20584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41553 w 4058951"/>
                              <a:gd name="connsiteY12" fmla="*/ 20584 h 657702"/>
                              <a:gd name="connsiteX13" fmla="*/ 3815060 w 4058951"/>
                              <a:gd name="connsiteY13" fmla="*/ 0 h 657702"/>
                              <a:gd name="connsiteX14" fmla="*/ 3906067 w 4058951"/>
                              <a:gd name="connsiteY14" fmla="*/ 24592 h 657702"/>
                              <a:gd name="connsiteX15" fmla="*/ 4039373 w 4058951"/>
                              <a:gd name="connsiteY15" fmla="*/ 36706 h 657702"/>
                              <a:gd name="connsiteX16" fmla="*/ 4058951 w 4058951"/>
                              <a:gd name="connsiteY16" fmla="*/ 42520 h 657702"/>
                              <a:gd name="connsiteX0" fmla="*/ 4058951 w 4058951"/>
                              <a:gd name="connsiteY0" fmla="*/ 21936 h 637118"/>
                              <a:gd name="connsiteX1" fmla="*/ 4047199 w 4058951"/>
                              <a:gd name="connsiteY1" fmla="*/ 27861 h 637118"/>
                              <a:gd name="connsiteX2" fmla="*/ 4046495 w 4058951"/>
                              <a:gd name="connsiteY2" fmla="*/ 26575 h 637118"/>
                              <a:gd name="connsiteX3" fmla="*/ 3984183 w 4058951"/>
                              <a:gd name="connsiteY3" fmla="*/ 59637 h 637118"/>
                              <a:gd name="connsiteX4" fmla="*/ 3982278 w 4058951"/>
                              <a:gd name="connsiteY4" fmla="*/ 60597 h 637118"/>
                              <a:gd name="connsiteX5" fmla="*/ 3797112 w 4058951"/>
                              <a:gd name="connsiteY5" fmla="*/ 145390 h 637118"/>
                              <a:gd name="connsiteX6" fmla="*/ 2100060 w 4058951"/>
                              <a:gd name="connsiteY6" fmla="*/ 577435 h 637118"/>
                              <a:gd name="connsiteX7" fmla="*/ 229240 w 4058951"/>
                              <a:gd name="connsiteY7" fmla="*/ 555001 h 637118"/>
                              <a:gd name="connsiteX8" fmla="*/ 128058 w 4058951"/>
                              <a:gd name="connsiteY8" fmla="*/ 531796 h 637118"/>
                              <a:gd name="connsiteX9" fmla="*/ 0 w 4058951"/>
                              <a:gd name="connsiteY9" fmla="*/ 340709 h 637118"/>
                              <a:gd name="connsiteX10" fmla="*/ 141527 w 4058951"/>
                              <a:gd name="connsiteY10" fmla="*/ 373167 h 637118"/>
                              <a:gd name="connsiteX11" fmla="*/ 2012347 w 4058951"/>
                              <a:gd name="connsiteY11" fmla="*/ 395600 h 637118"/>
                              <a:gd name="connsiteX12" fmla="*/ 3741553 w 4058951"/>
                              <a:gd name="connsiteY12" fmla="*/ 0 h 637118"/>
                              <a:gd name="connsiteX13" fmla="*/ 3837592 w 4058951"/>
                              <a:gd name="connsiteY13" fmla="*/ 14117 h 637118"/>
                              <a:gd name="connsiteX14" fmla="*/ 3906067 w 4058951"/>
                              <a:gd name="connsiteY14" fmla="*/ 4008 h 637118"/>
                              <a:gd name="connsiteX15" fmla="*/ 4039373 w 4058951"/>
                              <a:gd name="connsiteY15" fmla="*/ 16122 h 637118"/>
                              <a:gd name="connsiteX16" fmla="*/ 4058951 w 4058951"/>
                              <a:gd name="connsiteY16" fmla="*/ 21936 h 637118"/>
                              <a:gd name="connsiteX0" fmla="*/ 4058951 w 4058951"/>
                              <a:gd name="connsiteY0" fmla="*/ 17928 h 633110"/>
                              <a:gd name="connsiteX1" fmla="*/ 4047199 w 4058951"/>
                              <a:gd name="connsiteY1" fmla="*/ 23853 h 633110"/>
                              <a:gd name="connsiteX2" fmla="*/ 4046495 w 4058951"/>
                              <a:gd name="connsiteY2" fmla="*/ 22567 h 633110"/>
                              <a:gd name="connsiteX3" fmla="*/ 3984183 w 4058951"/>
                              <a:gd name="connsiteY3" fmla="*/ 55629 h 633110"/>
                              <a:gd name="connsiteX4" fmla="*/ 3982278 w 4058951"/>
                              <a:gd name="connsiteY4" fmla="*/ 56589 h 633110"/>
                              <a:gd name="connsiteX5" fmla="*/ 3797112 w 4058951"/>
                              <a:gd name="connsiteY5" fmla="*/ 141382 h 633110"/>
                              <a:gd name="connsiteX6" fmla="*/ 2100060 w 4058951"/>
                              <a:gd name="connsiteY6" fmla="*/ 573427 h 633110"/>
                              <a:gd name="connsiteX7" fmla="*/ 229240 w 4058951"/>
                              <a:gd name="connsiteY7" fmla="*/ 550993 h 633110"/>
                              <a:gd name="connsiteX8" fmla="*/ 128058 w 4058951"/>
                              <a:gd name="connsiteY8" fmla="*/ 527788 h 633110"/>
                              <a:gd name="connsiteX9" fmla="*/ 0 w 4058951"/>
                              <a:gd name="connsiteY9" fmla="*/ 336701 h 633110"/>
                              <a:gd name="connsiteX10" fmla="*/ 141527 w 4058951"/>
                              <a:gd name="connsiteY10" fmla="*/ 369159 h 633110"/>
                              <a:gd name="connsiteX11" fmla="*/ 2012347 w 4058951"/>
                              <a:gd name="connsiteY11" fmla="*/ 391592 h 633110"/>
                              <a:gd name="connsiteX12" fmla="*/ 3758959 w 4058951"/>
                              <a:gd name="connsiteY12" fmla="*/ 31292 h 633110"/>
                              <a:gd name="connsiteX13" fmla="*/ 3837592 w 4058951"/>
                              <a:gd name="connsiteY13" fmla="*/ 10109 h 633110"/>
                              <a:gd name="connsiteX14" fmla="*/ 3906067 w 4058951"/>
                              <a:gd name="connsiteY14" fmla="*/ 0 h 633110"/>
                              <a:gd name="connsiteX15" fmla="*/ 4039373 w 4058951"/>
                              <a:gd name="connsiteY15" fmla="*/ 12114 h 633110"/>
                              <a:gd name="connsiteX16" fmla="*/ 4058951 w 4058951"/>
                              <a:gd name="connsiteY16" fmla="*/ 17928 h 633110"/>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37592 w 4058951"/>
                              <a:gd name="connsiteY13" fmla="*/ 11236 h 634237"/>
                              <a:gd name="connsiteX14" fmla="*/ 3882981 w 4058951"/>
                              <a:gd name="connsiteY14" fmla="*/ 0 h 634237"/>
                              <a:gd name="connsiteX15" fmla="*/ 4039373 w 4058951"/>
                              <a:gd name="connsiteY15" fmla="*/ 13241 h 634237"/>
                              <a:gd name="connsiteX16" fmla="*/ 4058951 w 4058951"/>
                              <a:gd name="connsiteY16" fmla="*/ 19055 h 634237"/>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37592 w 4058951"/>
                              <a:gd name="connsiteY13" fmla="*/ 11236 h 634237"/>
                              <a:gd name="connsiteX14" fmla="*/ 3882981 w 4058951"/>
                              <a:gd name="connsiteY14" fmla="*/ 0 h 634237"/>
                              <a:gd name="connsiteX15" fmla="*/ 4039373 w 4058951"/>
                              <a:gd name="connsiteY15" fmla="*/ 13241 h 634237"/>
                              <a:gd name="connsiteX16" fmla="*/ 4058951 w 4058951"/>
                              <a:gd name="connsiteY16" fmla="*/ 19055 h 634237"/>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14506 w 4058951"/>
                              <a:gd name="connsiteY13" fmla="*/ 10109 h 634237"/>
                              <a:gd name="connsiteX14" fmla="*/ 3882981 w 4058951"/>
                              <a:gd name="connsiteY14" fmla="*/ 0 h 634237"/>
                              <a:gd name="connsiteX15" fmla="*/ 4039373 w 4058951"/>
                              <a:gd name="connsiteY15" fmla="*/ 13241 h 634237"/>
                              <a:gd name="connsiteX16" fmla="*/ 4058951 w 4058951"/>
                              <a:gd name="connsiteY16" fmla="*/ 19055 h 634237"/>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14506 w 4058951"/>
                              <a:gd name="connsiteY13" fmla="*/ 10109 h 634237"/>
                              <a:gd name="connsiteX14" fmla="*/ 3882981 w 4058951"/>
                              <a:gd name="connsiteY14" fmla="*/ 0 h 634237"/>
                              <a:gd name="connsiteX15" fmla="*/ 4039373 w 4058951"/>
                              <a:gd name="connsiteY15" fmla="*/ 13241 h 634237"/>
                              <a:gd name="connsiteX16" fmla="*/ 4058951 w 4058951"/>
                              <a:gd name="connsiteY16" fmla="*/ 19055 h 634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058951" h="634237">
                                <a:moveTo>
                                  <a:pt x="4058951" y="19055"/>
                                </a:moveTo>
                                <a:lnTo>
                                  <a:pt x="4047199" y="24980"/>
                                </a:lnTo>
                                <a:lnTo>
                                  <a:pt x="4046495" y="23694"/>
                                </a:lnTo>
                                <a:lnTo>
                                  <a:pt x="3984183" y="56756"/>
                                </a:lnTo>
                                <a:lnTo>
                                  <a:pt x="3982278" y="57716"/>
                                </a:lnTo>
                                <a:lnTo>
                                  <a:pt x="3797112" y="142509"/>
                                </a:lnTo>
                                <a:cubicBezTo>
                                  <a:pt x="3343375" y="336034"/>
                                  <a:pt x="2752703" y="492353"/>
                                  <a:pt x="2100060" y="574554"/>
                                </a:cubicBezTo>
                                <a:cubicBezTo>
                                  <a:pt x="1386232" y="664462"/>
                                  <a:pt x="727617" y="649412"/>
                                  <a:pt x="229240" y="552120"/>
                                </a:cubicBezTo>
                                <a:lnTo>
                                  <a:pt x="128058" y="528915"/>
                                </a:lnTo>
                                <a:lnTo>
                                  <a:pt x="0" y="337828"/>
                                </a:lnTo>
                                <a:lnTo>
                                  <a:pt x="141527" y="370286"/>
                                </a:lnTo>
                                <a:cubicBezTo>
                                  <a:pt x="639904" y="467577"/>
                                  <a:pt x="1409442" y="449030"/>
                                  <a:pt x="2012347" y="392719"/>
                                </a:cubicBezTo>
                                <a:cubicBezTo>
                                  <a:pt x="2615252" y="336408"/>
                                  <a:pt x="3305221" y="225944"/>
                                  <a:pt x="3758959" y="32419"/>
                                </a:cubicBezTo>
                                <a:lnTo>
                                  <a:pt x="3814506" y="10109"/>
                                </a:lnTo>
                                <a:cubicBezTo>
                                  <a:pt x="3871069" y="-5508"/>
                                  <a:pt x="3847545" y="2612"/>
                                  <a:pt x="3882981" y="0"/>
                                </a:cubicBezTo>
                                <a:cubicBezTo>
                                  <a:pt x="3999111" y="2839"/>
                                  <a:pt x="3985949" y="-1022"/>
                                  <a:pt x="4039373" y="13241"/>
                                </a:cubicBezTo>
                                <a:lnTo>
                                  <a:pt x="4058951" y="19055"/>
                                </a:lnTo>
                                <a:close/>
                              </a:path>
                            </a:pathLst>
                          </a:custGeom>
                          <a:solidFill>
                            <a:srgbClr val="FAF6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59"/>
                        <wps:cNvSpPr/>
                        <wps:spPr>
                          <a:xfrm rot="13435554">
                            <a:off x="207034" y="1768416"/>
                            <a:ext cx="2557139" cy="553720"/>
                          </a:xfrm>
                          <a:custGeom>
                            <a:avLst/>
                            <a:gdLst>
                              <a:gd name="connsiteX0" fmla="*/ 4058951 w 4058951"/>
                              <a:gd name="connsiteY0" fmla="*/ 70617 h 685799"/>
                              <a:gd name="connsiteX1" fmla="*/ 4047199 w 4058951"/>
                              <a:gd name="connsiteY1" fmla="*/ 76542 h 685799"/>
                              <a:gd name="connsiteX2" fmla="*/ 4046495 w 4058951"/>
                              <a:gd name="connsiteY2" fmla="*/ 75256 h 685799"/>
                              <a:gd name="connsiteX3" fmla="*/ 3984183 w 4058951"/>
                              <a:gd name="connsiteY3" fmla="*/ 108318 h 685799"/>
                              <a:gd name="connsiteX4" fmla="*/ 3982278 w 4058951"/>
                              <a:gd name="connsiteY4" fmla="*/ 109278 h 685799"/>
                              <a:gd name="connsiteX5" fmla="*/ 3797112 w 4058951"/>
                              <a:gd name="connsiteY5" fmla="*/ 194071 h 685799"/>
                              <a:gd name="connsiteX6" fmla="*/ 2100060 w 4058951"/>
                              <a:gd name="connsiteY6" fmla="*/ 626116 h 685799"/>
                              <a:gd name="connsiteX7" fmla="*/ 229240 w 4058951"/>
                              <a:gd name="connsiteY7" fmla="*/ 603682 h 685799"/>
                              <a:gd name="connsiteX8" fmla="*/ 128058 w 4058951"/>
                              <a:gd name="connsiteY8" fmla="*/ 580477 h 685799"/>
                              <a:gd name="connsiteX9" fmla="*/ 0 w 4058951"/>
                              <a:gd name="connsiteY9" fmla="*/ 389390 h 685799"/>
                              <a:gd name="connsiteX10" fmla="*/ 141527 w 4058951"/>
                              <a:gd name="connsiteY10" fmla="*/ 421848 h 685799"/>
                              <a:gd name="connsiteX11" fmla="*/ 2012347 w 4058951"/>
                              <a:gd name="connsiteY11" fmla="*/ 444281 h 685799"/>
                              <a:gd name="connsiteX12" fmla="*/ 3709399 w 4058951"/>
                              <a:gd name="connsiteY12" fmla="*/ 12235 h 685799"/>
                              <a:gd name="connsiteX13" fmla="*/ 3736119 w 4058951"/>
                              <a:gd name="connsiteY13" fmla="*/ 0 h 685799"/>
                              <a:gd name="connsiteX14" fmla="*/ 3865596 w 4058951"/>
                              <a:gd name="connsiteY14" fmla="*/ 23917 h 685799"/>
                              <a:gd name="connsiteX15" fmla="*/ 4039373 w 4058951"/>
                              <a:gd name="connsiteY15" fmla="*/ 64803 h 685799"/>
                              <a:gd name="connsiteX0" fmla="*/ 4058951 w 4058951"/>
                              <a:gd name="connsiteY0" fmla="*/ 58382 h 673564"/>
                              <a:gd name="connsiteX1" fmla="*/ 4047199 w 4058951"/>
                              <a:gd name="connsiteY1" fmla="*/ 64307 h 673564"/>
                              <a:gd name="connsiteX2" fmla="*/ 4046495 w 4058951"/>
                              <a:gd name="connsiteY2" fmla="*/ 63021 h 673564"/>
                              <a:gd name="connsiteX3" fmla="*/ 3984183 w 4058951"/>
                              <a:gd name="connsiteY3" fmla="*/ 96083 h 673564"/>
                              <a:gd name="connsiteX4" fmla="*/ 3982278 w 4058951"/>
                              <a:gd name="connsiteY4" fmla="*/ 97043 h 673564"/>
                              <a:gd name="connsiteX5" fmla="*/ 3797112 w 4058951"/>
                              <a:gd name="connsiteY5" fmla="*/ 181836 h 673564"/>
                              <a:gd name="connsiteX6" fmla="*/ 2100060 w 4058951"/>
                              <a:gd name="connsiteY6" fmla="*/ 613881 h 673564"/>
                              <a:gd name="connsiteX7" fmla="*/ 229240 w 4058951"/>
                              <a:gd name="connsiteY7" fmla="*/ 591447 h 673564"/>
                              <a:gd name="connsiteX8" fmla="*/ 128058 w 4058951"/>
                              <a:gd name="connsiteY8" fmla="*/ 568242 h 673564"/>
                              <a:gd name="connsiteX9" fmla="*/ 0 w 4058951"/>
                              <a:gd name="connsiteY9" fmla="*/ 377155 h 673564"/>
                              <a:gd name="connsiteX10" fmla="*/ 141527 w 4058951"/>
                              <a:gd name="connsiteY10" fmla="*/ 409613 h 673564"/>
                              <a:gd name="connsiteX11" fmla="*/ 2012347 w 4058951"/>
                              <a:gd name="connsiteY11" fmla="*/ 432046 h 673564"/>
                              <a:gd name="connsiteX12" fmla="*/ 3709399 w 4058951"/>
                              <a:gd name="connsiteY12" fmla="*/ 0 h 673564"/>
                              <a:gd name="connsiteX13" fmla="*/ 3804764 w 4058951"/>
                              <a:gd name="connsiteY13" fmla="*/ 1749 h 673564"/>
                              <a:gd name="connsiteX14" fmla="*/ 3865596 w 4058951"/>
                              <a:gd name="connsiteY14" fmla="*/ 11682 h 673564"/>
                              <a:gd name="connsiteX15" fmla="*/ 4039373 w 4058951"/>
                              <a:gd name="connsiteY15" fmla="*/ 52568 h 673564"/>
                              <a:gd name="connsiteX16" fmla="*/ 4058951 w 4058951"/>
                              <a:gd name="connsiteY16" fmla="*/ 58382 h 673564"/>
                              <a:gd name="connsiteX0" fmla="*/ 4058951 w 4058951"/>
                              <a:gd name="connsiteY0" fmla="*/ 56633 h 671815"/>
                              <a:gd name="connsiteX1" fmla="*/ 4047199 w 4058951"/>
                              <a:gd name="connsiteY1" fmla="*/ 62558 h 671815"/>
                              <a:gd name="connsiteX2" fmla="*/ 4046495 w 4058951"/>
                              <a:gd name="connsiteY2" fmla="*/ 61272 h 671815"/>
                              <a:gd name="connsiteX3" fmla="*/ 3984183 w 4058951"/>
                              <a:gd name="connsiteY3" fmla="*/ 94334 h 671815"/>
                              <a:gd name="connsiteX4" fmla="*/ 3982278 w 4058951"/>
                              <a:gd name="connsiteY4" fmla="*/ 95294 h 671815"/>
                              <a:gd name="connsiteX5" fmla="*/ 3797112 w 4058951"/>
                              <a:gd name="connsiteY5" fmla="*/ 180087 h 671815"/>
                              <a:gd name="connsiteX6" fmla="*/ 2100060 w 4058951"/>
                              <a:gd name="connsiteY6" fmla="*/ 612132 h 671815"/>
                              <a:gd name="connsiteX7" fmla="*/ 229240 w 4058951"/>
                              <a:gd name="connsiteY7" fmla="*/ 589698 h 671815"/>
                              <a:gd name="connsiteX8" fmla="*/ 128058 w 4058951"/>
                              <a:gd name="connsiteY8" fmla="*/ 566493 h 671815"/>
                              <a:gd name="connsiteX9" fmla="*/ 0 w 4058951"/>
                              <a:gd name="connsiteY9" fmla="*/ 375406 h 671815"/>
                              <a:gd name="connsiteX10" fmla="*/ 141527 w 4058951"/>
                              <a:gd name="connsiteY10" fmla="*/ 407864 h 671815"/>
                              <a:gd name="connsiteX11" fmla="*/ 2012347 w 4058951"/>
                              <a:gd name="connsiteY11" fmla="*/ 430297 h 671815"/>
                              <a:gd name="connsiteX12" fmla="*/ 3722922 w 4058951"/>
                              <a:gd name="connsiteY12" fmla="*/ 20603 h 671815"/>
                              <a:gd name="connsiteX13" fmla="*/ 3804764 w 4058951"/>
                              <a:gd name="connsiteY13" fmla="*/ 0 h 671815"/>
                              <a:gd name="connsiteX14" fmla="*/ 3865596 w 4058951"/>
                              <a:gd name="connsiteY14" fmla="*/ 9933 h 671815"/>
                              <a:gd name="connsiteX15" fmla="*/ 4039373 w 4058951"/>
                              <a:gd name="connsiteY15" fmla="*/ 50819 h 671815"/>
                              <a:gd name="connsiteX16" fmla="*/ 4058951 w 4058951"/>
                              <a:gd name="connsiteY16" fmla="*/ 56633 h 671815"/>
                              <a:gd name="connsiteX0" fmla="*/ 4058951 w 4058951"/>
                              <a:gd name="connsiteY0" fmla="*/ 48606 h 663788"/>
                              <a:gd name="connsiteX1" fmla="*/ 4047199 w 4058951"/>
                              <a:gd name="connsiteY1" fmla="*/ 54531 h 663788"/>
                              <a:gd name="connsiteX2" fmla="*/ 4046495 w 4058951"/>
                              <a:gd name="connsiteY2" fmla="*/ 53245 h 663788"/>
                              <a:gd name="connsiteX3" fmla="*/ 3984183 w 4058951"/>
                              <a:gd name="connsiteY3" fmla="*/ 86307 h 663788"/>
                              <a:gd name="connsiteX4" fmla="*/ 3982278 w 4058951"/>
                              <a:gd name="connsiteY4" fmla="*/ 87267 h 663788"/>
                              <a:gd name="connsiteX5" fmla="*/ 3797112 w 4058951"/>
                              <a:gd name="connsiteY5" fmla="*/ 172060 h 663788"/>
                              <a:gd name="connsiteX6" fmla="*/ 2100060 w 4058951"/>
                              <a:gd name="connsiteY6" fmla="*/ 604105 h 663788"/>
                              <a:gd name="connsiteX7" fmla="*/ 229240 w 4058951"/>
                              <a:gd name="connsiteY7" fmla="*/ 581671 h 663788"/>
                              <a:gd name="connsiteX8" fmla="*/ 128058 w 4058951"/>
                              <a:gd name="connsiteY8" fmla="*/ 558466 h 663788"/>
                              <a:gd name="connsiteX9" fmla="*/ 0 w 4058951"/>
                              <a:gd name="connsiteY9" fmla="*/ 367379 h 663788"/>
                              <a:gd name="connsiteX10" fmla="*/ 141527 w 4058951"/>
                              <a:gd name="connsiteY10" fmla="*/ 399837 h 663788"/>
                              <a:gd name="connsiteX11" fmla="*/ 2012347 w 4058951"/>
                              <a:gd name="connsiteY11" fmla="*/ 422270 h 663788"/>
                              <a:gd name="connsiteX12" fmla="*/ 3722922 w 4058951"/>
                              <a:gd name="connsiteY12" fmla="*/ 12576 h 663788"/>
                              <a:gd name="connsiteX13" fmla="*/ 3815060 w 4058951"/>
                              <a:gd name="connsiteY13" fmla="*/ 6086 h 663788"/>
                              <a:gd name="connsiteX14" fmla="*/ 3865596 w 4058951"/>
                              <a:gd name="connsiteY14" fmla="*/ 1906 h 663788"/>
                              <a:gd name="connsiteX15" fmla="*/ 4039373 w 4058951"/>
                              <a:gd name="connsiteY15" fmla="*/ 42792 h 663788"/>
                              <a:gd name="connsiteX16" fmla="*/ 4058951 w 4058951"/>
                              <a:gd name="connsiteY16" fmla="*/ 48606 h 663788"/>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22922 w 4058951"/>
                              <a:gd name="connsiteY12" fmla="*/ 6490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22922 w 4058951"/>
                              <a:gd name="connsiteY12" fmla="*/ 6490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22922 w 4058951"/>
                              <a:gd name="connsiteY12" fmla="*/ 6490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41553 w 4058951"/>
                              <a:gd name="connsiteY12" fmla="*/ 20584 h 657702"/>
                              <a:gd name="connsiteX13" fmla="*/ 3815060 w 4058951"/>
                              <a:gd name="connsiteY13" fmla="*/ 0 h 657702"/>
                              <a:gd name="connsiteX14" fmla="*/ 3893829 w 4058951"/>
                              <a:gd name="connsiteY14" fmla="*/ 4004 h 657702"/>
                              <a:gd name="connsiteX15" fmla="*/ 4039373 w 4058951"/>
                              <a:gd name="connsiteY15" fmla="*/ 36706 h 657702"/>
                              <a:gd name="connsiteX16" fmla="*/ 4058951 w 4058951"/>
                              <a:gd name="connsiteY16" fmla="*/ 42520 h 657702"/>
                              <a:gd name="connsiteX0" fmla="*/ 4058951 w 4058951"/>
                              <a:gd name="connsiteY0" fmla="*/ 42520 h 657702"/>
                              <a:gd name="connsiteX1" fmla="*/ 4047199 w 4058951"/>
                              <a:gd name="connsiteY1" fmla="*/ 48445 h 657702"/>
                              <a:gd name="connsiteX2" fmla="*/ 4046495 w 4058951"/>
                              <a:gd name="connsiteY2" fmla="*/ 47159 h 657702"/>
                              <a:gd name="connsiteX3" fmla="*/ 3984183 w 4058951"/>
                              <a:gd name="connsiteY3" fmla="*/ 80221 h 657702"/>
                              <a:gd name="connsiteX4" fmla="*/ 3982278 w 4058951"/>
                              <a:gd name="connsiteY4" fmla="*/ 81181 h 657702"/>
                              <a:gd name="connsiteX5" fmla="*/ 3797112 w 4058951"/>
                              <a:gd name="connsiteY5" fmla="*/ 165974 h 657702"/>
                              <a:gd name="connsiteX6" fmla="*/ 2100060 w 4058951"/>
                              <a:gd name="connsiteY6" fmla="*/ 598019 h 657702"/>
                              <a:gd name="connsiteX7" fmla="*/ 229240 w 4058951"/>
                              <a:gd name="connsiteY7" fmla="*/ 575585 h 657702"/>
                              <a:gd name="connsiteX8" fmla="*/ 128058 w 4058951"/>
                              <a:gd name="connsiteY8" fmla="*/ 552380 h 657702"/>
                              <a:gd name="connsiteX9" fmla="*/ 0 w 4058951"/>
                              <a:gd name="connsiteY9" fmla="*/ 361293 h 657702"/>
                              <a:gd name="connsiteX10" fmla="*/ 141527 w 4058951"/>
                              <a:gd name="connsiteY10" fmla="*/ 393751 h 657702"/>
                              <a:gd name="connsiteX11" fmla="*/ 2012347 w 4058951"/>
                              <a:gd name="connsiteY11" fmla="*/ 416184 h 657702"/>
                              <a:gd name="connsiteX12" fmla="*/ 3741553 w 4058951"/>
                              <a:gd name="connsiteY12" fmla="*/ 20584 h 657702"/>
                              <a:gd name="connsiteX13" fmla="*/ 3815060 w 4058951"/>
                              <a:gd name="connsiteY13" fmla="*/ 0 h 657702"/>
                              <a:gd name="connsiteX14" fmla="*/ 3906067 w 4058951"/>
                              <a:gd name="connsiteY14" fmla="*/ 24592 h 657702"/>
                              <a:gd name="connsiteX15" fmla="*/ 4039373 w 4058951"/>
                              <a:gd name="connsiteY15" fmla="*/ 36706 h 657702"/>
                              <a:gd name="connsiteX16" fmla="*/ 4058951 w 4058951"/>
                              <a:gd name="connsiteY16" fmla="*/ 42520 h 657702"/>
                              <a:gd name="connsiteX0" fmla="*/ 4058951 w 4058951"/>
                              <a:gd name="connsiteY0" fmla="*/ 21936 h 637118"/>
                              <a:gd name="connsiteX1" fmla="*/ 4047199 w 4058951"/>
                              <a:gd name="connsiteY1" fmla="*/ 27861 h 637118"/>
                              <a:gd name="connsiteX2" fmla="*/ 4046495 w 4058951"/>
                              <a:gd name="connsiteY2" fmla="*/ 26575 h 637118"/>
                              <a:gd name="connsiteX3" fmla="*/ 3984183 w 4058951"/>
                              <a:gd name="connsiteY3" fmla="*/ 59637 h 637118"/>
                              <a:gd name="connsiteX4" fmla="*/ 3982278 w 4058951"/>
                              <a:gd name="connsiteY4" fmla="*/ 60597 h 637118"/>
                              <a:gd name="connsiteX5" fmla="*/ 3797112 w 4058951"/>
                              <a:gd name="connsiteY5" fmla="*/ 145390 h 637118"/>
                              <a:gd name="connsiteX6" fmla="*/ 2100060 w 4058951"/>
                              <a:gd name="connsiteY6" fmla="*/ 577435 h 637118"/>
                              <a:gd name="connsiteX7" fmla="*/ 229240 w 4058951"/>
                              <a:gd name="connsiteY7" fmla="*/ 555001 h 637118"/>
                              <a:gd name="connsiteX8" fmla="*/ 128058 w 4058951"/>
                              <a:gd name="connsiteY8" fmla="*/ 531796 h 637118"/>
                              <a:gd name="connsiteX9" fmla="*/ 0 w 4058951"/>
                              <a:gd name="connsiteY9" fmla="*/ 340709 h 637118"/>
                              <a:gd name="connsiteX10" fmla="*/ 141527 w 4058951"/>
                              <a:gd name="connsiteY10" fmla="*/ 373167 h 637118"/>
                              <a:gd name="connsiteX11" fmla="*/ 2012347 w 4058951"/>
                              <a:gd name="connsiteY11" fmla="*/ 395600 h 637118"/>
                              <a:gd name="connsiteX12" fmla="*/ 3741553 w 4058951"/>
                              <a:gd name="connsiteY12" fmla="*/ 0 h 637118"/>
                              <a:gd name="connsiteX13" fmla="*/ 3837592 w 4058951"/>
                              <a:gd name="connsiteY13" fmla="*/ 14117 h 637118"/>
                              <a:gd name="connsiteX14" fmla="*/ 3906067 w 4058951"/>
                              <a:gd name="connsiteY14" fmla="*/ 4008 h 637118"/>
                              <a:gd name="connsiteX15" fmla="*/ 4039373 w 4058951"/>
                              <a:gd name="connsiteY15" fmla="*/ 16122 h 637118"/>
                              <a:gd name="connsiteX16" fmla="*/ 4058951 w 4058951"/>
                              <a:gd name="connsiteY16" fmla="*/ 21936 h 637118"/>
                              <a:gd name="connsiteX0" fmla="*/ 4058951 w 4058951"/>
                              <a:gd name="connsiteY0" fmla="*/ 17928 h 633110"/>
                              <a:gd name="connsiteX1" fmla="*/ 4047199 w 4058951"/>
                              <a:gd name="connsiteY1" fmla="*/ 23853 h 633110"/>
                              <a:gd name="connsiteX2" fmla="*/ 4046495 w 4058951"/>
                              <a:gd name="connsiteY2" fmla="*/ 22567 h 633110"/>
                              <a:gd name="connsiteX3" fmla="*/ 3984183 w 4058951"/>
                              <a:gd name="connsiteY3" fmla="*/ 55629 h 633110"/>
                              <a:gd name="connsiteX4" fmla="*/ 3982278 w 4058951"/>
                              <a:gd name="connsiteY4" fmla="*/ 56589 h 633110"/>
                              <a:gd name="connsiteX5" fmla="*/ 3797112 w 4058951"/>
                              <a:gd name="connsiteY5" fmla="*/ 141382 h 633110"/>
                              <a:gd name="connsiteX6" fmla="*/ 2100060 w 4058951"/>
                              <a:gd name="connsiteY6" fmla="*/ 573427 h 633110"/>
                              <a:gd name="connsiteX7" fmla="*/ 229240 w 4058951"/>
                              <a:gd name="connsiteY7" fmla="*/ 550993 h 633110"/>
                              <a:gd name="connsiteX8" fmla="*/ 128058 w 4058951"/>
                              <a:gd name="connsiteY8" fmla="*/ 527788 h 633110"/>
                              <a:gd name="connsiteX9" fmla="*/ 0 w 4058951"/>
                              <a:gd name="connsiteY9" fmla="*/ 336701 h 633110"/>
                              <a:gd name="connsiteX10" fmla="*/ 141527 w 4058951"/>
                              <a:gd name="connsiteY10" fmla="*/ 369159 h 633110"/>
                              <a:gd name="connsiteX11" fmla="*/ 2012347 w 4058951"/>
                              <a:gd name="connsiteY11" fmla="*/ 391592 h 633110"/>
                              <a:gd name="connsiteX12" fmla="*/ 3758959 w 4058951"/>
                              <a:gd name="connsiteY12" fmla="*/ 31292 h 633110"/>
                              <a:gd name="connsiteX13" fmla="*/ 3837592 w 4058951"/>
                              <a:gd name="connsiteY13" fmla="*/ 10109 h 633110"/>
                              <a:gd name="connsiteX14" fmla="*/ 3906067 w 4058951"/>
                              <a:gd name="connsiteY14" fmla="*/ 0 h 633110"/>
                              <a:gd name="connsiteX15" fmla="*/ 4039373 w 4058951"/>
                              <a:gd name="connsiteY15" fmla="*/ 12114 h 633110"/>
                              <a:gd name="connsiteX16" fmla="*/ 4058951 w 4058951"/>
                              <a:gd name="connsiteY16" fmla="*/ 17928 h 633110"/>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37592 w 4058951"/>
                              <a:gd name="connsiteY13" fmla="*/ 11236 h 634237"/>
                              <a:gd name="connsiteX14" fmla="*/ 3882981 w 4058951"/>
                              <a:gd name="connsiteY14" fmla="*/ 0 h 634237"/>
                              <a:gd name="connsiteX15" fmla="*/ 4039373 w 4058951"/>
                              <a:gd name="connsiteY15" fmla="*/ 13241 h 634237"/>
                              <a:gd name="connsiteX16" fmla="*/ 4058951 w 4058951"/>
                              <a:gd name="connsiteY16" fmla="*/ 19055 h 634237"/>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37592 w 4058951"/>
                              <a:gd name="connsiteY13" fmla="*/ 11236 h 634237"/>
                              <a:gd name="connsiteX14" fmla="*/ 3882981 w 4058951"/>
                              <a:gd name="connsiteY14" fmla="*/ 0 h 634237"/>
                              <a:gd name="connsiteX15" fmla="*/ 4039373 w 4058951"/>
                              <a:gd name="connsiteY15" fmla="*/ 13241 h 634237"/>
                              <a:gd name="connsiteX16" fmla="*/ 4058951 w 4058951"/>
                              <a:gd name="connsiteY16" fmla="*/ 19055 h 634237"/>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14506 w 4058951"/>
                              <a:gd name="connsiteY13" fmla="*/ 10109 h 634237"/>
                              <a:gd name="connsiteX14" fmla="*/ 3882981 w 4058951"/>
                              <a:gd name="connsiteY14" fmla="*/ 0 h 634237"/>
                              <a:gd name="connsiteX15" fmla="*/ 4039373 w 4058951"/>
                              <a:gd name="connsiteY15" fmla="*/ 13241 h 634237"/>
                              <a:gd name="connsiteX16" fmla="*/ 4058951 w 4058951"/>
                              <a:gd name="connsiteY16" fmla="*/ 19055 h 634237"/>
                              <a:gd name="connsiteX0" fmla="*/ 4058951 w 4058951"/>
                              <a:gd name="connsiteY0" fmla="*/ 19055 h 634237"/>
                              <a:gd name="connsiteX1" fmla="*/ 4047199 w 4058951"/>
                              <a:gd name="connsiteY1" fmla="*/ 24980 h 634237"/>
                              <a:gd name="connsiteX2" fmla="*/ 4046495 w 4058951"/>
                              <a:gd name="connsiteY2" fmla="*/ 23694 h 634237"/>
                              <a:gd name="connsiteX3" fmla="*/ 3984183 w 4058951"/>
                              <a:gd name="connsiteY3" fmla="*/ 56756 h 634237"/>
                              <a:gd name="connsiteX4" fmla="*/ 3982278 w 4058951"/>
                              <a:gd name="connsiteY4" fmla="*/ 57716 h 634237"/>
                              <a:gd name="connsiteX5" fmla="*/ 3797112 w 4058951"/>
                              <a:gd name="connsiteY5" fmla="*/ 142509 h 634237"/>
                              <a:gd name="connsiteX6" fmla="*/ 2100060 w 4058951"/>
                              <a:gd name="connsiteY6" fmla="*/ 574554 h 634237"/>
                              <a:gd name="connsiteX7" fmla="*/ 229240 w 4058951"/>
                              <a:gd name="connsiteY7" fmla="*/ 552120 h 634237"/>
                              <a:gd name="connsiteX8" fmla="*/ 128058 w 4058951"/>
                              <a:gd name="connsiteY8" fmla="*/ 528915 h 634237"/>
                              <a:gd name="connsiteX9" fmla="*/ 0 w 4058951"/>
                              <a:gd name="connsiteY9" fmla="*/ 337828 h 634237"/>
                              <a:gd name="connsiteX10" fmla="*/ 141527 w 4058951"/>
                              <a:gd name="connsiteY10" fmla="*/ 370286 h 634237"/>
                              <a:gd name="connsiteX11" fmla="*/ 2012347 w 4058951"/>
                              <a:gd name="connsiteY11" fmla="*/ 392719 h 634237"/>
                              <a:gd name="connsiteX12" fmla="*/ 3758959 w 4058951"/>
                              <a:gd name="connsiteY12" fmla="*/ 32419 h 634237"/>
                              <a:gd name="connsiteX13" fmla="*/ 3814506 w 4058951"/>
                              <a:gd name="connsiteY13" fmla="*/ 10109 h 634237"/>
                              <a:gd name="connsiteX14" fmla="*/ 3882981 w 4058951"/>
                              <a:gd name="connsiteY14" fmla="*/ 0 h 634237"/>
                              <a:gd name="connsiteX15" fmla="*/ 4039373 w 4058951"/>
                              <a:gd name="connsiteY15" fmla="*/ 13241 h 634237"/>
                              <a:gd name="connsiteX16" fmla="*/ 4058951 w 4058951"/>
                              <a:gd name="connsiteY16" fmla="*/ 19055 h 634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058951" h="634237">
                                <a:moveTo>
                                  <a:pt x="4058951" y="19055"/>
                                </a:moveTo>
                                <a:lnTo>
                                  <a:pt x="4047199" y="24980"/>
                                </a:lnTo>
                                <a:lnTo>
                                  <a:pt x="4046495" y="23694"/>
                                </a:lnTo>
                                <a:lnTo>
                                  <a:pt x="3984183" y="56756"/>
                                </a:lnTo>
                                <a:lnTo>
                                  <a:pt x="3982278" y="57716"/>
                                </a:lnTo>
                                <a:lnTo>
                                  <a:pt x="3797112" y="142509"/>
                                </a:lnTo>
                                <a:cubicBezTo>
                                  <a:pt x="3343375" y="336034"/>
                                  <a:pt x="2752703" y="492353"/>
                                  <a:pt x="2100060" y="574554"/>
                                </a:cubicBezTo>
                                <a:cubicBezTo>
                                  <a:pt x="1386232" y="664462"/>
                                  <a:pt x="727617" y="649412"/>
                                  <a:pt x="229240" y="552120"/>
                                </a:cubicBezTo>
                                <a:lnTo>
                                  <a:pt x="128058" y="528915"/>
                                </a:lnTo>
                                <a:lnTo>
                                  <a:pt x="0" y="337828"/>
                                </a:lnTo>
                                <a:lnTo>
                                  <a:pt x="141527" y="370286"/>
                                </a:lnTo>
                                <a:cubicBezTo>
                                  <a:pt x="639904" y="467577"/>
                                  <a:pt x="1409442" y="449030"/>
                                  <a:pt x="2012347" y="392719"/>
                                </a:cubicBezTo>
                                <a:cubicBezTo>
                                  <a:pt x="2615252" y="336408"/>
                                  <a:pt x="3305221" y="225944"/>
                                  <a:pt x="3758959" y="32419"/>
                                </a:cubicBezTo>
                                <a:lnTo>
                                  <a:pt x="3814506" y="10109"/>
                                </a:lnTo>
                                <a:cubicBezTo>
                                  <a:pt x="3871069" y="-5508"/>
                                  <a:pt x="3847545" y="2612"/>
                                  <a:pt x="3882981" y="0"/>
                                </a:cubicBezTo>
                                <a:cubicBezTo>
                                  <a:pt x="3999111" y="2839"/>
                                  <a:pt x="3985949" y="-1022"/>
                                  <a:pt x="4039373" y="13241"/>
                                </a:cubicBezTo>
                                <a:lnTo>
                                  <a:pt x="4058951" y="19055"/>
                                </a:lnTo>
                                <a:close/>
                              </a:path>
                            </a:pathLst>
                          </a:custGeom>
                          <a:solidFill>
                            <a:srgbClr val="FAF6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19"/>
                        <wps:cNvSpPr/>
                        <wps:spPr>
                          <a:xfrm flipH="1">
                            <a:off x="0" y="25878"/>
                            <a:ext cx="2462530" cy="2732405"/>
                          </a:xfrm>
                          <a:custGeom>
                            <a:avLst/>
                            <a:gdLst>
                              <a:gd name="connsiteX0" fmla="*/ 0 w 2784372"/>
                              <a:gd name="connsiteY0" fmla="*/ 0 h 2733029"/>
                              <a:gd name="connsiteX1" fmla="*/ 0 w 2784372"/>
                              <a:gd name="connsiteY1" fmla="*/ 2733029 h 2733029"/>
                              <a:gd name="connsiteX2" fmla="*/ 18618 w 2784372"/>
                              <a:gd name="connsiteY2" fmla="*/ 2705869 h 2733029"/>
                              <a:gd name="connsiteX3" fmla="*/ 1406133 w 2784372"/>
                              <a:gd name="connsiteY3" fmla="*/ 1695378 h 2733029"/>
                              <a:gd name="connsiteX4" fmla="*/ 2734744 w 2784372"/>
                              <a:gd name="connsiteY4" fmla="*/ 1355214 h 2733029"/>
                              <a:gd name="connsiteX5" fmla="*/ 2784306 w 2784372"/>
                              <a:gd name="connsiteY5" fmla="*/ 1356530 h 2733029"/>
                              <a:gd name="connsiteX6" fmla="*/ 2784372 w 2784372"/>
                              <a:gd name="connsiteY6" fmla="*/ 1355239 h 2733029"/>
                              <a:gd name="connsiteX7" fmla="*/ 2783629 w 2784372"/>
                              <a:gd name="connsiteY7" fmla="*/ 1340672 h 2733029"/>
                              <a:gd name="connsiteX8" fmla="*/ 2742923 w 2784372"/>
                              <a:gd name="connsiteY8" fmla="*/ 1342242 h 2733029"/>
                              <a:gd name="connsiteX9" fmla="*/ 1411844 w 2784372"/>
                              <a:gd name="connsiteY9" fmla="*/ 1018000 h 2733029"/>
                              <a:gd name="connsiteX10" fmla="*/ 16885 w 2784372"/>
                              <a:gd name="connsiteY10" fmla="*/ 24168 h 2733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784372" h="2733029">
                                <a:moveTo>
                                  <a:pt x="0" y="0"/>
                                </a:moveTo>
                                <a:lnTo>
                                  <a:pt x="0" y="2733029"/>
                                </a:lnTo>
                                <a:lnTo>
                                  <a:pt x="18618" y="2705869"/>
                                </a:lnTo>
                                <a:cubicBezTo>
                                  <a:pt x="282261" y="2353971"/>
                                  <a:pt x="788649" y="1972914"/>
                                  <a:pt x="1406133" y="1695378"/>
                                </a:cubicBezTo>
                                <a:cubicBezTo>
                                  <a:pt x="1900119" y="1473350"/>
                                  <a:pt x="2371675" y="1359614"/>
                                  <a:pt x="2734744" y="1355214"/>
                                </a:cubicBezTo>
                                <a:lnTo>
                                  <a:pt x="2784306" y="1356530"/>
                                </a:lnTo>
                                <a:lnTo>
                                  <a:pt x="2784372" y="1355239"/>
                                </a:lnTo>
                                <a:lnTo>
                                  <a:pt x="2783629" y="1340672"/>
                                </a:lnTo>
                                <a:lnTo>
                                  <a:pt x="2742923" y="1342242"/>
                                </a:lnTo>
                                <a:cubicBezTo>
                                  <a:pt x="2379838" y="1342189"/>
                                  <a:pt x="1907458" y="1234104"/>
                                  <a:pt x="1411844" y="1018000"/>
                                </a:cubicBezTo>
                                <a:cubicBezTo>
                                  <a:pt x="792327" y="747870"/>
                                  <a:pt x="283130" y="372893"/>
                                  <a:pt x="16885" y="24168"/>
                                </a:cubicBez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FA6A09" id="Group 30" o:spid="_x0000_s1026" style="position:absolute;margin-left:346.35pt;margin-top:383.6pt;width:217.65pt;height:215.15pt;z-index:251739136" coordorigin=",258" coordsize="27641,2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">
                <v:shape id="Freeform 59" o:spid="_x0000_s1027" style="position:absolute;left:2415;top:5018;width:25019;height:4470;rotation:-9110699fd;flip:y;visibility:visible;mso-wrap-style:square;v-text-anchor:middle" coordsize="4058951,63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" path="m4058951,19055r-11752,5925l4046495,23694r-62312,33062l3982278,57716r-185166,84793c3343375,336034,2752703,492353,2100060,574554,1386232,664462,727617,649412,229240,552120l128058,528915,,337828r141527,32458c639904,467577,1409442,449030,2012347,392719,2615252,336408,3305221,225944,3758959,32419r55547,-22310c3871069,-5508,3847545,2612,3882981,v116130,2839,102968,-1022,156392,13241l4058951,19055xe" fillcolor="#faf6af" stroked="f" strokeweight="1pt">
                  <v:stroke joinstyle="miter"/>
                  <v:path arrowok="t" o:connecttype="custom" o:connectlocs="2501900,13431;2494656,17607;2494222,16701;2455814,40004;2454639,40681;2340505,100447;1294458,404973;141301,389160;78934,372804;0,238117;87236,260995;1240392,276807;2316988,22850;2351226,7125;2393434,0;2489832,9333;2501900,13431" o:connectangles="0,0,0,0,0,0,0,0,0,0,0,0,0,0,0,0,0"/>
                </v:shape>
                <v:shape id="Freeform 59" o:spid="_x0000_s1028" style="position:absolute;left:2070;top:17684;width:25571;height:5537;rotation:-8917752fd;visibility:visible;mso-wrap-style:square;v-text-anchor:middle" coordsize="4058951,63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" path="m4058951,19055r-11752,5925l4046495,23694r-62312,33062l3982278,57716r-185166,84793c3343375,336034,2752703,492353,2100060,574554,1386232,664462,727617,649412,229240,552120l128058,528915,,337828r141527,32458c639904,467577,1409442,449030,2012347,392719,2615252,336408,3305221,225944,3758959,32419r55547,-22310c3871069,-5508,3847545,2612,3882981,v116130,2839,102968,-1022,156392,13241l4058951,19055xe" fillcolor="#faf6af" stroked="f" strokeweight="1pt">
                  <v:stroke joinstyle="miter"/>
                  <v:path arrowok="t" o:connecttype="custom" o:connectlocs="2557139,16636;2549735,21809;2549292,20686;2510035,49551;2508835,50389;2392180,124417;1323038,501614;144421,482028;80677,461769;0,294940;89162,323278;1267779,342863;2368144,28303;2403139,8826;2446278,0;2544805,11560;2557139,16636" o:connectangles="0,0,0,0,0,0,0,0,0,0,0,0,0,0,0,0,0"/>
                </v:shape>
                <v:shape id="Freeform 19" o:spid="_x0000_s1029" style="position:absolute;top:258;width:24625;height:27324;flip:x;visibility:visible;mso-wrap-style:square;v-text-anchor:middle" coordsize="2784372,2733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" path="m,l,2733029r18618,-27160c282261,2353971,788649,1972914,1406133,1695378v493986,-222028,965542,-335764,1328611,-340164l2784306,1356530r66,-1291l2783629,1340672r-40706,1570c2379838,1342189,1907458,1234104,1411844,1018000,792327,747870,283130,372893,16885,24168l,xe" fillcolor="#a5a5a5 [2092]" stroked="f" strokeweight="1pt">
                  <v:stroke joinstyle="miter"/>
                  <v:path arrowok="t" o:connecttype="custom" o:connectlocs="0,0;0,2732405;16466,2705251;1243600,1694991;2418638,1354905;2462472,1356220;2462530,1354930;2461873,1340366;2425872,1341936;1248651,1017768;14933,24162" o:connectangles="0,0,0,0,0,0,0,0,0,0,0"/>
                </v:shape>
              </v:group>
            </w:pict>
          </mc:Fallback>
        </mc:AlternateContent>
      </w:r>
      <w:r w:rsidR="0022782B" w:rsidRPr="0083538A">
        <w:rPr>
          <w:rStyle w:val="Heading1Char"/>
          <w:rFonts w:asciiTheme="minorHAnsi" w:hAnsiTheme="minorHAnsi" w:cstheme="minorHAnsi"/>
          <w:b/>
          <w:noProof/>
          <w:color w:val="1F3864" w:themeColor="accent5" w:themeShade="80"/>
          <w:sz w:val="28"/>
          <w:szCs w:val="24"/>
        </w:rPr>
        <mc:AlternateContent>
          <mc:Choice Requires="wps">
            <w:drawing>
              <wp:anchor distT="0" distB="0" distL="114300" distR="114300" simplePos="0" relativeHeight="251700224" behindDoc="0" locked="0" layoutInCell="1" allowOverlap="1" wp14:anchorId="05213804" wp14:editId="666E97E4">
                <wp:simplePos x="0" y="0"/>
                <wp:positionH relativeFrom="margin">
                  <wp:posOffset>267419</wp:posOffset>
                </wp:positionH>
                <wp:positionV relativeFrom="paragraph">
                  <wp:posOffset>1224951</wp:posOffset>
                </wp:positionV>
                <wp:extent cx="6019800" cy="3433313"/>
                <wp:effectExtent l="0" t="0" r="0" b="0"/>
                <wp:wrapNone/>
                <wp:docPr id="139" name="Text Box 139"/>
                <wp:cNvGraphicFramePr/>
                <a:graphic xmlns:a="http://schemas.openxmlformats.org/drawingml/2006/main">
                  <a:graphicData uri="http://schemas.microsoft.com/office/word/2010/wordprocessingShape">
                    <wps:wsp>
                      <wps:cNvSpPr txBox="1"/>
                      <wps:spPr>
                        <a:xfrm>
                          <a:off x="0" y="0"/>
                          <a:ext cx="6019800" cy="3433313"/>
                        </a:xfrm>
                        <a:prstGeom prst="rect">
                          <a:avLst/>
                        </a:prstGeom>
                        <a:noFill/>
                        <a:ln w="6350">
                          <a:noFill/>
                        </a:ln>
                      </wps:spPr>
                      <wps:txbx>
                        <w:txbxContent>
                          <w:p w:rsidR="00AE310A" w:rsidRPr="004C47AB" w:rsidRDefault="00AE310A" w:rsidP="00F11E68">
                            <w:pPr>
                              <w:spacing w:after="0" w:line="20" w:lineRule="atLeast"/>
                              <w:jc w:val="center"/>
                              <w:rPr>
                                <w:rFonts w:ascii="Sylfaen" w:hAnsi="Sylfaen"/>
                                <w:b/>
                                <w:color w:val="7F7F7F" w:themeColor="text1" w:themeTint="80"/>
                                <w:sz w:val="52"/>
                                <w:szCs w:val="72"/>
                                <w:lang w:val="ka-GE"/>
                              </w:rPr>
                            </w:pPr>
                            <w:r w:rsidRPr="004C47AB">
                              <w:rPr>
                                <w:rFonts w:cs="Sylfaen"/>
                                <w:b/>
                                <w:color w:val="7F7F7F" w:themeColor="text1" w:themeTint="80"/>
                                <w:sz w:val="52"/>
                                <w:szCs w:val="72"/>
                                <w:lang w:val="ka-GE"/>
                              </w:rPr>
                              <w:t>საქართველოს მცირე</w:t>
                            </w:r>
                            <w:r w:rsidRPr="004C47AB">
                              <w:rPr>
                                <w:b/>
                                <w:color w:val="7F7F7F" w:themeColor="text1" w:themeTint="80"/>
                                <w:sz w:val="52"/>
                                <w:szCs w:val="72"/>
                                <w:lang w:val="ka-GE"/>
                              </w:rPr>
                              <w:t xml:space="preserve"> და საშუალო მეწარმეობის განვითარების სტრატეგია </w:t>
                            </w:r>
                          </w:p>
                          <w:p w:rsidR="00AE310A" w:rsidRPr="004C47AB" w:rsidRDefault="00AE310A" w:rsidP="00F11E68">
                            <w:pPr>
                              <w:spacing w:after="0" w:line="20" w:lineRule="atLeast"/>
                              <w:jc w:val="center"/>
                              <w:rPr>
                                <w:rFonts w:ascii="Sylfaen" w:hAnsi="Sylfaen"/>
                                <w:b/>
                                <w:color w:val="7F7F7F" w:themeColor="text1" w:themeTint="80"/>
                                <w:sz w:val="52"/>
                                <w:szCs w:val="72"/>
                                <w:lang w:val="ka-GE"/>
                              </w:rPr>
                            </w:pPr>
                          </w:p>
                          <w:p w:rsidR="00AE310A" w:rsidRPr="004C47AB" w:rsidRDefault="00AE310A" w:rsidP="00FB7319">
                            <w:pPr>
                              <w:spacing w:after="0" w:line="20" w:lineRule="atLeast"/>
                              <w:jc w:val="center"/>
                              <w:rPr>
                                <w:rFonts w:cs="Sylfaen"/>
                                <w:b/>
                                <w:color w:val="7F7F7F" w:themeColor="text1" w:themeTint="80"/>
                                <w:sz w:val="52"/>
                                <w:szCs w:val="72"/>
                                <w:lang w:val="ka-GE"/>
                              </w:rPr>
                            </w:pPr>
                            <w:r w:rsidRPr="004C47AB">
                              <w:rPr>
                                <w:rFonts w:cs="Sylfaen"/>
                                <w:b/>
                                <w:color w:val="7F7F7F" w:themeColor="text1" w:themeTint="80"/>
                                <w:sz w:val="52"/>
                                <w:szCs w:val="72"/>
                                <w:lang w:val="ka-GE"/>
                              </w:rPr>
                              <w:t>2019 წლის</w:t>
                            </w:r>
                          </w:p>
                          <w:p w:rsidR="00AE310A" w:rsidRPr="004C47AB" w:rsidRDefault="00AE310A" w:rsidP="00F11E68">
                            <w:pPr>
                              <w:spacing w:after="0" w:line="20" w:lineRule="atLeast"/>
                              <w:jc w:val="center"/>
                              <w:rPr>
                                <w:rFonts w:cs="Sylfaen"/>
                                <w:b/>
                                <w:color w:val="7F7F7F" w:themeColor="text1" w:themeTint="80"/>
                                <w:sz w:val="52"/>
                                <w:szCs w:val="72"/>
                                <w:lang w:val="ka-GE"/>
                              </w:rPr>
                            </w:pPr>
                            <w:r w:rsidRPr="004C47AB">
                              <w:rPr>
                                <w:rFonts w:cs="Sylfaen"/>
                                <w:b/>
                                <w:color w:val="7F7F7F" w:themeColor="text1" w:themeTint="80"/>
                                <w:sz w:val="52"/>
                                <w:szCs w:val="72"/>
                                <w:lang w:val="ka-GE"/>
                              </w:rPr>
                              <w:t>სამოქმედო გეგმის</w:t>
                            </w:r>
                          </w:p>
                          <w:p w:rsidR="00AE310A" w:rsidRPr="004C47AB" w:rsidRDefault="00AE310A" w:rsidP="00F11E68">
                            <w:pPr>
                              <w:spacing w:after="0" w:line="20" w:lineRule="atLeast"/>
                              <w:jc w:val="center"/>
                              <w:rPr>
                                <w:rFonts w:cs="Sylfaen"/>
                                <w:b/>
                                <w:color w:val="7F7F7F" w:themeColor="text1" w:themeTint="80"/>
                                <w:sz w:val="52"/>
                                <w:szCs w:val="72"/>
                                <w:lang w:val="ka-GE"/>
                              </w:rPr>
                            </w:pPr>
                            <w:r w:rsidRPr="004C47AB">
                              <w:rPr>
                                <w:rFonts w:cs="Sylfaen"/>
                                <w:b/>
                                <w:color w:val="7F7F7F" w:themeColor="text1" w:themeTint="80"/>
                                <w:sz w:val="52"/>
                                <w:szCs w:val="72"/>
                                <w:lang w:val="ka-GE"/>
                              </w:rPr>
                              <w:t>ნახევარწლიური ანგარიში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13804" id="Text Box 139" o:spid="_x0000_s1034" type="#_x0000_t202" style="position:absolute;margin-left:21.05pt;margin-top:96.45pt;width:474pt;height:270.3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" filled="f" stroked="f" strokeweight=".5pt">
                <v:textbox>
                  <w:txbxContent>
                    <w:p w:rsidR="00AE310A" w:rsidRPr="004C47AB" w:rsidRDefault="00AE310A" w:rsidP="00F11E68">
                      <w:pPr>
                        <w:spacing w:after="0" w:line="20" w:lineRule="atLeast"/>
                        <w:jc w:val="center"/>
                        <w:rPr>
                          <w:rFonts w:ascii="Sylfaen" w:hAnsi="Sylfaen"/>
                          <w:b/>
                          <w:color w:val="7F7F7F" w:themeColor="text1" w:themeTint="80"/>
                          <w:sz w:val="52"/>
                          <w:szCs w:val="72"/>
                          <w:lang w:val="ka-GE"/>
                        </w:rPr>
                      </w:pPr>
                      <w:r w:rsidRPr="004C47AB">
                        <w:rPr>
                          <w:rFonts w:cs="Sylfaen"/>
                          <w:b/>
                          <w:color w:val="7F7F7F" w:themeColor="text1" w:themeTint="80"/>
                          <w:sz w:val="52"/>
                          <w:szCs w:val="72"/>
                          <w:lang w:val="ka-GE"/>
                        </w:rPr>
                        <w:t>საქართველოს მცირე</w:t>
                      </w:r>
                      <w:r w:rsidRPr="004C47AB">
                        <w:rPr>
                          <w:b/>
                          <w:color w:val="7F7F7F" w:themeColor="text1" w:themeTint="80"/>
                          <w:sz w:val="52"/>
                          <w:szCs w:val="72"/>
                          <w:lang w:val="ka-GE"/>
                        </w:rPr>
                        <w:t xml:space="preserve"> და საშუალო მეწარმეობის განვითარების სტრატეგია </w:t>
                      </w:r>
                    </w:p>
                    <w:p w:rsidR="00AE310A" w:rsidRPr="004C47AB" w:rsidRDefault="00AE310A" w:rsidP="00F11E68">
                      <w:pPr>
                        <w:spacing w:after="0" w:line="20" w:lineRule="atLeast"/>
                        <w:jc w:val="center"/>
                        <w:rPr>
                          <w:rFonts w:ascii="Sylfaen" w:hAnsi="Sylfaen"/>
                          <w:b/>
                          <w:color w:val="7F7F7F" w:themeColor="text1" w:themeTint="80"/>
                          <w:sz w:val="52"/>
                          <w:szCs w:val="72"/>
                          <w:lang w:val="ka-GE"/>
                        </w:rPr>
                      </w:pPr>
                    </w:p>
                    <w:p w:rsidR="00AE310A" w:rsidRPr="004C47AB" w:rsidRDefault="00AE310A" w:rsidP="00FB7319">
                      <w:pPr>
                        <w:spacing w:after="0" w:line="20" w:lineRule="atLeast"/>
                        <w:jc w:val="center"/>
                        <w:rPr>
                          <w:rFonts w:cs="Sylfaen"/>
                          <w:b/>
                          <w:color w:val="7F7F7F" w:themeColor="text1" w:themeTint="80"/>
                          <w:sz w:val="52"/>
                          <w:szCs w:val="72"/>
                          <w:lang w:val="ka-GE"/>
                        </w:rPr>
                      </w:pPr>
                      <w:r w:rsidRPr="004C47AB">
                        <w:rPr>
                          <w:rFonts w:cs="Sylfaen"/>
                          <w:b/>
                          <w:color w:val="7F7F7F" w:themeColor="text1" w:themeTint="80"/>
                          <w:sz w:val="52"/>
                          <w:szCs w:val="72"/>
                          <w:lang w:val="ka-GE"/>
                        </w:rPr>
                        <w:t>2019 წლის</w:t>
                      </w:r>
                    </w:p>
                    <w:p w:rsidR="00AE310A" w:rsidRPr="004C47AB" w:rsidRDefault="00AE310A" w:rsidP="00F11E68">
                      <w:pPr>
                        <w:spacing w:after="0" w:line="20" w:lineRule="atLeast"/>
                        <w:jc w:val="center"/>
                        <w:rPr>
                          <w:rFonts w:cs="Sylfaen"/>
                          <w:b/>
                          <w:color w:val="7F7F7F" w:themeColor="text1" w:themeTint="80"/>
                          <w:sz w:val="52"/>
                          <w:szCs w:val="72"/>
                          <w:lang w:val="ka-GE"/>
                        </w:rPr>
                      </w:pPr>
                      <w:r w:rsidRPr="004C47AB">
                        <w:rPr>
                          <w:rFonts w:cs="Sylfaen"/>
                          <w:b/>
                          <w:color w:val="7F7F7F" w:themeColor="text1" w:themeTint="80"/>
                          <w:sz w:val="52"/>
                          <w:szCs w:val="72"/>
                          <w:lang w:val="ka-GE"/>
                        </w:rPr>
                        <w:t>სამოქმედო გეგმის</w:t>
                      </w:r>
                    </w:p>
                    <w:p w:rsidR="00AE310A" w:rsidRPr="004C47AB" w:rsidRDefault="00AE310A" w:rsidP="00F11E68">
                      <w:pPr>
                        <w:spacing w:after="0" w:line="20" w:lineRule="atLeast"/>
                        <w:jc w:val="center"/>
                        <w:rPr>
                          <w:rFonts w:cs="Sylfaen"/>
                          <w:b/>
                          <w:color w:val="7F7F7F" w:themeColor="text1" w:themeTint="80"/>
                          <w:sz w:val="52"/>
                          <w:szCs w:val="72"/>
                          <w:lang w:val="ka-GE"/>
                        </w:rPr>
                      </w:pPr>
                      <w:r w:rsidRPr="004C47AB">
                        <w:rPr>
                          <w:rFonts w:cs="Sylfaen"/>
                          <w:b/>
                          <w:color w:val="7F7F7F" w:themeColor="text1" w:themeTint="80"/>
                          <w:sz w:val="52"/>
                          <w:szCs w:val="72"/>
                          <w:lang w:val="ka-GE"/>
                        </w:rPr>
                        <w:t>ნახევარწლიური ანგარიში</w:t>
                      </w:r>
                    </w:p>
                  </w:txbxContent>
                </v:textbox>
                <w10:wrap anchorx="margin"/>
              </v:shape>
            </w:pict>
          </mc:Fallback>
        </mc:AlternateContent>
      </w:r>
      <w:r w:rsidR="0083538A">
        <w:rPr>
          <w:rStyle w:val="Heading1Char"/>
          <w:rFonts w:asciiTheme="minorHAnsi" w:hAnsiTheme="minorHAnsi" w:cstheme="minorHAnsi"/>
          <w:b/>
          <w:color w:val="1F3864" w:themeColor="accent5" w:themeShade="80"/>
          <w:sz w:val="28"/>
          <w:szCs w:val="24"/>
        </w:rPr>
        <w:br w:type="page"/>
      </w:r>
    </w:p>
    <w:bookmarkStart w:id="4" w:name="_Toc2336182" w:displacedByCustomXml="next"/>
    <w:sdt>
      <w:sdtPr>
        <w:rPr>
          <w:rFonts w:asciiTheme="minorHAnsi" w:eastAsiaTheme="minorHAnsi" w:hAnsiTheme="minorHAnsi" w:cstheme="minorBidi"/>
          <w:color w:val="auto"/>
          <w:sz w:val="22"/>
          <w:szCs w:val="22"/>
        </w:rPr>
        <w:id w:val="-742710489"/>
        <w:docPartObj>
          <w:docPartGallery w:val="Table of Contents"/>
          <w:docPartUnique/>
        </w:docPartObj>
      </w:sdtPr>
      <w:sdtEndPr>
        <w:rPr>
          <w:b/>
          <w:bCs/>
          <w:noProof/>
        </w:rPr>
      </w:sdtEndPr>
      <w:sdtContent>
        <w:p w:rsidR="002218A5" w:rsidRPr="005E1F7C" w:rsidRDefault="002218A5" w:rsidP="00C8623D">
          <w:pPr>
            <w:pStyle w:val="TOCHeading"/>
            <w:rPr>
              <w:rFonts w:ascii="Sylfaen" w:hAnsi="Sylfaen"/>
              <w:b/>
              <w:color w:val="3B3838" w:themeColor="background2" w:themeShade="40"/>
              <w:lang w:val="ka-GE"/>
            </w:rPr>
          </w:pPr>
          <w:r w:rsidRPr="005E1F7C">
            <w:rPr>
              <w:rFonts w:asciiTheme="minorHAnsi" w:hAnsiTheme="minorHAnsi" w:cstheme="minorHAnsi"/>
              <w:b/>
              <w:color w:val="3B3838" w:themeColor="background2" w:themeShade="40"/>
              <w:lang w:val="ka-GE"/>
            </w:rPr>
            <w:t>სარჩევი</w:t>
          </w:r>
        </w:p>
        <w:p w:rsidR="00C8623D" w:rsidRDefault="00C8623D">
          <w:pPr>
            <w:pStyle w:val="TOC1"/>
            <w:tabs>
              <w:tab w:val="right" w:leader="dot" w:pos="9350"/>
            </w:tabs>
            <w:rPr>
              <w:rFonts w:asciiTheme="minorHAnsi" w:eastAsiaTheme="minorEastAsia" w:hAnsiTheme="minorHAnsi" w:cstheme="minorBidi"/>
              <w:noProof/>
              <w:color w:val="auto"/>
              <w:szCs w:val="22"/>
            </w:rPr>
          </w:pPr>
          <w:r>
            <w:rPr>
              <w:color w:val="000000" w:themeColor="text1"/>
              <w:sz w:val="28"/>
            </w:rPr>
            <w:fldChar w:fldCharType="begin"/>
          </w:r>
          <w:r>
            <w:rPr>
              <w:color w:val="000000" w:themeColor="text1"/>
              <w:sz w:val="28"/>
            </w:rPr>
            <w:instrText xml:space="preserve"> TOC \o "1-2" \h \z \u </w:instrText>
          </w:r>
          <w:r>
            <w:rPr>
              <w:color w:val="000000" w:themeColor="text1"/>
              <w:sz w:val="28"/>
            </w:rPr>
            <w:fldChar w:fldCharType="separate"/>
          </w:r>
          <w:hyperlink w:anchor="_Toc16850911" w:history="1">
            <w:r w:rsidRPr="00062B10">
              <w:rPr>
                <w:rStyle w:val="Hyperlink"/>
                <w:rFonts w:cstheme="minorHAnsi"/>
                <w:b/>
                <w:noProof/>
              </w:rPr>
              <w:t>შესავალი</w:t>
            </w:r>
            <w:r>
              <w:rPr>
                <w:noProof/>
                <w:webHidden/>
              </w:rPr>
              <w:tab/>
            </w:r>
            <w:r>
              <w:rPr>
                <w:noProof/>
                <w:webHidden/>
              </w:rPr>
              <w:fldChar w:fldCharType="begin"/>
            </w:r>
            <w:r>
              <w:rPr>
                <w:noProof/>
                <w:webHidden/>
              </w:rPr>
              <w:instrText xml:space="preserve"> PAGEREF _Toc16850911 \h </w:instrText>
            </w:r>
            <w:r>
              <w:rPr>
                <w:noProof/>
                <w:webHidden/>
              </w:rPr>
            </w:r>
            <w:r>
              <w:rPr>
                <w:noProof/>
                <w:webHidden/>
              </w:rPr>
              <w:fldChar w:fldCharType="separate"/>
            </w:r>
            <w:r>
              <w:rPr>
                <w:noProof/>
                <w:webHidden/>
              </w:rPr>
              <w:t>6</w:t>
            </w:r>
            <w:r>
              <w:rPr>
                <w:noProof/>
                <w:webHidden/>
              </w:rPr>
              <w:fldChar w:fldCharType="end"/>
            </w:r>
          </w:hyperlink>
        </w:p>
        <w:p w:rsidR="00C8623D" w:rsidRDefault="00AE310A">
          <w:pPr>
            <w:pStyle w:val="TOC1"/>
            <w:tabs>
              <w:tab w:val="right" w:leader="dot" w:pos="9350"/>
            </w:tabs>
            <w:rPr>
              <w:rFonts w:asciiTheme="minorHAnsi" w:eastAsiaTheme="minorEastAsia" w:hAnsiTheme="minorHAnsi" w:cstheme="minorBidi"/>
              <w:noProof/>
              <w:color w:val="auto"/>
              <w:szCs w:val="22"/>
            </w:rPr>
          </w:pPr>
          <w:hyperlink w:anchor="_Toc16850912" w:history="1">
            <w:r w:rsidR="00C8623D" w:rsidRPr="00062B10">
              <w:rPr>
                <w:rStyle w:val="Hyperlink"/>
                <w:rFonts w:cstheme="minorHAnsi"/>
                <w:b/>
                <w:noProof/>
              </w:rPr>
              <w:t>რეზიუმე</w:t>
            </w:r>
            <w:r w:rsidR="00C8623D">
              <w:rPr>
                <w:noProof/>
                <w:webHidden/>
              </w:rPr>
              <w:tab/>
            </w:r>
            <w:r w:rsidR="00C8623D">
              <w:rPr>
                <w:noProof/>
                <w:webHidden/>
              </w:rPr>
              <w:fldChar w:fldCharType="begin"/>
            </w:r>
            <w:r w:rsidR="00C8623D">
              <w:rPr>
                <w:noProof/>
                <w:webHidden/>
              </w:rPr>
              <w:instrText xml:space="preserve"> PAGEREF _Toc16850912 \h </w:instrText>
            </w:r>
            <w:r w:rsidR="00C8623D">
              <w:rPr>
                <w:noProof/>
                <w:webHidden/>
              </w:rPr>
            </w:r>
            <w:r w:rsidR="00C8623D">
              <w:rPr>
                <w:noProof/>
                <w:webHidden/>
              </w:rPr>
              <w:fldChar w:fldCharType="separate"/>
            </w:r>
            <w:r w:rsidR="00C8623D">
              <w:rPr>
                <w:noProof/>
                <w:webHidden/>
              </w:rPr>
              <w:t>6</w:t>
            </w:r>
            <w:r w:rsidR="00C8623D">
              <w:rPr>
                <w:noProof/>
                <w:webHidden/>
              </w:rPr>
              <w:fldChar w:fldCharType="end"/>
            </w:r>
          </w:hyperlink>
        </w:p>
        <w:p w:rsidR="00C8623D" w:rsidRDefault="00AE310A">
          <w:pPr>
            <w:pStyle w:val="TOC1"/>
            <w:tabs>
              <w:tab w:val="right" w:leader="dot" w:pos="9350"/>
            </w:tabs>
            <w:rPr>
              <w:rFonts w:asciiTheme="minorHAnsi" w:eastAsiaTheme="minorEastAsia" w:hAnsiTheme="minorHAnsi" w:cstheme="minorBidi"/>
              <w:noProof/>
              <w:color w:val="auto"/>
              <w:szCs w:val="22"/>
            </w:rPr>
          </w:pPr>
          <w:hyperlink w:anchor="_Toc16850913" w:history="1">
            <w:r w:rsidR="00C8623D" w:rsidRPr="00062B10">
              <w:rPr>
                <w:rStyle w:val="Hyperlink"/>
                <w:rFonts w:cstheme="minorHAnsi"/>
                <w:b/>
                <w:noProof/>
              </w:rPr>
              <w:t>პირველი სტრატეგიული მიმართულება: სამართლებრივი, ინსტიტუციური და სამეწარმეო გარემოს გაუმჯობესება</w:t>
            </w:r>
            <w:r w:rsidR="00C8623D">
              <w:rPr>
                <w:noProof/>
                <w:webHidden/>
              </w:rPr>
              <w:tab/>
            </w:r>
            <w:r w:rsidR="00C8623D">
              <w:rPr>
                <w:noProof/>
                <w:webHidden/>
              </w:rPr>
              <w:fldChar w:fldCharType="begin"/>
            </w:r>
            <w:r w:rsidR="00C8623D">
              <w:rPr>
                <w:noProof/>
                <w:webHidden/>
              </w:rPr>
              <w:instrText xml:space="preserve"> PAGEREF _Toc16850913 \h </w:instrText>
            </w:r>
            <w:r w:rsidR="00C8623D">
              <w:rPr>
                <w:noProof/>
                <w:webHidden/>
              </w:rPr>
            </w:r>
            <w:r w:rsidR="00C8623D">
              <w:rPr>
                <w:noProof/>
                <w:webHidden/>
              </w:rPr>
              <w:fldChar w:fldCharType="separate"/>
            </w:r>
            <w:r w:rsidR="00C8623D">
              <w:rPr>
                <w:noProof/>
                <w:webHidden/>
              </w:rPr>
              <w:t>9</w:t>
            </w:r>
            <w:r w:rsidR="00C8623D">
              <w:rPr>
                <w:noProof/>
                <w:webHidden/>
              </w:rPr>
              <w:fldChar w:fldCharType="end"/>
            </w:r>
          </w:hyperlink>
        </w:p>
        <w:p w:rsidR="00C8623D" w:rsidRDefault="00AE310A">
          <w:pPr>
            <w:pStyle w:val="TOC2"/>
            <w:tabs>
              <w:tab w:val="left" w:pos="880"/>
              <w:tab w:val="right" w:leader="dot" w:pos="9350"/>
            </w:tabs>
            <w:rPr>
              <w:rFonts w:asciiTheme="minorHAnsi" w:eastAsiaTheme="minorEastAsia" w:hAnsiTheme="minorHAnsi" w:cstheme="minorBidi"/>
              <w:noProof/>
              <w:color w:val="auto"/>
              <w:szCs w:val="22"/>
            </w:rPr>
          </w:pPr>
          <w:hyperlink w:anchor="_Toc16850914" w:history="1">
            <w:r w:rsidR="00C8623D" w:rsidRPr="00062B10">
              <w:rPr>
                <w:rStyle w:val="Hyperlink"/>
                <w:rFonts w:cstheme="minorHAnsi"/>
                <w:b/>
                <w:noProof/>
              </w:rPr>
              <w:t>1.1.</w:t>
            </w:r>
            <w:r w:rsidR="00C8623D">
              <w:rPr>
                <w:rFonts w:asciiTheme="minorHAnsi" w:eastAsiaTheme="minorEastAsia" w:hAnsiTheme="minorHAnsi" w:cstheme="minorBidi"/>
                <w:noProof/>
                <w:color w:val="auto"/>
                <w:szCs w:val="22"/>
              </w:rPr>
              <w:tab/>
            </w:r>
            <w:r w:rsidR="00C8623D" w:rsidRPr="00062B10">
              <w:rPr>
                <w:rStyle w:val="Hyperlink"/>
                <w:rFonts w:cstheme="minorHAnsi"/>
                <w:b/>
                <w:noProof/>
              </w:rPr>
              <w:t>ბიზნესის დახურვის და გადახდისუუნარობის პროცედურების გაუმჯობესება</w:t>
            </w:r>
            <w:r w:rsidR="00C8623D">
              <w:rPr>
                <w:noProof/>
                <w:webHidden/>
              </w:rPr>
              <w:tab/>
            </w:r>
            <w:r w:rsidR="00C8623D">
              <w:rPr>
                <w:noProof/>
                <w:webHidden/>
              </w:rPr>
              <w:fldChar w:fldCharType="begin"/>
            </w:r>
            <w:r w:rsidR="00C8623D">
              <w:rPr>
                <w:noProof/>
                <w:webHidden/>
              </w:rPr>
              <w:instrText xml:space="preserve"> PAGEREF _Toc16850914 \h </w:instrText>
            </w:r>
            <w:r w:rsidR="00C8623D">
              <w:rPr>
                <w:noProof/>
                <w:webHidden/>
              </w:rPr>
            </w:r>
            <w:r w:rsidR="00C8623D">
              <w:rPr>
                <w:noProof/>
                <w:webHidden/>
              </w:rPr>
              <w:fldChar w:fldCharType="separate"/>
            </w:r>
            <w:r w:rsidR="00C8623D">
              <w:rPr>
                <w:noProof/>
                <w:webHidden/>
              </w:rPr>
              <w:t>9</w:t>
            </w:r>
            <w:r w:rsidR="00C8623D">
              <w:rPr>
                <w:noProof/>
                <w:webHidden/>
              </w:rPr>
              <w:fldChar w:fldCharType="end"/>
            </w:r>
          </w:hyperlink>
        </w:p>
        <w:p w:rsidR="00C8623D" w:rsidRDefault="00AE310A">
          <w:pPr>
            <w:pStyle w:val="TOC2"/>
            <w:tabs>
              <w:tab w:val="left" w:pos="880"/>
              <w:tab w:val="right" w:leader="dot" w:pos="9350"/>
            </w:tabs>
            <w:rPr>
              <w:rFonts w:asciiTheme="minorHAnsi" w:eastAsiaTheme="minorEastAsia" w:hAnsiTheme="minorHAnsi" w:cstheme="minorBidi"/>
              <w:noProof/>
              <w:color w:val="auto"/>
              <w:szCs w:val="22"/>
            </w:rPr>
          </w:pPr>
          <w:hyperlink w:anchor="_Toc16850915" w:history="1">
            <w:r w:rsidR="00C8623D" w:rsidRPr="00062B10">
              <w:rPr>
                <w:rStyle w:val="Hyperlink"/>
                <w:rFonts w:cstheme="minorHAnsi"/>
                <w:b/>
                <w:noProof/>
              </w:rPr>
              <w:t>1.2.</w:t>
            </w:r>
            <w:r w:rsidR="00C8623D">
              <w:rPr>
                <w:rFonts w:asciiTheme="minorHAnsi" w:eastAsiaTheme="minorEastAsia" w:hAnsiTheme="minorHAnsi" w:cstheme="minorBidi"/>
                <w:noProof/>
                <w:color w:val="auto"/>
                <w:szCs w:val="22"/>
              </w:rPr>
              <w:tab/>
            </w:r>
            <w:r w:rsidR="00C8623D" w:rsidRPr="00062B10">
              <w:rPr>
                <w:rStyle w:val="Hyperlink"/>
                <w:rFonts w:cstheme="minorHAnsi"/>
                <w:b/>
                <w:noProof/>
              </w:rPr>
              <w:t>მედიაციასთან დაკავშირებული  საკანონმდებლო ჩარჩოს შექმნა</w:t>
            </w:r>
            <w:r w:rsidR="00C8623D">
              <w:rPr>
                <w:noProof/>
                <w:webHidden/>
              </w:rPr>
              <w:tab/>
            </w:r>
            <w:r w:rsidR="00C8623D">
              <w:rPr>
                <w:noProof/>
                <w:webHidden/>
              </w:rPr>
              <w:fldChar w:fldCharType="begin"/>
            </w:r>
            <w:r w:rsidR="00C8623D">
              <w:rPr>
                <w:noProof/>
                <w:webHidden/>
              </w:rPr>
              <w:instrText xml:space="preserve"> PAGEREF _Toc16850915 \h </w:instrText>
            </w:r>
            <w:r w:rsidR="00C8623D">
              <w:rPr>
                <w:noProof/>
                <w:webHidden/>
              </w:rPr>
            </w:r>
            <w:r w:rsidR="00C8623D">
              <w:rPr>
                <w:noProof/>
                <w:webHidden/>
              </w:rPr>
              <w:fldChar w:fldCharType="separate"/>
            </w:r>
            <w:r w:rsidR="00C8623D">
              <w:rPr>
                <w:noProof/>
                <w:webHidden/>
              </w:rPr>
              <w:t>9</w:t>
            </w:r>
            <w:r w:rsidR="00C8623D">
              <w:rPr>
                <w:noProof/>
                <w:webHidden/>
              </w:rPr>
              <w:fldChar w:fldCharType="end"/>
            </w:r>
          </w:hyperlink>
        </w:p>
        <w:p w:rsidR="00C8623D" w:rsidRDefault="00AE310A">
          <w:pPr>
            <w:pStyle w:val="TOC2"/>
            <w:tabs>
              <w:tab w:val="left" w:pos="880"/>
              <w:tab w:val="right" w:leader="dot" w:pos="9350"/>
            </w:tabs>
            <w:rPr>
              <w:rFonts w:asciiTheme="minorHAnsi" w:eastAsiaTheme="minorEastAsia" w:hAnsiTheme="minorHAnsi" w:cstheme="minorBidi"/>
              <w:noProof/>
              <w:color w:val="auto"/>
              <w:szCs w:val="22"/>
            </w:rPr>
          </w:pPr>
          <w:hyperlink w:anchor="_Toc16850916" w:history="1">
            <w:r w:rsidR="00C8623D" w:rsidRPr="00062B10">
              <w:rPr>
                <w:rStyle w:val="Hyperlink"/>
                <w:rFonts w:cstheme="minorHAnsi"/>
                <w:b/>
                <w:noProof/>
              </w:rPr>
              <w:t>1.3.</w:t>
            </w:r>
            <w:r w:rsidR="00C8623D">
              <w:rPr>
                <w:rFonts w:asciiTheme="minorHAnsi" w:eastAsiaTheme="minorEastAsia" w:hAnsiTheme="minorHAnsi" w:cstheme="minorBidi"/>
                <w:noProof/>
                <w:color w:val="auto"/>
                <w:szCs w:val="22"/>
              </w:rPr>
              <w:tab/>
            </w:r>
            <w:r w:rsidR="00C8623D" w:rsidRPr="00062B10">
              <w:rPr>
                <w:rStyle w:val="Hyperlink"/>
                <w:rFonts w:cstheme="minorHAnsi"/>
                <w:b/>
                <w:noProof/>
              </w:rPr>
              <w:t>ბიზნესისთვის სერვისების მიწოდების გაუმჯობესება</w:t>
            </w:r>
            <w:r w:rsidR="00C8623D">
              <w:rPr>
                <w:noProof/>
                <w:webHidden/>
              </w:rPr>
              <w:tab/>
            </w:r>
            <w:r w:rsidR="00C8623D">
              <w:rPr>
                <w:noProof/>
                <w:webHidden/>
              </w:rPr>
              <w:fldChar w:fldCharType="begin"/>
            </w:r>
            <w:r w:rsidR="00C8623D">
              <w:rPr>
                <w:noProof/>
                <w:webHidden/>
              </w:rPr>
              <w:instrText xml:space="preserve"> PAGEREF _Toc16850916 \h </w:instrText>
            </w:r>
            <w:r w:rsidR="00C8623D">
              <w:rPr>
                <w:noProof/>
                <w:webHidden/>
              </w:rPr>
            </w:r>
            <w:r w:rsidR="00C8623D">
              <w:rPr>
                <w:noProof/>
                <w:webHidden/>
              </w:rPr>
              <w:fldChar w:fldCharType="separate"/>
            </w:r>
            <w:r w:rsidR="00C8623D">
              <w:rPr>
                <w:noProof/>
                <w:webHidden/>
              </w:rPr>
              <w:t>10</w:t>
            </w:r>
            <w:r w:rsidR="00C8623D">
              <w:rPr>
                <w:noProof/>
                <w:webHidden/>
              </w:rPr>
              <w:fldChar w:fldCharType="end"/>
            </w:r>
          </w:hyperlink>
        </w:p>
        <w:p w:rsidR="00C8623D" w:rsidRDefault="00AE310A">
          <w:pPr>
            <w:pStyle w:val="TOC2"/>
            <w:tabs>
              <w:tab w:val="left" w:pos="880"/>
              <w:tab w:val="right" w:leader="dot" w:pos="9350"/>
            </w:tabs>
            <w:rPr>
              <w:rFonts w:asciiTheme="minorHAnsi" w:eastAsiaTheme="minorEastAsia" w:hAnsiTheme="minorHAnsi" w:cstheme="minorBidi"/>
              <w:noProof/>
              <w:color w:val="auto"/>
              <w:szCs w:val="22"/>
            </w:rPr>
          </w:pPr>
          <w:hyperlink w:anchor="_Toc16850917" w:history="1">
            <w:r w:rsidR="00C8623D" w:rsidRPr="00062B10">
              <w:rPr>
                <w:rStyle w:val="Hyperlink"/>
                <w:rFonts w:cstheme="minorHAnsi"/>
                <w:b/>
                <w:noProof/>
              </w:rPr>
              <w:t>1.4.</w:t>
            </w:r>
            <w:r w:rsidR="00C8623D">
              <w:rPr>
                <w:rFonts w:asciiTheme="minorHAnsi" w:eastAsiaTheme="minorEastAsia" w:hAnsiTheme="minorHAnsi" w:cstheme="minorBidi"/>
                <w:noProof/>
                <w:color w:val="auto"/>
                <w:szCs w:val="22"/>
              </w:rPr>
              <w:tab/>
            </w:r>
            <w:r w:rsidR="00C8623D" w:rsidRPr="00062B10">
              <w:rPr>
                <w:rStyle w:val="Hyperlink"/>
                <w:rFonts w:cstheme="minorHAnsi"/>
                <w:b/>
                <w:noProof/>
              </w:rPr>
              <w:t>საწარმოთა სტატისტიკის გაუმჯობესება</w:t>
            </w:r>
            <w:r w:rsidR="00C8623D">
              <w:rPr>
                <w:noProof/>
                <w:webHidden/>
              </w:rPr>
              <w:tab/>
            </w:r>
            <w:r w:rsidR="00C8623D">
              <w:rPr>
                <w:noProof/>
                <w:webHidden/>
              </w:rPr>
              <w:fldChar w:fldCharType="begin"/>
            </w:r>
            <w:r w:rsidR="00C8623D">
              <w:rPr>
                <w:noProof/>
                <w:webHidden/>
              </w:rPr>
              <w:instrText xml:space="preserve"> PAGEREF _Toc16850917 \h </w:instrText>
            </w:r>
            <w:r w:rsidR="00C8623D">
              <w:rPr>
                <w:noProof/>
                <w:webHidden/>
              </w:rPr>
            </w:r>
            <w:r w:rsidR="00C8623D">
              <w:rPr>
                <w:noProof/>
                <w:webHidden/>
              </w:rPr>
              <w:fldChar w:fldCharType="separate"/>
            </w:r>
            <w:r w:rsidR="00C8623D">
              <w:rPr>
                <w:noProof/>
                <w:webHidden/>
              </w:rPr>
              <w:t>10</w:t>
            </w:r>
            <w:r w:rsidR="00C8623D">
              <w:rPr>
                <w:noProof/>
                <w:webHidden/>
              </w:rPr>
              <w:fldChar w:fldCharType="end"/>
            </w:r>
          </w:hyperlink>
        </w:p>
        <w:p w:rsidR="00C8623D" w:rsidRDefault="00AE310A">
          <w:pPr>
            <w:pStyle w:val="TOC2"/>
            <w:tabs>
              <w:tab w:val="left" w:pos="880"/>
              <w:tab w:val="right" w:leader="dot" w:pos="9350"/>
            </w:tabs>
            <w:rPr>
              <w:rFonts w:asciiTheme="minorHAnsi" w:eastAsiaTheme="minorEastAsia" w:hAnsiTheme="minorHAnsi" w:cstheme="minorBidi"/>
              <w:noProof/>
              <w:color w:val="auto"/>
              <w:szCs w:val="22"/>
            </w:rPr>
          </w:pPr>
          <w:hyperlink w:anchor="_Toc16850918" w:history="1">
            <w:r w:rsidR="00C8623D" w:rsidRPr="00062B10">
              <w:rPr>
                <w:rStyle w:val="Hyperlink"/>
                <w:rFonts w:cstheme="minorHAnsi"/>
                <w:b/>
                <w:noProof/>
              </w:rPr>
              <w:t>1.5.</w:t>
            </w:r>
            <w:r w:rsidR="00C8623D">
              <w:rPr>
                <w:rFonts w:asciiTheme="minorHAnsi" w:eastAsiaTheme="minorEastAsia" w:hAnsiTheme="minorHAnsi" w:cstheme="minorBidi"/>
                <w:noProof/>
                <w:color w:val="auto"/>
                <w:szCs w:val="22"/>
              </w:rPr>
              <w:tab/>
            </w:r>
            <w:r w:rsidR="00C8623D" w:rsidRPr="00062B10">
              <w:rPr>
                <w:rStyle w:val="Hyperlink"/>
                <w:rFonts w:cstheme="minorHAnsi"/>
                <w:b/>
                <w:noProof/>
              </w:rPr>
              <w:t>მცირე და საშუალო მეწარმეობის მხარდამჭერი ინსტიტუტების გაძლიერება</w:t>
            </w:r>
            <w:r w:rsidR="00C8623D">
              <w:rPr>
                <w:noProof/>
                <w:webHidden/>
              </w:rPr>
              <w:tab/>
            </w:r>
            <w:r w:rsidR="00C8623D">
              <w:rPr>
                <w:noProof/>
                <w:webHidden/>
              </w:rPr>
              <w:fldChar w:fldCharType="begin"/>
            </w:r>
            <w:r w:rsidR="00C8623D">
              <w:rPr>
                <w:noProof/>
                <w:webHidden/>
              </w:rPr>
              <w:instrText xml:space="preserve"> PAGEREF _Toc16850918 \h </w:instrText>
            </w:r>
            <w:r w:rsidR="00C8623D">
              <w:rPr>
                <w:noProof/>
                <w:webHidden/>
              </w:rPr>
            </w:r>
            <w:r w:rsidR="00C8623D">
              <w:rPr>
                <w:noProof/>
                <w:webHidden/>
              </w:rPr>
              <w:fldChar w:fldCharType="separate"/>
            </w:r>
            <w:r w:rsidR="00C8623D">
              <w:rPr>
                <w:noProof/>
                <w:webHidden/>
              </w:rPr>
              <w:t>10</w:t>
            </w:r>
            <w:r w:rsidR="00C8623D">
              <w:rPr>
                <w:noProof/>
                <w:webHidden/>
              </w:rPr>
              <w:fldChar w:fldCharType="end"/>
            </w:r>
          </w:hyperlink>
        </w:p>
        <w:p w:rsidR="00C8623D" w:rsidRDefault="00AE310A">
          <w:pPr>
            <w:pStyle w:val="TOC2"/>
            <w:tabs>
              <w:tab w:val="left" w:pos="880"/>
              <w:tab w:val="right" w:leader="dot" w:pos="9350"/>
            </w:tabs>
            <w:rPr>
              <w:rFonts w:asciiTheme="minorHAnsi" w:eastAsiaTheme="minorEastAsia" w:hAnsiTheme="minorHAnsi" w:cstheme="minorBidi"/>
              <w:noProof/>
              <w:color w:val="auto"/>
              <w:szCs w:val="22"/>
            </w:rPr>
          </w:pPr>
          <w:hyperlink w:anchor="_Toc16850919" w:history="1">
            <w:r w:rsidR="00C8623D" w:rsidRPr="00062B10">
              <w:rPr>
                <w:rStyle w:val="Hyperlink"/>
                <w:rFonts w:cstheme="minorHAnsi"/>
                <w:b/>
                <w:noProof/>
              </w:rPr>
              <w:t>1.6.</w:t>
            </w:r>
            <w:r w:rsidR="00C8623D">
              <w:rPr>
                <w:rFonts w:asciiTheme="minorHAnsi" w:eastAsiaTheme="minorEastAsia" w:hAnsiTheme="minorHAnsi" w:cstheme="minorBidi"/>
                <w:noProof/>
                <w:color w:val="auto"/>
                <w:szCs w:val="22"/>
              </w:rPr>
              <w:tab/>
            </w:r>
            <w:r w:rsidR="00C8623D" w:rsidRPr="00062B10">
              <w:rPr>
                <w:rStyle w:val="Hyperlink"/>
                <w:rFonts w:cstheme="minorHAnsi"/>
                <w:b/>
                <w:noProof/>
              </w:rPr>
              <w:t>საჯარო და კერძო სექტორს შორის დიალოგის გაძლიერება</w:t>
            </w:r>
            <w:r w:rsidR="00C8623D">
              <w:rPr>
                <w:noProof/>
                <w:webHidden/>
              </w:rPr>
              <w:tab/>
            </w:r>
            <w:r w:rsidR="00C8623D">
              <w:rPr>
                <w:noProof/>
                <w:webHidden/>
              </w:rPr>
              <w:fldChar w:fldCharType="begin"/>
            </w:r>
            <w:r w:rsidR="00C8623D">
              <w:rPr>
                <w:noProof/>
                <w:webHidden/>
              </w:rPr>
              <w:instrText xml:space="preserve"> PAGEREF _Toc16850919 \h </w:instrText>
            </w:r>
            <w:r w:rsidR="00C8623D">
              <w:rPr>
                <w:noProof/>
                <w:webHidden/>
              </w:rPr>
            </w:r>
            <w:r w:rsidR="00C8623D">
              <w:rPr>
                <w:noProof/>
                <w:webHidden/>
              </w:rPr>
              <w:fldChar w:fldCharType="separate"/>
            </w:r>
            <w:r w:rsidR="00C8623D">
              <w:rPr>
                <w:noProof/>
                <w:webHidden/>
              </w:rPr>
              <w:t>12</w:t>
            </w:r>
            <w:r w:rsidR="00C8623D">
              <w:rPr>
                <w:noProof/>
                <w:webHidden/>
              </w:rPr>
              <w:fldChar w:fldCharType="end"/>
            </w:r>
          </w:hyperlink>
        </w:p>
        <w:p w:rsidR="00C8623D" w:rsidRDefault="00AE310A">
          <w:pPr>
            <w:pStyle w:val="TOC2"/>
            <w:tabs>
              <w:tab w:val="left" w:pos="880"/>
              <w:tab w:val="right" w:leader="dot" w:pos="9350"/>
            </w:tabs>
            <w:rPr>
              <w:rFonts w:asciiTheme="minorHAnsi" w:eastAsiaTheme="minorEastAsia" w:hAnsiTheme="minorHAnsi" w:cstheme="minorBidi"/>
              <w:noProof/>
              <w:color w:val="auto"/>
              <w:szCs w:val="22"/>
            </w:rPr>
          </w:pPr>
          <w:hyperlink w:anchor="_Toc16850920" w:history="1">
            <w:r w:rsidR="00C8623D" w:rsidRPr="00062B10">
              <w:rPr>
                <w:rStyle w:val="Hyperlink"/>
                <w:rFonts w:cstheme="minorHAnsi"/>
                <w:b/>
                <w:noProof/>
              </w:rPr>
              <w:t>1.7.</w:t>
            </w:r>
            <w:r w:rsidR="00C8623D">
              <w:rPr>
                <w:rFonts w:asciiTheme="minorHAnsi" w:eastAsiaTheme="minorEastAsia" w:hAnsiTheme="minorHAnsi" w:cstheme="minorBidi"/>
                <w:noProof/>
                <w:color w:val="auto"/>
                <w:szCs w:val="22"/>
              </w:rPr>
              <w:tab/>
            </w:r>
            <w:r w:rsidR="00C8623D" w:rsidRPr="00062B10">
              <w:rPr>
                <w:rStyle w:val="Hyperlink"/>
                <w:rFonts w:cstheme="minorHAnsi"/>
                <w:b/>
                <w:noProof/>
              </w:rPr>
              <w:t xml:space="preserve">პრიორიტეტული ეკონომიკური კანონმდებლობისთვის რეგულირების </w:t>
            </w:r>
            <w:r w:rsidR="00C8623D" w:rsidRPr="00062B10">
              <w:rPr>
                <w:rStyle w:val="Hyperlink"/>
                <w:rFonts w:cstheme="minorHAnsi"/>
                <w:b/>
                <w:noProof/>
                <w:lang w:val="ka-GE"/>
              </w:rPr>
              <w:t>ზე</w:t>
            </w:r>
            <w:r w:rsidR="00C8623D" w:rsidRPr="00062B10">
              <w:rPr>
                <w:rStyle w:val="Hyperlink"/>
                <w:rFonts w:cstheme="minorHAnsi"/>
                <w:b/>
                <w:noProof/>
              </w:rPr>
              <w:t>გავლენის შეფასების RIA-ს სისტემის შექმნა</w:t>
            </w:r>
            <w:r w:rsidR="00C8623D">
              <w:rPr>
                <w:noProof/>
                <w:webHidden/>
              </w:rPr>
              <w:tab/>
            </w:r>
            <w:r w:rsidR="00C8623D">
              <w:rPr>
                <w:noProof/>
                <w:webHidden/>
              </w:rPr>
              <w:fldChar w:fldCharType="begin"/>
            </w:r>
            <w:r w:rsidR="00C8623D">
              <w:rPr>
                <w:noProof/>
                <w:webHidden/>
              </w:rPr>
              <w:instrText xml:space="preserve"> PAGEREF _Toc16850920 \h </w:instrText>
            </w:r>
            <w:r w:rsidR="00C8623D">
              <w:rPr>
                <w:noProof/>
                <w:webHidden/>
              </w:rPr>
            </w:r>
            <w:r w:rsidR="00C8623D">
              <w:rPr>
                <w:noProof/>
                <w:webHidden/>
              </w:rPr>
              <w:fldChar w:fldCharType="separate"/>
            </w:r>
            <w:r w:rsidR="00C8623D">
              <w:rPr>
                <w:noProof/>
                <w:webHidden/>
              </w:rPr>
              <w:t>12</w:t>
            </w:r>
            <w:r w:rsidR="00C8623D">
              <w:rPr>
                <w:noProof/>
                <w:webHidden/>
              </w:rPr>
              <w:fldChar w:fldCharType="end"/>
            </w:r>
          </w:hyperlink>
        </w:p>
        <w:p w:rsidR="00C8623D" w:rsidRDefault="00AE310A">
          <w:pPr>
            <w:pStyle w:val="TOC1"/>
            <w:tabs>
              <w:tab w:val="right" w:leader="dot" w:pos="9350"/>
            </w:tabs>
            <w:rPr>
              <w:rFonts w:asciiTheme="minorHAnsi" w:eastAsiaTheme="minorEastAsia" w:hAnsiTheme="minorHAnsi" w:cstheme="minorBidi"/>
              <w:noProof/>
              <w:color w:val="auto"/>
              <w:szCs w:val="22"/>
            </w:rPr>
          </w:pPr>
          <w:hyperlink w:anchor="_Toc16850921" w:history="1">
            <w:r w:rsidR="00C8623D" w:rsidRPr="00062B10">
              <w:rPr>
                <w:rStyle w:val="Hyperlink"/>
                <w:rFonts w:cstheme="minorHAnsi"/>
                <w:b/>
                <w:noProof/>
                <w:lang w:val="ka-GE"/>
              </w:rPr>
              <w:t>მეორე</w:t>
            </w:r>
            <w:r w:rsidR="00C8623D" w:rsidRPr="00062B10">
              <w:rPr>
                <w:rStyle w:val="Hyperlink"/>
                <w:rFonts w:cstheme="minorHAnsi"/>
                <w:b/>
                <w:noProof/>
              </w:rPr>
              <w:t xml:space="preserve"> სტრატეგიული მიმართულება: ფინანსებზე ხელმისაწვდომობის გაუმჯობესება</w:t>
            </w:r>
            <w:r w:rsidR="00C8623D">
              <w:rPr>
                <w:noProof/>
                <w:webHidden/>
              </w:rPr>
              <w:tab/>
            </w:r>
            <w:r w:rsidR="00C8623D">
              <w:rPr>
                <w:noProof/>
                <w:webHidden/>
              </w:rPr>
              <w:fldChar w:fldCharType="begin"/>
            </w:r>
            <w:r w:rsidR="00C8623D">
              <w:rPr>
                <w:noProof/>
                <w:webHidden/>
              </w:rPr>
              <w:instrText xml:space="preserve"> PAGEREF _Toc16850921 \h </w:instrText>
            </w:r>
            <w:r w:rsidR="00C8623D">
              <w:rPr>
                <w:noProof/>
                <w:webHidden/>
              </w:rPr>
            </w:r>
            <w:r w:rsidR="00C8623D">
              <w:rPr>
                <w:noProof/>
                <w:webHidden/>
              </w:rPr>
              <w:fldChar w:fldCharType="separate"/>
            </w:r>
            <w:r w:rsidR="00C8623D">
              <w:rPr>
                <w:noProof/>
                <w:webHidden/>
              </w:rPr>
              <w:t>14</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22" w:history="1">
            <w:r w:rsidR="00C8623D" w:rsidRPr="00062B10">
              <w:rPr>
                <w:rStyle w:val="Hyperlink"/>
                <w:rFonts w:cstheme="minorHAnsi"/>
                <w:b/>
                <w:noProof/>
              </w:rPr>
              <w:t>2.1. ფინანსური განათლების გაუმჯობესება</w:t>
            </w:r>
            <w:r w:rsidR="00C8623D">
              <w:rPr>
                <w:noProof/>
                <w:webHidden/>
              </w:rPr>
              <w:tab/>
            </w:r>
            <w:r w:rsidR="00C8623D">
              <w:rPr>
                <w:noProof/>
                <w:webHidden/>
              </w:rPr>
              <w:fldChar w:fldCharType="begin"/>
            </w:r>
            <w:r w:rsidR="00C8623D">
              <w:rPr>
                <w:noProof/>
                <w:webHidden/>
              </w:rPr>
              <w:instrText xml:space="preserve"> PAGEREF _Toc16850922 \h </w:instrText>
            </w:r>
            <w:r w:rsidR="00C8623D">
              <w:rPr>
                <w:noProof/>
                <w:webHidden/>
              </w:rPr>
            </w:r>
            <w:r w:rsidR="00C8623D">
              <w:rPr>
                <w:noProof/>
                <w:webHidden/>
              </w:rPr>
              <w:fldChar w:fldCharType="separate"/>
            </w:r>
            <w:r w:rsidR="00C8623D">
              <w:rPr>
                <w:noProof/>
                <w:webHidden/>
              </w:rPr>
              <w:t>14</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23" w:history="1">
            <w:r w:rsidR="00C8623D" w:rsidRPr="00062B10">
              <w:rPr>
                <w:rStyle w:val="Hyperlink"/>
                <w:rFonts w:cstheme="minorHAnsi"/>
                <w:b/>
                <w:noProof/>
                <w:lang w:val="ka-GE"/>
              </w:rPr>
              <w:t xml:space="preserve">2.2. </w:t>
            </w:r>
            <w:r w:rsidR="00C8623D" w:rsidRPr="00062B10">
              <w:rPr>
                <w:rStyle w:val="Hyperlink"/>
                <w:rFonts w:cstheme="minorHAnsi"/>
                <w:b/>
                <w:noProof/>
              </w:rPr>
              <w:t>მცირე და საშუალო საწარმოთა ხელშეწყობა ფინანსური ანგარიშგების საერთაშორისო სტანდარტების (IFRS for SME) დანერგვაში</w:t>
            </w:r>
            <w:r w:rsidR="00C8623D">
              <w:rPr>
                <w:noProof/>
                <w:webHidden/>
              </w:rPr>
              <w:tab/>
            </w:r>
            <w:r w:rsidR="00C8623D">
              <w:rPr>
                <w:noProof/>
                <w:webHidden/>
              </w:rPr>
              <w:fldChar w:fldCharType="begin"/>
            </w:r>
            <w:r w:rsidR="00C8623D">
              <w:rPr>
                <w:noProof/>
                <w:webHidden/>
              </w:rPr>
              <w:instrText xml:space="preserve"> PAGEREF _Toc16850923 \h </w:instrText>
            </w:r>
            <w:r w:rsidR="00C8623D">
              <w:rPr>
                <w:noProof/>
                <w:webHidden/>
              </w:rPr>
            </w:r>
            <w:r w:rsidR="00C8623D">
              <w:rPr>
                <w:noProof/>
                <w:webHidden/>
              </w:rPr>
              <w:fldChar w:fldCharType="separate"/>
            </w:r>
            <w:r w:rsidR="00C8623D">
              <w:rPr>
                <w:noProof/>
                <w:webHidden/>
              </w:rPr>
              <w:t>15</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24" w:history="1">
            <w:r w:rsidR="00C8623D" w:rsidRPr="00062B10">
              <w:rPr>
                <w:rStyle w:val="Hyperlink"/>
                <w:rFonts w:cstheme="minorHAnsi"/>
                <w:b/>
                <w:noProof/>
                <w:lang w:val="ka-GE"/>
              </w:rPr>
              <w:t>2.3. მცირე და საშუალო მეწარმეთა ცოდნის ამაღლება ფინანსების მოზიდვის (fund  raising) საკითხებში</w:t>
            </w:r>
            <w:r w:rsidR="00C8623D">
              <w:rPr>
                <w:noProof/>
                <w:webHidden/>
              </w:rPr>
              <w:tab/>
            </w:r>
            <w:r w:rsidR="00C8623D">
              <w:rPr>
                <w:noProof/>
                <w:webHidden/>
              </w:rPr>
              <w:fldChar w:fldCharType="begin"/>
            </w:r>
            <w:r w:rsidR="00C8623D">
              <w:rPr>
                <w:noProof/>
                <w:webHidden/>
              </w:rPr>
              <w:instrText xml:space="preserve"> PAGEREF _Toc16850924 \h </w:instrText>
            </w:r>
            <w:r w:rsidR="00C8623D">
              <w:rPr>
                <w:noProof/>
                <w:webHidden/>
              </w:rPr>
            </w:r>
            <w:r w:rsidR="00C8623D">
              <w:rPr>
                <w:noProof/>
                <w:webHidden/>
              </w:rPr>
              <w:fldChar w:fldCharType="separate"/>
            </w:r>
            <w:r w:rsidR="00C8623D">
              <w:rPr>
                <w:noProof/>
                <w:webHidden/>
              </w:rPr>
              <w:t>15</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25" w:history="1">
            <w:r w:rsidR="00C8623D" w:rsidRPr="00062B10">
              <w:rPr>
                <w:rStyle w:val="Hyperlink"/>
                <w:rFonts w:cstheme="minorHAnsi"/>
                <w:b/>
                <w:noProof/>
                <w:lang w:val="ka-GE"/>
              </w:rPr>
              <w:t>2.4. მცირე და საშუალო მეწარმეობის და დამწყები ბიზნესის (startup) დაფინანსებაზე ორიენტირებული კერძო საინვესტიციო და ვენჩურული კაპიტალის ფონდების მოზიდვა</w:t>
            </w:r>
            <w:r w:rsidR="00C8623D">
              <w:rPr>
                <w:noProof/>
                <w:webHidden/>
              </w:rPr>
              <w:tab/>
            </w:r>
            <w:r w:rsidR="00C8623D">
              <w:rPr>
                <w:noProof/>
                <w:webHidden/>
              </w:rPr>
              <w:fldChar w:fldCharType="begin"/>
            </w:r>
            <w:r w:rsidR="00C8623D">
              <w:rPr>
                <w:noProof/>
                <w:webHidden/>
              </w:rPr>
              <w:instrText xml:space="preserve"> PAGEREF _Toc16850925 \h </w:instrText>
            </w:r>
            <w:r w:rsidR="00C8623D">
              <w:rPr>
                <w:noProof/>
                <w:webHidden/>
              </w:rPr>
            </w:r>
            <w:r w:rsidR="00C8623D">
              <w:rPr>
                <w:noProof/>
                <w:webHidden/>
              </w:rPr>
              <w:fldChar w:fldCharType="separate"/>
            </w:r>
            <w:r w:rsidR="00C8623D">
              <w:rPr>
                <w:noProof/>
                <w:webHidden/>
              </w:rPr>
              <w:t>16</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26" w:history="1">
            <w:r w:rsidR="00C8623D" w:rsidRPr="00062B10">
              <w:rPr>
                <w:rStyle w:val="Hyperlink"/>
                <w:rFonts w:cstheme="minorHAnsi"/>
                <w:b/>
                <w:noProof/>
                <w:lang w:val="ka-GE"/>
              </w:rPr>
              <w:t>2.5. მცირე და საშუალო მეწარმეობის მხარდაჭერა კომერციული ბანკებიდან და მიკროსაფინანსო ორგანიზაციებიდან დაფინანსების ზრდისთვის</w:t>
            </w:r>
            <w:r w:rsidR="00C8623D">
              <w:rPr>
                <w:noProof/>
                <w:webHidden/>
              </w:rPr>
              <w:tab/>
            </w:r>
            <w:r w:rsidR="00C8623D">
              <w:rPr>
                <w:noProof/>
                <w:webHidden/>
              </w:rPr>
              <w:fldChar w:fldCharType="begin"/>
            </w:r>
            <w:r w:rsidR="00C8623D">
              <w:rPr>
                <w:noProof/>
                <w:webHidden/>
              </w:rPr>
              <w:instrText xml:space="preserve"> PAGEREF _Toc16850926 \h </w:instrText>
            </w:r>
            <w:r w:rsidR="00C8623D">
              <w:rPr>
                <w:noProof/>
                <w:webHidden/>
              </w:rPr>
            </w:r>
            <w:r w:rsidR="00C8623D">
              <w:rPr>
                <w:noProof/>
                <w:webHidden/>
              </w:rPr>
              <w:fldChar w:fldCharType="separate"/>
            </w:r>
            <w:r w:rsidR="00C8623D">
              <w:rPr>
                <w:noProof/>
                <w:webHidden/>
              </w:rPr>
              <w:t>16</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27" w:history="1">
            <w:r w:rsidR="00C8623D" w:rsidRPr="00062B10">
              <w:rPr>
                <w:rStyle w:val="Hyperlink"/>
                <w:rFonts w:cstheme="minorHAnsi"/>
                <w:b/>
                <w:noProof/>
                <w:lang w:val="ka-GE"/>
              </w:rPr>
              <w:t>2.6. მცირე და საშუალო მეწარმეობის მხარდაჭერა სოფლის მეურნეობის მიმართულებით, სახელმწიფოს მიერ მცირე და საშუალო ბიზნესის წამოწყების ან განვითარების თანადაფინანსების (სუბსიდირების) გზით</w:t>
            </w:r>
            <w:r w:rsidR="00C8623D">
              <w:rPr>
                <w:noProof/>
                <w:webHidden/>
              </w:rPr>
              <w:tab/>
            </w:r>
            <w:r w:rsidR="00C8623D">
              <w:rPr>
                <w:noProof/>
                <w:webHidden/>
              </w:rPr>
              <w:fldChar w:fldCharType="begin"/>
            </w:r>
            <w:r w:rsidR="00C8623D">
              <w:rPr>
                <w:noProof/>
                <w:webHidden/>
              </w:rPr>
              <w:instrText xml:space="preserve"> PAGEREF _Toc16850927 \h </w:instrText>
            </w:r>
            <w:r w:rsidR="00C8623D">
              <w:rPr>
                <w:noProof/>
                <w:webHidden/>
              </w:rPr>
            </w:r>
            <w:r w:rsidR="00C8623D">
              <w:rPr>
                <w:noProof/>
                <w:webHidden/>
              </w:rPr>
              <w:fldChar w:fldCharType="separate"/>
            </w:r>
            <w:r w:rsidR="00C8623D">
              <w:rPr>
                <w:noProof/>
                <w:webHidden/>
              </w:rPr>
              <w:t>17</w:t>
            </w:r>
            <w:r w:rsidR="00C8623D">
              <w:rPr>
                <w:noProof/>
                <w:webHidden/>
              </w:rPr>
              <w:fldChar w:fldCharType="end"/>
            </w:r>
          </w:hyperlink>
        </w:p>
        <w:p w:rsidR="00C8623D" w:rsidRDefault="00AE310A">
          <w:pPr>
            <w:pStyle w:val="TOC1"/>
            <w:tabs>
              <w:tab w:val="right" w:leader="dot" w:pos="9350"/>
            </w:tabs>
            <w:rPr>
              <w:rFonts w:asciiTheme="minorHAnsi" w:eastAsiaTheme="minorEastAsia" w:hAnsiTheme="minorHAnsi" w:cstheme="minorBidi"/>
              <w:noProof/>
              <w:color w:val="auto"/>
              <w:szCs w:val="22"/>
            </w:rPr>
          </w:pPr>
          <w:hyperlink w:anchor="_Toc16850928" w:history="1">
            <w:r w:rsidR="00C8623D" w:rsidRPr="00062B10">
              <w:rPr>
                <w:rStyle w:val="Hyperlink"/>
                <w:rFonts w:cstheme="minorHAnsi"/>
                <w:b/>
                <w:noProof/>
              </w:rPr>
              <w:t>მესამე სტრატეგიული მიმართულება: მცირე და საშუალო მეწარმეობის უნარების განვითარების და სამეწარმეო კულტურის ამაღლების ხელშეწყობა</w:t>
            </w:r>
            <w:r w:rsidR="00C8623D">
              <w:rPr>
                <w:noProof/>
                <w:webHidden/>
              </w:rPr>
              <w:tab/>
            </w:r>
            <w:r w:rsidR="00C8623D">
              <w:rPr>
                <w:noProof/>
                <w:webHidden/>
              </w:rPr>
              <w:fldChar w:fldCharType="begin"/>
            </w:r>
            <w:r w:rsidR="00C8623D">
              <w:rPr>
                <w:noProof/>
                <w:webHidden/>
              </w:rPr>
              <w:instrText xml:space="preserve"> PAGEREF _Toc16850928 \h </w:instrText>
            </w:r>
            <w:r w:rsidR="00C8623D">
              <w:rPr>
                <w:noProof/>
                <w:webHidden/>
              </w:rPr>
            </w:r>
            <w:r w:rsidR="00C8623D">
              <w:rPr>
                <w:noProof/>
                <w:webHidden/>
              </w:rPr>
              <w:fldChar w:fldCharType="separate"/>
            </w:r>
            <w:r w:rsidR="00C8623D">
              <w:rPr>
                <w:noProof/>
                <w:webHidden/>
              </w:rPr>
              <w:t>18</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29" w:history="1">
            <w:r w:rsidR="00C8623D" w:rsidRPr="00062B10">
              <w:rPr>
                <w:rStyle w:val="Hyperlink"/>
                <w:rFonts w:cstheme="minorHAnsi"/>
                <w:b/>
                <w:noProof/>
                <w:lang w:val="ka-GE"/>
              </w:rPr>
              <w:t>3.1. შრომის ბაზრის საჭიროების იდენტიფიცირება და შესაბამისი დასაქმების პროგრამების განვითარება</w:t>
            </w:r>
            <w:r w:rsidR="00C8623D">
              <w:rPr>
                <w:noProof/>
                <w:webHidden/>
              </w:rPr>
              <w:tab/>
            </w:r>
            <w:r w:rsidR="00C8623D">
              <w:rPr>
                <w:noProof/>
                <w:webHidden/>
              </w:rPr>
              <w:fldChar w:fldCharType="begin"/>
            </w:r>
            <w:r w:rsidR="00C8623D">
              <w:rPr>
                <w:noProof/>
                <w:webHidden/>
              </w:rPr>
              <w:instrText xml:space="preserve"> PAGEREF _Toc16850929 \h </w:instrText>
            </w:r>
            <w:r w:rsidR="00C8623D">
              <w:rPr>
                <w:noProof/>
                <w:webHidden/>
              </w:rPr>
            </w:r>
            <w:r w:rsidR="00C8623D">
              <w:rPr>
                <w:noProof/>
                <w:webHidden/>
              </w:rPr>
              <w:fldChar w:fldCharType="separate"/>
            </w:r>
            <w:r w:rsidR="00C8623D">
              <w:rPr>
                <w:noProof/>
                <w:webHidden/>
              </w:rPr>
              <w:t>18</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30" w:history="1">
            <w:r w:rsidR="00C8623D" w:rsidRPr="00062B10">
              <w:rPr>
                <w:rStyle w:val="Hyperlink"/>
                <w:rFonts w:cstheme="minorHAnsi"/>
                <w:b/>
                <w:noProof/>
                <w:lang w:val="ka-GE"/>
              </w:rPr>
              <w:t>3.2. მცირე და საშუალო საწარმოთა ტრენინგების საჭიროებათა შეფასება (Training Needs Assessment TNA)</w:t>
            </w:r>
            <w:r w:rsidR="00C8623D">
              <w:rPr>
                <w:noProof/>
                <w:webHidden/>
              </w:rPr>
              <w:tab/>
            </w:r>
            <w:r w:rsidR="00C8623D">
              <w:rPr>
                <w:noProof/>
                <w:webHidden/>
              </w:rPr>
              <w:fldChar w:fldCharType="begin"/>
            </w:r>
            <w:r w:rsidR="00C8623D">
              <w:rPr>
                <w:noProof/>
                <w:webHidden/>
              </w:rPr>
              <w:instrText xml:space="preserve"> PAGEREF _Toc16850930 \h </w:instrText>
            </w:r>
            <w:r w:rsidR="00C8623D">
              <w:rPr>
                <w:noProof/>
                <w:webHidden/>
              </w:rPr>
            </w:r>
            <w:r w:rsidR="00C8623D">
              <w:rPr>
                <w:noProof/>
                <w:webHidden/>
              </w:rPr>
              <w:fldChar w:fldCharType="separate"/>
            </w:r>
            <w:r w:rsidR="00C8623D">
              <w:rPr>
                <w:noProof/>
                <w:webHidden/>
              </w:rPr>
              <w:t>19</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31" w:history="1">
            <w:r w:rsidR="00C8623D" w:rsidRPr="00062B10">
              <w:rPr>
                <w:rStyle w:val="Hyperlink"/>
                <w:rFonts w:cstheme="minorHAnsi"/>
                <w:b/>
                <w:noProof/>
                <w:lang w:val="ka-GE"/>
              </w:rPr>
              <w:t>3.3. უწყვეტი სამეწარმეო სწავლების (LLEL) დანერგვა განათლების სისტემის ყველა დონეზე</w:t>
            </w:r>
            <w:r w:rsidR="00C8623D">
              <w:rPr>
                <w:noProof/>
                <w:webHidden/>
              </w:rPr>
              <w:tab/>
            </w:r>
            <w:r w:rsidR="00C8623D">
              <w:rPr>
                <w:noProof/>
                <w:webHidden/>
              </w:rPr>
              <w:fldChar w:fldCharType="begin"/>
            </w:r>
            <w:r w:rsidR="00C8623D">
              <w:rPr>
                <w:noProof/>
                <w:webHidden/>
              </w:rPr>
              <w:instrText xml:space="preserve"> PAGEREF _Toc16850931 \h </w:instrText>
            </w:r>
            <w:r w:rsidR="00C8623D">
              <w:rPr>
                <w:noProof/>
                <w:webHidden/>
              </w:rPr>
            </w:r>
            <w:r w:rsidR="00C8623D">
              <w:rPr>
                <w:noProof/>
                <w:webHidden/>
              </w:rPr>
              <w:fldChar w:fldCharType="separate"/>
            </w:r>
            <w:r w:rsidR="00C8623D">
              <w:rPr>
                <w:noProof/>
                <w:webHidden/>
              </w:rPr>
              <w:t>19</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32" w:history="1">
            <w:r w:rsidR="00C8623D" w:rsidRPr="00062B10">
              <w:rPr>
                <w:rStyle w:val="Hyperlink"/>
                <w:rFonts w:cstheme="minorHAnsi"/>
                <w:b/>
                <w:noProof/>
                <w:lang w:val="ka-GE"/>
              </w:rPr>
              <w:t>3.4. მეწარმეობაზე ორიენტირებული პროფესიული განათლების სისტემის განვითარება</w:t>
            </w:r>
            <w:r w:rsidR="00C8623D">
              <w:rPr>
                <w:noProof/>
                <w:webHidden/>
              </w:rPr>
              <w:tab/>
            </w:r>
            <w:r w:rsidR="00C8623D">
              <w:rPr>
                <w:noProof/>
                <w:webHidden/>
              </w:rPr>
              <w:fldChar w:fldCharType="begin"/>
            </w:r>
            <w:r w:rsidR="00C8623D">
              <w:rPr>
                <w:noProof/>
                <w:webHidden/>
              </w:rPr>
              <w:instrText xml:space="preserve"> PAGEREF _Toc16850932 \h </w:instrText>
            </w:r>
            <w:r w:rsidR="00C8623D">
              <w:rPr>
                <w:noProof/>
                <w:webHidden/>
              </w:rPr>
            </w:r>
            <w:r w:rsidR="00C8623D">
              <w:rPr>
                <w:noProof/>
                <w:webHidden/>
              </w:rPr>
              <w:fldChar w:fldCharType="separate"/>
            </w:r>
            <w:r w:rsidR="00C8623D">
              <w:rPr>
                <w:noProof/>
                <w:webHidden/>
              </w:rPr>
              <w:t>20</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33" w:history="1">
            <w:r w:rsidR="00C8623D" w:rsidRPr="00062B10">
              <w:rPr>
                <w:rStyle w:val="Hyperlink"/>
                <w:rFonts w:cstheme="minorHAnsi"/>
                <w:b/>
                <w:noProof/>
                <w:lang w:val="ka-GE"/>
              </w:rPr>
              <w:t>3.5. არაფორმალურ განათლებაზე ხელმისაწვდომობის ზრდა</w:t>
            </w:r>
            <w:r w:rsidR="00C8623D">
              <w:rPr>
                <w:noProof/>
                <w:webHidden/>
              </w:rPr>
              <w:tab/>
            </w:r>
            <w:r w:rsidR="00C8623D">
              <w:rPr>
                <w:noProof/>
                <w:webHidden/>
              </w:rPr>
              <w:fldChar w:fldCharType="begin"/>
            </w:r>
            <w:r w:rsidR="00C8623D">
              <w:rPr>
                <w:noProof/>
                <w:webHidden/>
              </w:rPr>
              <w:instrText xml:space="preserve"> PAGEREF _Toc16850933 \h </w:instrText>
            </w:r>
            <w:r w:rsidR="00C8623D">
              <w:rPr>
                <w:noProof/>
                <w:webHidden/>
              </w:rPr>
            </w:r>
            <w:r w:rsidR="00C8623D">
              <w:rPr>
                <w:noProof/>
                <w:webHidden/>
              </w:rPr>
              <w:fldChar w:fldCharType="separate"/>
            </w:r>
            <w:r w:rsidR="00C8623D">
              <w:rPr>
                <w:noProof/>
                <w:webHidden/>
              </w:rPr>
              <w:t>22</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34" w:history="1">
            <w:r w:rsidR="00C8623D" w:rsidRPr="00062B10">
              <w:rPr>
                <w:rStyle w:val="Hyperlink"/>
                <w:rFonts w:cstheme="minorHAnsi"/>
                <w:b/>
                <w:noProof/>
                <w:lang w:val="ka-GE"/>
              </w:rPr>
              <w:t>3.6. მცირე და საშუალო მეწარმეობისთვის ტექნიკური დახმარების (TA) უზრუნველყოფა</w:t>
            </w:r>
            <w:r w:rsidR="00C8623D">
              <w:rPr>
                <w:noProof/>
                <w:webHidden/>
              </w:rPr>
              <w:tab/>
            </w:r>
            <w:r w:rsidR="00C8623D">
              <w:rPr>
                <w:noProof/>
                <w:webHidden/>
              </w:rPr>
              <w:fldChar w:fldCharType="begin"/>
            </w:r>
            <w:r w:rsidR="00C8623D">
              <w:rPr>
                <w:noProof/>
                <w:webHidden/>
              </w:rPr>
              <w:instrText xml:space="preserve"> PAGEREF _Toc16850934 \h </w:instrText>
            </w:r>
            <w:r w:rsidR="00C8623D">
              <w:rPr>
                <w:noProof/>
                <w:webHidden/>
              </w:rPr>
            </w:r>
            <w:r w:rsidR="00C8623D">
              <w:rPr>
                <w:noProof/>
                <w:webHidden/>
              </w:rPr>
              <w:fldChar w:fldCharType="separate"/>
            </w:r>
            <w:r w:rsidR="00C8623D">
              <w:rPr>
                <w:noProof/>
                <w:webHidden/>
              </w:rPr>
              <w:t>22</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35" w:history="1">
            <w:r w:rsidR="00C8623D" w:rsidRPr="00062B10">
              <w:rPr>
                <w:rStyle w:val="Hyperlink"/>
                <w:rFonts w:cstheme="minorHAnsi"/>
                <w:b/>
                <w:noProof/>
                <w:lang w:val="ka-GE"/>
              </w:rPr>
              <w:t>3.7. საგანმანათლებლო კომპონენტის განვითარება “აწარმოე საქართველოში“ სააგენტოს ვებ-გვერდზე</w:t>
            </w:r>
            <w:r w:rsidR="00C8623D">
              <w:rPr>
                <w:noProof/>
                <w:webHidden/>
              </w:rPr>
              <w:tab/>
            </w:r>
            <w:r w:rsidR="00C8623D">
              <w:rPr>
                <w:noProof/>
                <w:webHidden/>
              </w:rPr>
              <w:fldChar w:fldCharType="begin"/>
            </w:r>
            <w:r w:rsidR="00C8623D">
              <w:rPr>
                <w:noProof/>
                <w:webHidden/>
              </w:rPr>
              <w:instrText xml:space="preserve"> PAGEREF _Toc16850935 \h </w:instrText>
            </w:r>
            <w:r w:rsidR="00C8623D">
              <w:rPr>
                <w:noProof/>
                <w:webHidden/>
              </w:rPr>
            </w:r>
            <w:r w:rsidR="00C8623D">
              <w:rPr>
                <w:noProof/>
                <w:webHidden/>
              </w:rPr>
              <w:fldChar w:fldCharType="separate"/>
            </w:r>
            <w:r w:rsidR="00C8623D">
              <w:rPr>
                <w:noProof/>
                <w:webHidden/>
              </w:rPr>
              <w:t>23</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36" w:history="1">
            <w:r w:rsidR="00C8623D" w:rsidRPr="00062B10">
              <w:rPr>
                <w:rStyle w:val="Hyperlink"/>
                <w:rFonts w:cstheme="minorHAnsi"/>
                <w:b/>
                <w:noProof/>
                <w:lang w:val="ka-GE"/>
              </w:rPr>
              <w:t>3.8. მეწარმეების მომსახურების ცენტრის მომსახურებების პორტფელის გაფართოება</w:t>
            </w:r>
            <w:r w:rsidR="00C8623D">
              <w:rPr>
                <w:noProof/>
                <w:webHidden/>
              </w:rPr>
              <w:tab/>
            </w:r>
            <w:r w:rsidR="00C8623D">
              <w:rPr>
                <w:noProof/>
                <w:webHidden/>
              </w:rPr>
              <w:fldChar w:fldCharType="begin"/>
            </w:r>
            <w:r w:rsidR="00C8623D">
              <w:rPr>
                <w:noProof/>
                <w:webHidden/>
              </w:rPr>
              <w:instrText xml:space="preserve"> PAGEREF _Toc16850936 \h </w:instrText>
            </w:r>
            <w:r w:rsidR="00C8623D">
              <w:rPr>
                <w:noProof/>
                <w:webHidden/>
              </w:rPr>
            </w:r>
            <w:r w:rsidR="00C8623D">
              <w:rPr>
                <w:noProof/>
                <w:webHidden/>
              </w:rPr>
              <w:fldChar w:fldCharType="separate"/>
            </w:r>
            <w:r w:rsidR="00C8623D">
              <w:rPr>
                <w:noProof/>
                <w:webHidden/>
              </w:rPr>
              <w:t>23</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37" w:history="1">
            <w:r w:rsidR="00C8623D" w:rsidRPr="00062B10">
              <w:rPr>
                <w:rStyle w:val="Hyperlink"/>
                <w:rFonts w:cstheme="minorHAnsi"/>
                <w:b/>
                <w:noProof/>
                <w:lang w:val="ka-GE"/>
              </w:rPr>
              <w:t>3.9. ქალთა მეწარმეობის წახალისება</w:t>
            </w:r>
            <w:r w:rsidR="00C8623D">
              <w:rPr>
                <w:noProof/>
                <w:webHidden/>
              </w:rPr>
              <w:tab/>
            </w:r>
            <w:r w:rsidR="00C8623D">
              <w:rPr>
                <w:noProof/>
                <w:webHidden/>
              </w:rPr>
              <w:fldChar w:fldCharType="begin"/>
            </w:r>
            <w:r w:rsidR="00C8623D">
              <w:rPr>
                <w:noProof/>
                <w:webHidden/>
              </w:rPr>
              <w:instrText xml:space="preserve"> PAGEREF _Toc16850937 \h </w:instrText>
            </w:r>
            <w:r w:rsidR="00C8623D">
              <w:rPr>
                <w:noProof/>
                <w:webHidden/>
              </w:rPr>
            </w:r>
            <w:r w:rsidR="00C8623D">
              <w:rPr>
                <w:noProof/>
                <w:webHidden/>
              </w:rPr>
              <w:fldChar w:fldCharType="separate"/>
            </w:r>
            <w:r w:rsidR="00C8623D">
              <w:rPr>
                <w:noProof/>
                <w:webHidden/>
              </w:rPr>
              <w:t>23</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38" w:history="1">
            <w:r w:rsidR="00C8623D" w:rsidRPr="00062B10">
              <w:rPr>
                <w:rStyle w:val="Hyperlink"/>
                <w:rFonts w:cstheme="minorHAnsi"/>
                <w:b/>
                <w:noProof/>
                <w:lang w:val="ka-GE"/>
              </w:rPr>
              <w:t>3.10. მცირე და საშუალო საწარმოებში „მწვანე პრაქტიკის“ წახალისება</w:t>
            </w:r>
            <w:r w:rsidR="00C8623D">
              <w:rPr>
                <w:noProof/>
                <w:webHidden/>
              </w:rPr>
              <w:tab/>
            </w:r>
            <w:r w:rsidR="00C8623D">
              <w:rPr>
                <w:noProof/>
                <w:webHidden/>
              </w:rPr>
              <w:fldChar w:fldCharType="begin"/>
            </w:r>
            <w:r w:rsidR="00C8623D">
              <w:rPr>
                <w:noProof/>
                <w:webHidden/>
              </w:rPr>
              <w:instrText xml:space="preserve"> PAGEREF _Toc16850938 \h </w:instrText>
            </w:r>
            <w:r w:rsidR="00C8623D">
              <w:rPr>
                <w:noProof/>
                <w:webHidden/>
              </w:rPr>
            </w:r>
            <w:r w:rsidR="00C8623D">
              <w:rPr>
                <w:noProof/>
                <w:webHidden/>
              </w:rPr>
              <w:fldChar w:fldCharType="separate"/>
            </w:r>
            <w:r w:rsidR="00C8623D">
              <w:rPr>
                <w:noProof/>
                <w:webHidden/>
              </w:rPr>
              <w:t>24</w:t>
            </w:r>
            <w:r w:rsidR="00C8623D">
              <w:rPr>
                <w:noProof/>
                <w:webHidden/>
              </w:rPr>
              <w:fldChar w:fldCharType="end"/>
            </w:r>
          </w:hyperlink>
        </w:p>
        <w:p w:rsidR="00C8623D" w:rsidRDefault="00AE310A">
          <w:pPr>
            <w:pStyle w:val="TOC1"/>
            <w:tabs>
              <w:tab w:val="right" w:leader="dot" w:pos="9350"/>
            </w:tabs>
            <w:rPr>
              <w:rFonts w:asciiTheme="minorHAnsi" w:eastAsiaTheme="minorEastAsia" w:hAnsiTheme="minorHAnsi" w:cstheme="minorBidi"/>
              <w:noProof/>
              <w:color w:val="auto"/>
              <w:szCs w:val="22"/>
            </w:rPr>
          </w:pPr>
          <w:hyperlink w:anchor="_Toc16850939" w:history="1">
            <w:r w:rsidR="00C8623D" w:rsidRPr="00062B10">
              <w:rPr>
                <w:rStyle w:val="Hyperlink"/>
                <w:rFonts w:cstheme="minorHAnsi"/>
                <w:b/>
                <w:noProof/>
                <w:lang w:val="ka-GE"/>
              </w:rPr>
              <w:t xml:space="preserve">მეოთხე </w:t>
            </w:r>
            <w:r w:rsidR="00C8623D" w:rsidRPr="00062B10">
              <w:rPr>
                <w:rStyle w:val="Hyperlink"/>
                <w:rFonts w:cstheme="minorHAnsi"/>
                <w:b/>
                <w:noProof/>
              </w:rPr>
              <w:t>სტრატეგიული მიმართულება: ექსპორტის ხელშეწყობა და მცირე და საშუალო საწარმოთა ინტერნაციონალიზაცია</w:t>
            </w:r>
            <w:r w:rsidR="00C8623D">
              <w:rPr>
                <w:noProof/>
                <w:webHidden/>
              </w:rPr>
              <w:tab/>
            </w:r>
            <w:r w:rsidR="00C8623D">
              <w:rPr>
                <w:noProof/>
                <w:webHidden/>
              </w:rPr>
              <w:fldChar w:fldCharType="begin"/>
            </w:r>
            <w:r w:rsidR="00C8623D">
              <w:rPr>
                <w:noProof/>
                <w:webHidden/>
              </w:rPr>
              <w:instrText xml:space="preserve"> PAGEREF _Toc16850939 \h </w:instrText>
            </w:r>
            <w:r w:rsidR="00C8623D">
              <w:rPr>
                <w:noProof/>
                <w:webHidden/>
              </w:rPr>
            </w:r>
            <w:r w:rsidR="00C8623D">
              <w:rPr>
                <w:noProof/>
                <w:webHidden/>
              </w:rPr>
              <w:fldChar w:fldCharType="separate"/>
            </w:r>
            <w:r w:rsidR="00C8623D">
              <w:rPr>
                <w:noProof/>
                <w:webHidden/>
              </w:rPr>
              <w:t>25</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40" w:history="1">
            <w:r w:rsidR="00C8623D" w:rsidRPr="00062B10">
              <w:rPr>
                <w:rStyle w:val="Hyperlink"/>
                <w:rFonts w:cstheme="minorHAnsi"/>
                <w:b/>
                <w:noProof/>
                <w:lang w:val="ka-GE"/>
              </w:rPr>
              <w:t>4.1. DCFTA-ის პერსპექტივების და მოთხოვნების შესახებ ცნობიერების ამაღლება</w:t>
            </w:r>
            <w:r w:rsidR="00C8623D">
              <w:rPr>
                <w:noProof/>
                <w:webHidden/>
              </w:rPr>
              <w:tab/>
            </w:r>
            <w:r w:rsidR="00C8623D">
              <w:rPr>
                <w:noProof/>
                <w:webHidden/>
              </w:rPr>
              <w:fldChar w:fldCharType="begin"/>
            </w:r>
            <w:r w:rsidR="00C8623D">
              <w:rPr>
                <w:noProof/>
                <w:webHidden/>
              </w:rPr>
              <w:instrText xml:space="preserve"> PAGEREF _Toc16850940 \h </w:instrText>
            </w:r>
            <w:r w:rsidR="00C8623D">
              <w:rPr>
                <w:noProof/>
                <w:webHidden/>
              </w:rPr>
            </w:r>
            <w:r w:rsidR="00C8623D">
              <w:rPr>
                <w:noProof/>
                <w:webHidden/>
              </w:rPr>
              <w:fldChar w:fldCharType="separate"/>
            </w:r>
            <w:r w:rsidR="00C8623D">
              <w:rPr>
                <w:noProof/>
                <w:webHidden/>
              </w:rPr>
              <w:t>25</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41" w:history="1">
            <w:r w:rsidR="00C8623D" w:rsidRPr="00062B10">
              <w:rPr>
                <w:rStyle w:val="Hyperlink"/>
                <w:rFonts w:cstheme="minorHAnsi"/>
                <w:b/>
                <w:noProof/>
                <w:lang w:val="ka-GE"/>
              </w:rPr>
              <w:t>4.2. მეწარმეობის მხარდაჭერა DCFTA მოთხოვნებთან ადაპტაციაში</w:t>
            </w:r>
            <w:r w:rsidR="00C8623D">
              <w:rPr>
                <w:noProof/>
                <w:webHidden/>
              </w:rPr>
              <w:tab/>
            </w:r>
            <w:r w:rsidR="00C8623D">
              <w:rPr>
                <w:noProof/>
                <w:webHidden/>
              </w:rPr>
              <w:fldChar w:fldCharType="begin"/>
            </w:r>
            <w:r w:rsidR="00C8623D">
              <w:rPr>
                <w:noProof/>
                <w:webHidden/>
              </w:rPr>
              <w:instrText xml:space="preserve"> PAGEREF _Toc16850941 \h </w:instrText>
            </w:r>
            <w:r w:rsidR="00C8623D">
              <w:rPr>
                <w:noProof/>
                <w:webHidden/>
              </w:rPr>
            </w:r>
            <w:r w:rsidR="00C8623D">
              <w:rPr>
                <w:noProof/>
                <w:webHidden/>
              </w:rPr>
              <w:fldChar w:fldCharType="separate"/>
            </w:r>
            <w:r w:rsidR="00C8623D">
              <w:rPr>
                <w:noProof/>
                <w:webHidden/>
              </w:rPr>
              <w:t>26</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42" w:history="1">
            <w:r w:rsidR="00C8623D" w:rsidRPr="00062B10">
              <w:rPr>
                <w:rStyle w:val="Hyperlink"/>
                <w:rFonts w:cstheme="minorHAnsi"/>
                <w:b/>
                <w:noProof/>
                <w:lang w:val="ka-GE"/>
              </w:rPr>
              <w:t>4.3. მცირე და საშუალო საწარმოთა ექსპორტის სტიმულირება</w:t>
            </w:r>
            <w:r w:rsidR="00C8623D">
              <w:rPr>
                <w:noProof/>
                <w:webHidden/>
              </w:rPr>
              <w:tab/>
            </w:r>
            <w:r w:rsidR="00C8623D">
              <w:rPr>
                <w:noProof/>
                <w:webHidden/>
              </w:rPr>
              <w:fldChar w:fldCharType="begin"/>
            </w:r>
            <w:r w:rsidR="00C8623D">
              <w:rPr>
                <w:noProof/>
                <w:webHidden/>
              </w:rPr>
              <w:instrText xml:space="preserve"> PAGEREF _Toc16850942 \h </w:instrText>
            </w:r>
            <w:r w:rsidR="00C8623D">
              <w:rPr>
                <w:noProof/>
                <w:webHidden/>
              </w:rPr>
            </w:r>
            <w:r w:rsidR="00C8623D">
              <w:rPr>
                <w:noProof/>
                <w:webHidden/>
              </w:rPr>
              <w:fldChar w:fldCharType="separate"/>
            </w:r>
            <w:r w:rsidR="00C8623D">
              <w:rPr>
                <w:noProof/>
                <w:webHidden/>
              </w:rPr>
              <w:t>27</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43" w:history="1">
            <w:r w:rsidR="00C8623D" w:rsidRPr="00062B10">
              <w:rPr>
                <w:rStyle w:val="Hyperlink"/>
                <w:rFonts w:cstheme="minorHAnsi"/>
                <w:b/>
                <w:noProof/>
                <w:lang w:val="ka-GE"/>
              </w:rPr>
              <w:t>4.4. მეწარმეობის მხარდაჭერა საერთაშორისო სავაჭრო ურთიერთობების დამყარებაში</w:t>
            </w:r>
            <w:r w:rsidR="00C8623D">
              <w:rPr>
                <w:noProof/>
                <w:webHidden/>
              </w:rPr>
              <w:tab/>
            </w:r>
            <w:r w:rsidR="00C8623D">
              <w:rPr>
                <w:noProof/>
                <w:webHidden/>
              </w:rPr>
              <w:fldChar w:fldCharType="begin"/>
            </w:r>
            <w:r w:rsidR="00C8623D">
              <w:rPr>
                <w:noProof/>
                <w:webHidden/>
              </w:rPr>
              <w:instrText xml:space="preserve"> PAGEREF _Toc16850943 \h </w:instrText>
            </w:r>
            <w:r w:rsidR="00C8623D">
              <w:rPr>
                <w:noProof/>
                <w:webHidden/>
              </w:rPr>
            </w:r>
            <w:r w:rsidR="00C8623D">
              <w:rPr>
                <w:noProof/>
                <w:webHidden/>
              </w:rPr>
              <w:fldChar w:fldCharType="separate"/>
            </w:r>
            <w:r w:rsidR="00C8623D">
              <w:rPr>
                <w:noProof/>
                <w:webHidden/>
              </w:rPr>
              <w:t>27</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44" w:history="1">
            <w:r w:rsidR="00C8623D" w:rsidRPr="00062B10">
              <w:rPr>
                <w:rStyle w:val="Hyperlink"/>
                <w:rFonts w:cstheme="minorHAnsi"/>
                <w:b/>
                <w:noProof/>
                <w:lang w:val="ka-GE"/>
              </w:rPr>
              <w:t>4.5. ბიზნესის პასუხისმგებლიანი ქცევის (Responsible Business Conduct RBC) პოპულარიზაცია</w:t>
            </w:r>
            <w:r w:rsidR="00C8623D">
              <w:rPr>
                <w:noProof/>
                <w:webHidden/>
              </w:rPr>
              <w:tab/>
            </w:r>
            <w:r w:rsidR="00C8623D">
              <w:rPr>
                <w:noProof/>
                <w:webHidden/>
              </w:rPr>
              <w:fldChar w:fldCharType="begin"/>
            </w:r>
            <w:r w:rsidR="00C8623D">
              <w:rPr>
                <w:noProof/>
                <w:webHidden/>
              </w:rPr>
              <w:instrText xml:space="preserve"> PAGEREF _Toc16850944 \h </w:instrText>
            </w:r>
            <w:r w:rsidR="00C8623D">
              <w:rPr>
                <w:noProof/>
                <w:webHidden/>
              </w:rPr>
            </w:r>
            <w:r w:rsidR="00C8623D">
              <w:rPr>
                <w:noProof/>
                <w:webHidden/>
              </w:rPr>
              <w:fldChar w:fldCharType="separate"/>
            </w:r>
            <w:r w:rsidR="00C8623D">
              <w:rPr>
                <w:noProof/>
                <w:webHidden/>
              </w:rPr>
              <w:t>28</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45" w:history="1">
            <w:r w:rsidR="00C8623D" w:rsidRPr="00062B10">
              <w:rPr>
                <w:rStyle w:val="Hyperlink"/>
                <w:rFonts w:cstheme="minorHAnsi"/>
                <w:b/>
                <w:noProof/>
                <w:lang w:val="ka-GE"/>
              </w:rPr>
              <w:t>4.6. უცხოელ ინვესტორებსა და მცირე და საშუალო საწარმოებს შორის კავშირების დამყარების მხარდაჭერა (FDI-SMEs linkages)</w:t>
            </w:r>
            <w:r w:rsidR="00C8623D">
              <w:rPr>
                <w:noProof/>
                <w:webHidden/>
              </w:rPr>
              <w:tab/>
            </w:r>
            <w:r w:rsidR="00C8623D">
              <w:rPr>
                <w:noProof/>
                <w:webHidden/>
              </w:rPr>
              <w:fldChar w:fldCharType="begin"/>
            </w:r>
            <w:r w:rsidR="00C8623D">
              <w:rPr>
                <w:noProof/>
                <w:webHidden/>
              </w:rPr>
              <w:instrText xml:space="preserve"> PAGEREF _Toc16850945 \h </w:instrText>
            </w:r>
            <w:r w:rsidR="00C8623D">
              <w:rPr>
                <w:noProof/>
                <w:webHidden/>
              </w:rPr>
            </w:r>
            <w:r w:rsidR="00C8623D">
              <w:rPr>
                <w:noProof/>
                <w:webHidden/>
              </w:rPr>
              <w:fldChar w:fldCharType="separate"/>
            </w:r>
            <w:r w:rsidR="00C8623D">
              <w:rPr>
                <w:noProof/>
                <w:webHidden/>
              </w:rPr>
              <w:t>29</w:t>
            </w:r>
            <w:r w:rsidR="00C8623D">
              <w:rPr>
                <w:noProof/>
                <w:webHidden/>
              </w:rPr>
              <w:fldChar w:fldCharType="end"/>
            </w:r>
          </w:hyperlink>
        </w:p>
        <w:p w:rsidR="00C8623D" w:rsidRDefault="00AE310A">
          <w:pPr>
            <w:pStyle w:val="TOC1"/>
            <w:tabs>
              <w:tab w:val="right" w:leader="dot" w:pos="9350"/>
            </w:tabs>
            <w:rPr>
              <w:rFonts w:asciiTheme="minorHAnsi" w:eastAsiaTheme="minorEastAsia" w:hAnsiTheme="minorHAnsi" w:cstheme="minorBidi"/>
              <w:noProof/>
              <w:color w:val="auto"/>
              <w:szCs w:val="22"/>
            </w:rPr>
          </w:pPr>
          <w:hyperlink w:anchor="_Toc16850946" w:history="1">
            <w:r w:rsidR="00C8623D" w:rsidRPr="00062B10">
              <w:rPr>
                <w:rStyle w:val="Hyperlink"/>
                <w:rFonts w:cstheme="minorHAnsi"/>
                <w:b/>
                <w:noProof/>
                <w:lang w:val="ka-GE"/>
              </w:rPr>
              <w:t xml:space="preserve">მეხუთე </w:t>
            </w:r>
            <w:r w:rsidR="00C8623D" w:rsidRPr="00062B10">
              <w:rPr>
                <w:rStyle w:val="Hyperlink"/>
                <w:rFonts w:cstheme="minorHAnsi"/>
                <w:b/>
                <w:noProof/>
              </w:rPr>
              <w:t>სტრატეგიული მიმართულება: ელექტრონული კომუნიკაციების, საინფორმაციო ტექნოლოგიების, ინოვაციების და კვლევისა და განვითარების ხელშეწყობა</w:t>
            </w:r>
            <w:r w:rsidR="00C8623D">
              <w:rPr>
                <w:noProof/>
                <w:webHidden/>
              </w:rPr>
              <w:tab/>
            </w:r>
            <w:r w:rsidR="00C8623D">
              <w:rPr>
                <w:noProof/>
                <w:webHidden/>
              </w:rPr>
              <w:fldChar w:fldCharType="begin"/>
            </w:r>
            <w:r w:rsidR="00C8623D">
              <w:rPr>
                <w:noProof/>
                <w:webHidden/>
              </w:rPr>
              <w:instrText xml:space="preserve"> PAGEREF _Toc16850946 \h </w:instrText>
            </w:r>
            <w:r w:rsidR="00C8623D">
              <w:rPr>
                <w:noProof/>
                <w:webHidden/>
              </w:rPr>
            </w:r>
            <w:r w:rsidR="00C8623D">
              <w:rPr>
                <w:noProof/>
                <w:webHidden/>
              </w:rPr>
              <w:fldChar w:fldCharType="separate"/>
            </w:r>
            <w:r w:rsidR="00C8623D">
              <w:rPr>
                <w:noProof/>
                <w:webHidden/>
              </w:rPr>
              <w:t>30</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47" w:history="1">
            <w:r w:rsidR="00C8623D" w:rsidRPr="00062B10">
              <w:rPr>
                <w:rStyle w:val="Hyperlink"/>
                <w:rFonts w:cstheme="minorHAnsi"/>
                <w:b/>
                <w:noProof/>
                <w:lang w:val="ka-GE"/>
              </w:rPr>
              <w:t>5.1. მცირე და საშუალო საწარმოებში ინოვაციების  სტიმულირება</w:t>
            </w:r>
            <w:r w:rsidR="00C8623D">
              <w:rPr>
                <w:noProof/>
                <w:webHidden/>
              </w:rPr>
              <w:tab/>
            </w:r>
            <w:r w:rsidR="00C8623D">
              <w:rPr>
                <w:noProof/>
                <w:webHidden/>
              </w:rPr>
              <w:fldChar w:fldCharType="begin"/>
            </w:r>
            <w:r w:rsidR="00C8623D">
              <w:rPr>
                <w:noProof/>
                <w:webHidden/>
              </w:rPr>
              <w:instrText xml:space="preserve"> PAGEREF _Toc16850947 \h </w:instrText>
            </w:r>
            <w:r w:rsidR="00C8623D">
              <w:rPr>
                <w:noProof/>
                <w:webHidden/>
              </w:rPr>
            </w:r>
            <w:r w:rsidR="00C8623D">
              <w:rPr>
                <w:noProof/>
                <w:webHidden/>
              </w:rPr>
              <w:fldChar w:fldCharType="separate"/>
            </w:r>
            <w:r w:rsidR="00C8623D">
              <w:rPr>
                <w:noProof/>
                <w:webHidden/>
              </w:rPr>
              <w:t>30</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48" w:history="1">
            <w:r w:rsidR="00C8623D" w:rsidRPr="00062B10">
              <w:rPr>
                <w:rStyle w:val="Hyperlink"/>
                <w:rFonts w:cstheme="minorHAnsi"/>
                <w:b/>
                <w:noProof/>
                <w:lang w:val="ka-GE"/>
              </w:rPr>
              <w:t>5.2. ინოვაციების და R&amp;D დაფინანსების ეფექტიანი სქემების შემუშავება</w:t>
            </w:r>
            <w:r w:rsidR="00C8623D">
              <w:rPr>
                <w:noProof/>
                <w:webHidden/>
              </w:rPr>
              <w:tab/>
            </w:r>
            <w:r w:rsidR="00C8623D">
              <w:rPr>
                <w:noProof/>
                <w:webHidden/>
              </w:rPr>
              <w:fldChar w:fldCharType="begin"/>
            </w:r>
            <w:r w:rsidR="00C8623D">
              <w:rPr>
                <w:noProof/>
                <w:webHidden/>
              </w:rPr>
              <w:instrText xml:space="preserve"> PAGEREF _Toc16850948 \h </w:instrText>
            </w:r>
            <w:r w:rsidR="00C8623D">
              <w:rPr>
                <w:noProof/>
                <w:webHidden/>
              </w:rPr>
            </w:r>
            <w:r w:rsidR="00C8623D">
              <w:rPr>
                <w:noProof/>
                <w:webHidden/>
              </w:rPr>
              <w:fldChar w:fldCharType="separate"/>
            </w:r>
            <w:r w:rsidR="00C8623D">
              <w:rPr>
                <w:noProof/>
                <w:webHidden/>
              </w:rPr>
              <w:t>30</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49" w:history="1">
            <w:r w:rsidR="00C8623D" w:rsidRPr="00062B10">
              <w:rPr>
                <w:rStyle w:val="Hyperlink"/>
                <w:rFonts w:cstheme="minorHAnsi"/>
                <w:b/>
                <w:noProof/>
                <w:lang w:val="ka-GE"/>
              </w:rPr>
              <w:t>5.3. ინოვაციების და R&amp;D-ის კომერციალიზაციის მხარდაჭერა</w:t>
            </w:r>
            <w:r w:rsidR="00C8623D">
              <w:rPr>
                <w:noProof/>
                <w:webHidden/>
              </w:rPr>
              <w:tab/>
            </w:r>
            <w:r w:rsidR="00C8623D">
              <w:rPr>
                <w:noProof/>
                <w:webHidden/>
              </w:rPr>
              <w:fldChar w:fldCharType="begin"/>
            </w:r>
            <w:r w:rsidR="00C8623D">
              <w:rPr>
                <w:noProof/>
                <w:webHidden/>
              </w:rPr>
              <w:instrText xml:space="preserve"> PAGEREF _Toc16850949 \h </w:instrText>
            </w:r>
            <w:r w:rsidR="00C8623D">
              <w:rPr>
                <w:noProof/>
                <w:webHidden/>
              </w:rPr>
            </w:r>
            <w:r w:rsidR="00C8623D">
              <w:rPr>
                <w:noProof/>
                <w:webHidden/>
              </w:rPr>
              <w:fldChar w:fldCharType="separate"/>
            </w:r>
            <w:r w:rsidR="00C8623D">
              <w:rPr>
                <w:noProof/>
                <w:webHidden/>
              </w:rPr>
              <w:t>30</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50" w:history="1">
            <w:r w:rsidR="00C8623D" w:rsidRPr="00062B10">
              <w:rPr>
                <w:rStyle w:val="Hyperlink"/>
                <w:rFonts w:cstheme="minorHAnsi"/>
                <w:b/>
                <w:noProof/>
                <w:lang w:val="ka-GE"/>
              </w:rPr>
              <w:t>5.4. მეწარმეობაში საინფორმაციო და საკომუნიკაციო ტექნოლოგიების (ICT) გამოყენების უნარების გაუმჯობესება</w:t>
            </w:r>
            <w:r w:rsidR="00C8623D">
              <w:rPr>
                <w:noProof/>
                <w:webHidden/>
              </w:rPr>
              <w:tab/>
            </w:r>
            <w:r w:rsidR="00C8623D">
              <w:rPr>
                <w:noProof/>
                <w:webHidden/>
              </w:rPr>
              <w:fldChar w:fldCharType="begin"/>
            </w:r>
            <w:r w:rsidR="00C8623D">
              <w:rPr>
                <w:noProof/>
                <w:webHidden/>
              </w:rPr>
              <w:instrText xml:space="preserve"> PAGEREF _Toc16850950 \h </w:instrText>
            </w:r>
            <w:r w:rsidR="00C8623D">
              <w:rPr>
                <w:noProof/>
                <w:webHidden/>
              </w:rPr>
            </w:r>
            <w:r w:rsidR="00C8623D">
              <w:rPr>
                <w:noProof/>
                <w:webHidden/>
              </w:rPr>
              <w:fldChar w:fldCharType="separate"/>
            </w:r>
            <w:r w:rsidR="00C8623D">
              <w:rPr>
                <w:noProof/>
                <w:webHidden/>
              </w:rPr>
              <w:t>31</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51" w:history="1">
            <w:r w:rsidR="00C8623D" w:rsidRPr="00062B10">
              <w:rPr>
                <w:rStyle w:val="Hyperlink"/>
                <w:rFonts w:cstheme="minorHAnsi"/>
                <w:b/>
                <w:noProof/>
                <w:lang w:val="ka-GE"/>
              </w:rPr>
              <w:t>5.5. ინოვაციებისთვის საჭირო ინფრასტრუქტურის  უზრუნველყოფა (ტექნოპარკები, ინოვაციების ცენტრები, FabLabები; iLabები)</w:t>
            </w:r>
            <w:r w:rsidR="00C8623D">
              <w:rPr>
                <w:noProof/>
                <w:webHidden/>
              </w:rPr>
              <w:tab/>
            </w:r>
            <w:r w:rsidR="00C8623D">
              <w:rPr>
                <w:noProof/>
                <w:webHidden/>
              </w:rPr>
              <w:fldChar w:fldCharType="begin"/>
            </w:r>
            <w:r w:rsidR="00C8623D">
              <w:rPr>
                <w:noProof/>
                <w:webHidden/>
              </w:rPr>
              <w:instrText xml:space="preserve"> PAGEREF _Toc16850951 \h </w:instrText>
            </w:r>
            <w:r w:rsidR="00C8623D">
              <w:rPr>
                <w:noProof/>
                <w:webHidden/>
              </w:rPr>
            </w:r>
            <w:r w:rsidR="00C8623D">
              <w:rPr>
                <w:noProof/>
                <w:webHidden/>
              </w:rPr>
              <w:fldChar w:fldCharType="separate"/>
            </w:r>
            <w:r w:rsidR="00C8623D">
              <w:rPr>
                <w:noProof/>
                <w:webHidden/>
              </w:rPr>
              <w:t>31</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52" w:history="1">
            <w:r w:rsidR="00C8623D" w:rsidRPr="00062B10">
              <w:rPr>
                <w:rStyle w:val="Hyperlink"/>
                <w:rFonts w:cstheme="minorHAnsi"/>
                <w:b/>
                <w:noProof/>
                <w:lang w:val="ka-GE"/>
              </w:rPr>
              <w:t>5.6. მცირე და საშუალო ტელეკომ ოპერატორების განვითარების ხელშეწყობა</w:t>
            </w:r>
            <w:r w:rsidR="00C8623D">
              <w:rPr>
                <w:noProof/>
                <w:webHidden/>
              </w:rPr>
              <w:tab/>
            </w:r>
            <w:r w:rsidR="00C8623D">
              <w:rPr>
                <w:noProof/>
                <w:webHidden/>
              </w:rPr>
              <w:fldChar w:fldCharType="begin"/>
            </w:r>
            <w:r w:rsidR="00C8623D">
              <w:rPr>
                <w:noProof/>
                <w:webHidden/>
              </w:rPr>
              <w:instrText xml:space="preserve"> PAGEREF _Toc16850952 \h </w:instrText>
            </w:r>
            <w:r w:rsidR="00C8623D">
              <w:rPr>
                <w:noProof/>
                <w:webHidden/>
              </w:rPr>
            </w:r>
            <w:r w:rsidR="00C8623D">
              <w:rPr>
                <w:noProof/>
                <w:webHidden/>
              </w:rPr>
              <w:fldChar w:fldCharType="separate"/>
            </w:r>
            <w:r w:rsidR="00C8623D">
              <w:rPr>
                <w:noProof/>
                <w:webHidden/>
              </w:rPr>
              <w:t>31</w:t>
            </w:r>
            <w:r w:rsidR="00C8623D">
              <w:rPr>
                <w:noProof/>
                <w:webHidden/>
              </w:rPr>
              <w:fldChar w:fldCharType="end"/>
            </w:r>
          </w:hyperlink>
        </w:p>
        <w:p w:rsidR="00C8623D" w:rsidRDefault="00AE310A">
          <w:pPr>
            <w:pStyle w:val="TOC2"/>
            <w:tabs>
              <w:tab w:val="right" w:leader="dot" w:pos="9350"/>
            </w:tabs>
            <w:rPr>
              <w:rFonts w:asciiTheme="minorHAnsi" w:eastAsiaTheme="minorEastAsia" w:hAnsiTheme="minorHAnsi" w:cstheme="minorBidi"/>
              <w:noProof/>
              <w:color w:val="auto"/>
              <w:szCs w:val="22"/>
            </w:rPr>
          </w:pPr>
          <w:hyperlink w:anchor="_Toc16850953" w:history="1">
            <w:r w:rsidR="00C8623D" w:rsidRPr="00062B10">
              <w:rPr>
                <w:rStyle w:val="Hyperlink"/>
                <w:rFonts w:cstheme="minorHAnsi"/>
                <w:b/>
                <w:noProof/>
                <w:lang w:val="ka-GE"/>
              </w:rPr>
              <w:t>5.7. ფშავის-ხევსურეთის და  გუდამაყრის რეგიონების სათემო ინტერნეტ ქსელის პროექტის განხორციელება</w:t>
            </w:r>
            <w:r w:rsidR="00C8623D">
              <w:rPr>
                <w:noProof/>
                <w:webHidden/>
              </w:rPr>
              <w:tab/>
            </w:r>
            <w:r w:rsidR="00C8623D">
              <w:rPr>
                <w:noProof/>
                <w:webHidden/>
              </w:rPr>
              <w:fldChar w:fldCharType="begin"/>
            </w:r>
            <w:r w:rsidR="00C8623D">
              <w:rPr>
                <w:noProof/>
                <w:webHidden/>
              </w:rPr>
              <w:instrText xml:space="preserve"> PAGEREF _Toc16850953 \h </w:instrText>
            </w:r>
            <w:r w:rsidR="00C8623D">
              <w:rPr>
                <w:noProof/>
                <w:webHidden/>
              </w:rPr>
            </w:r>
            <w:r w:rsidR="00C8623D">
              <w:rPr>
                <w:noProof/>
                <w:webHidden/>
              </w:rPr>
              <w:fldChar w:fldCharType="separate"/>
            </w:r>
            <w:r w:rsidR="00C8623D">
              <w:rPr>
                <w:noProof/>
                <w:webHidden/>
              </w:rPr>
              <w:t>32</w:t>
            </w:r>
            <w:r w:rsidR="00C8623D">
              <w:rPr>
                <w:noProof/>
                <w:webHidden/>
              </w:rPr>
              <w:fldChar w:fldCharType="end"/>
            </w:r>
          </w:hyperlink>
        </w:p>
        <w:p w:rsidR="00DB022E" w:rsidRDefault="00C8623D">
          <w:r>
            <w:rPr>
              <w:rFonts w:asciiTheme="majorHAnsi" w:eastAsiaTheme="majorEastAsia" w:hAnsiTheme="majorHAnsi" w:cstheme="majorBidi"/>
              <w:color w:val="000000" w:themeColor="text1"/>
              <w:sz w:val="28"/>
              <w:szCs w:val="32"/>
            </w:rPr>
            <w:fldChar w:fldCharType="end"/>
          </w:r>
        </w:p>
      </w:sdtContent>
    </w:sdt>
    <w:p w:rsidR="00DB022E" w:rsidRDefault="00DB022E">
      <w:pPr>
        <w:rPr>
          <w:rStyle w:val="Heading1Char"/>
          <w:rFonts w:asciiTheme="minorHAnsi" w:hAnsiTheme="minorHAnsi" w:cstheme="minorHAnsi"/>
          <w:b/>
          <w:color w:val="1F3864" w:themeColor="accent5" w:themeShade="80"/>
          <w:sz w:val="28"/>
          <w:szCs w:val="24"/>
        </w:rPr>
      </w:pPr>
      <w:r>
        <w:rPr>
          <w:rStyle w:val="Heading1Char"/>
          <w:rFonts w:asciiTheme="minorHAnsi" w:hAnsiTheme="minorHAnsi" w:cstheme="minorHAnsi"/>
          <w:b/>
          <w:color w:val="1F3864" w:themeColor="accent5" w:themeShade="80"/>
          <w:sz w:val="28"/>
          <w:szCs w:val="24"/>
        </w:rPr>
        <w:br w:type="page"/>
      </w:r>
    </w:p>
    <w:p w:rsidR="003B2649" w:rsidRPr="00D11A70" w:rsidRDefault="003B2649" w:rsidP="00D11A70">
      <w:pPr>
        <w:spacing w:before="120" w:after="120" w:line="276" w:lineRule="auto"/>
        <w:jc w:val="both"/>
        <w:rPr>
          <w:rStyle w:val="Heading1Char"/>
          <w:rFonts w:asciiTheme="minorHAnsi" w:hAnsiTheme="minorHAnsi" w:cstheme="minorHAnsi"/>
          <w:b/>
          <w:color w:val="1F3864" w:themeColor="accent5" w:themeShade="80"/>
          <w:sz w:val="28"/>
          <w:szCs w:val="24"/>
        </w:rPr>
      </w:pPr>
      <w:bookmarkStart w:id="5" w:name="_Toc16850911"/>
      <w:r w:rsidRPr="00D11A70">
        <w:rPr>
          <w:rStyle w:val="Heading1Char"/>
          <w:rFonts w:asciiTheme="minorHAnsi" w:hAnsiTheme="minorHAnsi" w:cstheme="minorHAnsi"/>
          <w:b/>
          <w:color w:val="1F3864" w:themeColor="accent5" w:themeShade="80"/>
          <w:sz w:val="28"/>
          <w:szCs w:val="24"/>
        </w:rPr>
        <w:lastRenderedPageBreak/>
        <w:t>შესავალი</w:t>
      </w:r>
      <w:bookmarkEnd w:id="4"/>
      <w:bookmarkEnd w:id="5"/>
    </w:p>
    <w:p w:rsidR="00C40D6A" w:rsidRPr="00B00492" w:rsidRDefault="00C40D6A" w:rsidP="00C40D6A">
      <w:pPr>
        <w:jc w:val="both"/>
        <w:rPr>
          <w:rFonts w:cstheme="minorHAnsi"/>
          <w:sz w:val="28"/>
          <w:szCs w:val="24"/>
          <w:lang w:val="ka-GE"/>
        </w:rPr>
      </w:pPr>
      <w:r w:rsidRPr="00B00492">
        <w:rPr>
          <w:rFonts w:cstheme="minorHAnsi"/>
          <w:sz w:val="24"/>
          <w:lang w:val="ka-GE"/>
        </w:rPr>
        <w:t xml:space="preserve">საქართველოს სოციალურ-ეკონომიკური განვითარების სტრატეგიის - „საქართველო 2020“-ის თანახმად, </w:t>
      </w:r>
      <w:r w:rsidRPr="00B00492">
        <w:rPr>
          <w:rFonts w:cstheme="minorHAnsi"/>
          <w:sz w:val="24"/>
        </w:rPr>
        <w:t xml:space="preserve">საქართველოს მთავრობის ეკონომიკური პოლიტიკა სამ უმთავრეს პრინციპს ემყარება. </w:t>
      </w:r>
      <w:r w:rsidRPr="00B00492">
        <w:rPr>
          <w:rFonts w:cstheme="minorHAnsi"/>
          <w:b/>
          <w:sz w:val="24"/>
        </w:rPr>
        <w:t>პირველი პრინციპი</w:t>
      </w:r>
      <w:r w:rsidRPr="00B00492">
        <w:rPr>
          <w:rFonts w:cstheme="minorHAnsi"/>
          <w:sz w:val="24"/>
        </w:rPr>
        <w:t xml:space="preserve"> ეკონომიკის რეალური (წარმოების) სექტორის განვითარებაზე ორიენტირებული სწრაფი და ეფექტიანი ეკონომიკური ზრდის უზრუნველყოფაა, რაც განაპირობებს ქვეყანაში არსებული ეკონომიკური პრობლემის გადაჭრას, სამუშაო ადგილების შექმნასა და სიღარიბის დაძლევას. </w:t>
      </w:r>
      <w:r w:rsidRPr="00B00492">
        <w:rPr>
          <w:rFonts w:cstheme="minorHAnsi"/>
          <w:b/>
          <w:sz w:val="24"/>
        </w:rPr>
        <w:t>მეორე პრინციპია</w:t>
      </w:r>
      <w:r w:rsidRPr="00B00492">
        <w:rPr>
          <w:rFonts w:cstheme="minorHAnsi"/>
          <w:sz w:val="24"/>
        </w:rPr>
        <w:t xml:space="preserve"> ინკლუზიური ეკონომიკური ზრდის ხელშემწყობი ეკონომიკური პოლიტიკის გატარება, რაც გულისხმობს მოსახლეობის საყოველთაო ჩართულობას ეკონომიკური განვითარების პროცესში, ეკონომიკური ზრდის შედეგად საზოგადოების თითოეული წევრის კეთილდღეობას, მათ სოციალურ თანასწორობასა და მოსახლეობის ცხოვრების პირობების გაუმჯობესებას. </w:t>
      </w:r>
      <w:r w:rsidRPr="00B00492">
        <w:rPr>
          <w:rFonts w:cstheme="minorHAnsi"/>
          <w:b/>
          <w:sz w:val="24"/>
        </w:rPr>
        <w:t>მესამე ძირითად</w:t>
      </w:r>
      <w:r w:rsidRPr="00B00492">
        <w:rPr>
          <w:rFonts w:cstheme="minorHAnsi"/>
          <w:sz w:val="24"/>
        </w:rPr>
        <w:t xml:space="preserve"> პრინციპს ეკონომიკური განვითარების პროცესში ბუნებრივი რესურსების რაციონალური გამოყენება, ეკოლოგიური უსაფრთხოებისა და მდგრადობის უზრუნველყოფა წარმოადგენს.</w:t>
      </w:r>
    </w:p>
    <w:p w:rsidR="003B2649" w:rsidRPr="003B2649" w:rsidRDefault="003B2649" w:rsidP="003B2649">
      <w:pPr>
        <w:spacing w:before="120" w:after="120"/>
        <w:jc w:val="both"/>
      </w:pPr>
      <w:r w:rsidRPr="003B2649">
        <w:rPr>
          <w:rFonts w:cs="Sylfaen"/>
          <w:sz w:val="24"/>
          <w:szCs w:val="24"/>
          <w:lang w:val="ka-GE"/>
        </w:rPr>
        <w:t>ქვეყნის ეკონომიკური განვითარების ძირითად პრინციპს კერძო სექტორის განვითარება და ხელშეწყობა წარმოადგენს და შესაბამისად, საქართველოს მთავრობის ეკონომიკური პოლიტიკა სწორედ კერძო სექტორის კონკურენტუნარიანობას მიიჩნევს ეკონომიკის განვითარების უმნიშვნელოვანეს მამოძრავებელ ძალად.</w:t>
      </w:r>
      <w:r w:rsidRPr="003B2649">
        <w:t xml:space="preserve"> </w:t>
      </w:r>
    </w:p>
    <w:p w:rsidR="003B2649" w:rsidRPr="003B2649" w:rsidRDefault="003B2649" w:rsidP="003B2649">
      <w:pPr>
        <w:spacing w:before="120" w:after="120"/>
        <w:jc w:val="both"/>
        <w:rPr>
          <w:sz w:val="24"/>
          <w:szCs w:val="24"/>
          <w:lang w:val="ka-GE"/>
        </w:rPr>
      </w:pPr>
      <w:r w:rsidRPr="003B2649">
        <w:rPr>
          <w:sz w:val="24"/>
          <w:szCs w:val="24"/>
          <w:lang w:val="ka-GE"/>
        </w:rPr>
        <w:t xml:space="preserve">სამეწარმეო სექტორი, განსაკუთრებით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მცირე და საშუალო საწარმოები,  დასაქმების ზრდისა და სამუშაო ადგილების შექმნის პოტენციალით, ასევე, ეკონომიკის განვითარებასა და ზრდაში შეტანილი წვლილის გათვალისწინებით, ნებისმიერი ქვეყნის ეკონომიკის ქვაკუთხედად მიიჩნევა. ძლიერი და კარგად განვითარებული მცირე და საშუალო მეწარმეობის სექტორი მნიშვნელოვნად უწყობს ხელს ექსპორტის ზრდას, ინოვაციების განვითარებას, თანამედროვე სამეწარმეო კულტურის შექმნას და ამავე დროს, განსაკუთრებულ როლს ასრულებს ქვეყნის კეთილდღეობის დონის ამაღლებაში. </w:t>
      </w:r>
    </w:p>
    <w:p w:rsidR="003B2649" w:rsidRPr="003B2649" w:rsidRDefault="003B2649" w:rsidP="003B2649">
      <w:pPr>
        <w:spacing w:after="0"/>
        <w:jc w:val="both"/>
        <w:rPr>
          <w:rFonts w:cs="Sylfaen"/>
          <w:sz w:val="24"/>
          <w:szCs w:val="24"/>
          <w:lang w:val="ka-GE"/>
        </w:rPr>
      </w:pPr>
      <w:r w:rsidRPr="003B2649">
        <w:rPr>
          <w:rFonts w:cs="Sylfaen"/>
          <w:sz w:val="24"/>
          <w:szCs w:val="24"/>
          <w:lang w:val="ka-GE"/>
        </w:rPr>
        <w:t xml:space="preserve">საქართველოს მთავრობის ერთ-ერთ მნიშვნელოვან გამოწვევას </w:t>
      </w:r>
      <w:r w:rsidRPr="003B2649">
        <w:rPr>
          <w:rFonts w:cs="Sylfaen"/>
          <w:color w:val="000000" w:themeColor="text1"/>
          <w:sz w:val="24"/>
          <w:szCs w:val="24"/>
          <w:lang w:val="ka-GE"/>
        </w:rPr>
        <w:t xml:space="preserve">მცირე და საშუალო მეწარმეობის განვითარება და ხელშეწყობა წარმოადგენს, შესაბამისად ერთიანი მხარდამჭერი პოლიტიკის და შესაბამისი სტრატეგიის არსებობა </w:t>
      </w:r>
      <w:r w:rsidRPr="003B2649">
        <w:rPr>
          <w:rFonts w:cs="Sylfaen"/>
          <w:sz w:val="24"/>
          <w:szCs w:val="24"/>
          <w:lang w:val="ka-GE"/>
        </w:rPr>
        <w:t>ხელს უწყობს ქვეყანაში კერძო სექტორის კონკურენტუნარიანობის გაძლიერებას, როგორც შიდა, ისე გარე ბაზრებზე, რაც ეფუძნება ადამიანური კაპიტალის განვითარებას, სამეწარმეო კულტურის ჩამოყალიბებას, ფინანსურ რესურსებზე ხელმისაწვდომობის გაუმჯობესებას, ინოვაციებისა და კვლევების განვითარებას და სხვ., ყოველივე აღნიშნული კი ეკონომიკის წარმატებული ფუნქციონირების აუცილებელი პირობაა.</w:t>
      </w:r>
    </w:p>
    <w:p w:rsidR="003B2649" w:rsidRPr="003B2649" w:rsidRDefault="003B2649" w:rsidP="003B2649">
      <w:pPr>
        <w:spacing w:after="0"/>
        <w:jc w:val="both"/>
        <w:rPr>
          <w:rFonts w:cs="Sylfaen"/>
          <w:sz w:val="24"/>
          <w:szCs w:val="24"/>
          <w:lang w:val="ka-GE"/>
        </w:rPr>
      </w:pPr>
    </w:p>
    <w:p w:rsidR="00B00492" w:rsidRDefault="00B00492">
      <w:pPr>
        <w:rPr>
          <w:rStyle w:val="Heading1Char"/>
          <w:rFonts w:asciiTheme="minorHAnsi" w:hAnsiTheme="minorHAnsi" w:cstheme="minorHAnsi"/>
          <w:b/>
          <w:color w:val="1F3864" w:themeColor="accent5" w:themeShade="80"/>
          <w:sz w:val="28"/>
          <w:szCs w:val="24"/>
        </w:rPr>
      </w:pPr>
      <w:bookmarkStart w:id="6" w:name="_Toc2336183"/>
      <w:bookmarkStart w:id="7" w:name="_Toc16850912"/>
      <w:r>
        <w:rPr>
          <w:rStyle w:val="Heading1Char"/>
          <w:rFonts w:asciiTheme="minorHAnsi" w:hAnsiTheme="minorHAnsi" w:cstheme="minorHAnsi"/>
          <w:b/>
          <w:color w:val="1F3864" w:themeColor="accent5" w:themeShade="80"/>
          <w:sz w:val="28"/>
          <w:szCs w:val="24"/>
        </w:rPr>
        <w:br w:type="page"/>
      </w:r>
    </w:p>
    <w:p w:rsidR="003B2649" w:rsidRPr="00D11A70" w:rsidRDefault="003B2649" w:rsidP="00D11A70">
      <w:pPr>
        <w:spacing w:before="120" w:after="120" w:line="276" w:lineRule="auto"/>
        <w:jc w:val="both"/>
        <w:rPr>
          <w:rStyle w:val="Heading1Char"/>
          <w:rFonts w:asciiTheme="minorHAnsi" w:hAnsiTheme="minorHAnsi" w:cstheme="minorHAnsi"/>
          <w:b/>
          <w:color w:val="1F3864" w:themeColor="accent5" w:themeShade="80"/>
          <w:sz w:val="28"/>
          <w:szCs w:val="24"/>
        </w:rPr>
      </w:pPr>
      <w:r w:rsidRPr="00D11A70">
        <w:rPr>
          <w:rStyle w:val="Heading1Char"/>
          <w:rFonts w:asciiTheme="minorHAnsi" w:hAnsiTheme="minorHAnsi" w:cstheme="minorHAnsi"/>
          <w:b/>
          <w:color w:val="1F3864" w:themeColor="accent5" w:themeShade="80"/>
          <w:sz w:val="28"/>
          <w:szCs w:val="24"/>
        </w:rPr>
        <w:lastRenderedPageBreak/>
        <w:t>რეზიუმე</w:t>
      </w:r>
      <w:bookmarkEnd w:id="6"/>
      <w:bookmarkEnd w:id="7"/>
    </w:p>
    <w:p w:rsidR="003B2649" w:rsidRPr="003B2649" w:rsidRDefault="003B2649" w:rsidP="003B2649">
      <w:pPr>
        <w:spacing w:after="0"/>
        <w:jc w:val="both"/>
        <w:rPr>
          <w:b/>
          <w:color w:val="2E74B5" w:themeColor="accent1" w:themeShade="BF"/>
          <w:sz w:val="24"/>
          <w:szCs w:val="24"/>
          <w:lang w:val="ka-GE"/>
        </w:rPr>
      </w:pPr>
      <w:r w:rsidRPr="003B2649">
        <w:rPr>
          <w:sz w:val="24"/>
          <w:szCs w:val="24"/>
          <w:lang w:val="ka-GE"/>
        </w:rPr>
        <w:t xml:space="preserve">საქართველოს მცირე და საშუალო მეწარმეობის განვითარების სტრატეგია (2016-2020 წლებისთვის) და შესაბამისი სამოქმედო გეგმა, რომელიც შემუშავდა </w:t>
      </w:r>
      <w:r w:rsidRPr="003B2649">
        <w:rPr>
          <w:rFonts w:cs="Sylfaen"/>
          <w:sz w:val="24"/>
          <w:szCs w:val="24"/>
          <w:lang w:val="ka-GE"/>
        </w:rPr>
        <w:t>საქართველოს</w:t>
      </w:r>
      <w:r w:rsidRPr="003B2649">
        <w:rPr>
          <w:sz w:val="24"/>
          <w:szCs w:val="24"/>
          <w:lang w:val="ka-GE"/>
        </w:rPr>
        <w:t xml:space="preserve"> ეკონომიკისა და მდგრადი განვითარების სამინისტროს კოორდინაციით, ეკონომიკური თანამშრომლობისა და განვითარების ორგანიზაციასთან (OECD) მჭიდრო თანამშრომლობით და GIZ-ის მხარდაჭერით, დამტკიცებულ იქნა 2016 წლის 26 თებერვალს საქართველოს</w:t>
      </w:r>
      <w:r w:rsidRPr="003B2649">
        <w:rPr>
          <w:sz w:val="24"/>
          <w:szCs w:val="24"/>
        </w:rPr>
        <w:t xml:space="preserve"> </w:t>
      </w:r>
      <w:r w:rsidRPr="003B2649">
        <w:rPr>
          <w:sz w:val="24"/>
          <w:szCs w:val="24"/>
          <w:lang w:val="ka-GE"/>
        </w:rPr>
        <w:t>მთავრობის დადგენილებით (საქართველოს მთავრობის დადგენილება N100; 26.02.2016). სტრატეგიის პროექტი წარმატებით შეფასდა OECD-ის ევრაზიის კვირეულის ფარგლებში ჩატარებული ევრაზიის კონკურენტუნარიანობის მრგვალი მაგიდის ფორმატში (2015 წლის 25 ნოემბერი).</w:t>
      </w:r>
    </w:p>
    <w:p w:rsidR="00B00492" w:rsidRPr="00B00492" w:rsidRDefault="003B2649" w:rsidP="00B00492">
      <w:pPr>
        <w:pStyle w:val="ListParagraph"/>
        <w:spacing w:before="120" w:after="120"/>
        <w:ind w:left="0"/>
        <w:jc w:val="both"/>
        <w:rPr>
          <w:sz w:val="24"/>
          <w:szCs w:val="24"/>
          <w:lang w:val="ka-GE"/>
        </w:rPr>
      </w:pPr>
      <w:r w:rsidRPr="003B2649">
        <w:rPr>
          <w:sz w:val="24"/>
          <w:szCs w:val="24"/>
          <w:lang w:val="ka-GE"/>
        </w:rPr>
        <w:t xml:space="preserve">სტრატეგიაში გათვალისწინებულია ევროპული მცირე ბიზნესის აქტის ძირითადი პრინციპები და ევროკავშირის ქვეყნების საუკეთესო პრაქტიკა მცირე და საშუალო მეწარმეობის განვითარების პოლიტიკის კუთხით. </w:t>
      </w:r>
      <w:r w:rsidR="00B00492" w:rsidRPr="00B00492">
        <w:rPr>
          <w:sz w:val="24"/>
          <w:szCs w:val="24"/>
          <w:lang w:val="ka-GE"/>
        </w:rPr>
        <w:t>ცხადია ის განსაკუთრებული მნიშვნელობა რაც 2016-2020 წლების მცირე და საშუალო მეწარმეობის განვითარების სტრატეგიის და შესაბამისი სამოქმედო გეგმის შემუშავებას გააჩნია მეწარმეობის შემდგომი განვითარების თვალსაზრისით, რამდენადაც მცირე და საშუალო მეწარმეობის განვითარების სტრატეგიის ეფექტიანი განხორციელება ხელს შეუწყობს მცირე და საშუალო ბიზნესის განვითარებას, ზრდას და მისი კონკურენტუნარიანობის ამაღლებას, რაც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დამკვიდრებისთვის.</w:t>
      </w:r>
    </w:p>
    <w:p w:rsidR="00B00492" w:rsidRPr="00B00492" w:rsidRDefault="00B00492" w:rsidP="00B00492">
      <w:pPr>
        <w:spacing w:before="120" w:after="120"/>
        <w:ind w:right="-446"/>
        <w:jc w:val="both"/>
        <w:rPr>
          <w:rFonts w:cstheme="minorHAnsi"/>
          <w:sz w:val="24"/>
          <w:szCs w:val="24"/>
        </w:rPr>
      </w:pPr>
      <w:r w:rsidRPr="00B00492">
        <w:rPr>
          <w:rFonts w:cstheme="minorHAnsi"/>
          <w:b/>
          <w:bCs/>
          <w:sz w:val="24"/>
          <w:szCs w:val="24"/>
          <w:lang w:val="ka-GE"/>
        </w:rPr>
        <w:t>სტრატეგიის მიზანი</w:t>
      </w:r>
    </w:p>
    <w:p w:rsidR="00B00492" w:rsidRPr="00B00492" w:rsidRDefault="00B00492" w:rsidP="00B00492">
      <w:pPr>
        <w:numPr>
          <w:ilvl w:val="0"/>
          <w:numId w:val="17"/>
        </w:numPr>
        <w:spacing w:before="120" w:after="120" w:line="276" w:lineRule="auto"/>
        <w:jc w:val="both"/>
        <w:rPr>
          <w:rFonts w:cstheme="minorHAnsi"/>
          <w:sz w:val="24"/>
          <w:szCs w:val="24"/>
        </w:rPr>
      </w:pPr>
      <w:r w:rsidRPr="00B00492">
        <w:rPr>
          <w:rFonts w:cstheme="minorHAnsi"/>
          <w:sz w:val="24"/>
          <w:szCs w:val="24"/>
          <w:lang w:val="ka-GE"/>
        </w:rPr>
        <w:t>მცირე და საშუალო საწარმოებისთვის ხელსაყრელი გარემოს შექმნა;</w:t>
      </w:r>
    </w:p>
    <w:p w:rsidR="00B00492" w:rsidRPr="00B00492" w:rsidRDefault="00B00492" w:rsidP="00B00492">
      <w:pPr>
        <w:numPr>
          <w:ilvl w:val="0"/>
          <w:numId w:val="17"/>
        </w:numPr>
        <w:spacing w:before="120" w:after="120" w:line="276" w:lineRule="auto"/>
        <w:jc w:val="both"/>
        <w:rPr>
          <w:rFonts w:cstheme="minorHAnsi"/>
          <w:sz w:val="24"/>
          <w:szCs w:val="24"/>
        </w:rPr>
      </w:pPr>
      <w:r w:rsidRPr="00B00492">
        <w:rPr>
          <w:rFonts w:cstheme="minorHAnsi"/>
          <w:sz w:val="24"/>
          <w:szCs w:val="24"/>
          <w:lang w:val="ka-GE"/>
        </w:rPr>
        <w:t>მათი კონკურენტუნარიანობის და ინოვაციების შესაძლებლობების ამაღლება</w:t>
      </w:r>
      <w:r w:rsidRPr="00B00492">
        <w:rPr>
          <w:rFonts w:cstheme="minorHAnsi"/>
          <w:sz w:val="24"/>
          <w:szCs w:val="24"/>
        </w:rPr>
        <w:t xml:space="preserve">, </w:t>
      </w:r>
      <w:r w:rsidRPr="00B00492">
        <w:rPr>
          <w:rFonts w:cstheme="minorHAnsi"/>
          <w:sz w:val="24"/>
          <w:szCs w:val="24"/>
          <w:lang w:val="ka-GE"/>
        </w:rPr>
        <w:t>რის შედეგადაც მოხდება შემოსავლების და სამუშაო ადგილების ზრდა და შესაბამისად, ინკლუზიური და მდგრადი ეკონომიკური ზრდის მიღწევა.</w:t>
      </w:r>
    </w:p>
    <w:p w:rsidR="00B00492" w:rsidRPr="00B00492" w:rsidRDefault="00B00492" w:rsidP="00B00492">
      <w:pPr>
        <w:spacing w:before="120" w:after="120"/>
        <w:jc w:val="both"/>
        <w:rPr>
          <w:rFonts w:cstheme="minorHAnsi"/>
          <w:sz w:val="24"/>
          <w:szCs w:val="24"/>
        </w:rPr>
      </w:pPr>
      <w:r w:rsidRPr="00B00492">
        <w:rPr>
          <w:rFonts w:cstheme="minorHAnsi"/>
          <w:b/>
          <w:bCs/>
          <w:sz w:val="24"/>
          <w:szCs w:val="24"/>
          <w:lang w:val="ka-GE"/>
        </w:rPr>
        <w:t>სტრატეგიის ძირითადი ამოცანები</w:t>
      </w:r>
    </w:p>
    <w:p w:rsidR="00B00492" w:rsidRPr="00B00492" w:rsidRDefault="00B00492" w:rsidP="00B00492">
      <w:pPr>
        <w:numPr>
          <w:ilvl w:val="0"/>
          <w:numId w:val="18"/>
        </w:numPr>
        <w:spacing w:before="120" w:after="120" w:line="276" w:lineRule="auto"/>
        <w:jc w:val="both"/>
        <w:rPr>
          <w:rFonts w:cstheme="minorHAnsi"/>
          <w:sz w:val="24"/>
          <w:szCs w:val="24"/>
        </w:rPr>
      </w:pPr>
      <w:r w:rsidRPr="00B00492">
        <w:rPr>
          <w:rFonts w:cstheme="minorHAnsi"/>
          <w:sz w:val="24"/>
          <w:szCs w:val="24"/>
          <w:lang w:val="ka-GE"/>
        </w:rPr>
        <w:t>ადგილობრივ და საერთაშორისო ბაზრებზე მცირე და საშუალო საწარმოების კონკურენტუნარიანობის ამაღლება;</w:t>
      </w:r>
    </w:p>
    <w:p w:rsidR="00B00492" w:rsidRPr="00B00492" w:rsidRDefault="00B00492" w:rsidP="00B00492">
      <w:pPr>
        <w:numPr>
          <w:ilvl w:val="0"/>
          <w:numId w:val="18"/>
        </w:numPr>
        <w:spacing w:before="120" w:after="120" w:line="276" w:lineRule="auto"/>
        <w:jc w:val="both"/>
        <w:rPr>
          <w:rFonts w:cstheme="minorHAnsi"/>
          <w:sz w:val="24"/>
          <w:szCs w:val="24"/>
        </w:rPr>
      </w:pPr>
      <w:r w:rsidRPr="00B00492">
        <w:rPr>
          <w:rFonts w:cstheme="minorHAnsi"/>
          <w:sz w:val="24"/>
          <w:szCs w:val="24"/>
          <w:lang w:val="ka-GE"/>
        </w:rPr>
        <w:t>სამეწარმეო უნარების ამაღლება და თანამედროვე სამეწარმეო კულტურის დანერგვა;</w:t>
      </w:r>
    </w:p>
    <w:p w:rsidR="00B00492" w:rsidRPr="00B00492" w:rsidRDefault="00B00492" w:rsidP="00B00492">
      <w:pPr>
        <w:numPr>
          <w:ilvl w:val="0"/>
          <w:numId w:val="18"/>
        </w:numPr>
        <w:spacing w:before="120" w:after="120" w:line="276" w:lineRule="auto"/>
        <w:jc w:val="both"/>
        <w:rPr>
          <w:rFonts w:cstheme="minorHAnsi"/>
          <w:sz w:val="24"/>
          <w:szCs w:val="24"/>
        </w:rPr>
      </w:pPr>
      <w:r w:rsidRPr="00B00492">
        <w:rPr>
          <w:rFonts w:cstheme="minorHAnsi"/>
          <w:sz w:val="24"/>
          <w:szCs w:val="24"/>
          <w:lang w:val="ka-GE"/>
        </w:rPr>
        <w:t>მცირე და საშუალო საწარმოების მოდერნიზაციის და ტექნოლოგიური გაუმჯობესების ხელშეწყობა.</w:t>
      </w:r>
    </w:p>
    <w:p w:rsidR="00B00492" w:rsidRPr="00B00492" w:rsidRDefault="00B00492" w:rsidP="00B00492">
      <w:pPr>
        <w:spacing w:before="120" w:after="120"/>
        <w:jc w:val="both"/>
        <w:rPr>
          <w:rFonts w:cstheme="minorHAnsi"/>
          <w:sz w:val="24"/>
          <w:szCs w:val="24"/>
        </w:rPr>
      </w:pPr>
      <w:r w:rsidRPr="00B00492">
        <w:rPr>
          <w:rFonts w:cstheme="minorHAnsi"/>
          <w:b/>
          <w:bCs/>
          <w:sz w:val="24"/>
          <w:szCs w:val="24"/>
          <w:lang w:val="ka-GE"/>
        </w:rPr>
        <w:t xml:space="preserve">2020 წლისთვის დასახული სამიზნე მაჩვენებლები </w:t>
      </w:r>
      <w:r w:rsidRPr="00B00492">
        <w:rPr>
          <w:rFonts w:cstheme="minorHAnsi"/>
          <w:i/>
          <w:iCs/>
          <w:sz w:val="24"/>
          <w:szCs w:val="24"/>
          <w:lang w:val="ka-GE"/>
        </w:rPr>
        <w:t>(საბაზისო - 2013 წელი)</w:t>
      </w:r>
    </w:p>
    <w:p w:rsidR="00B00492" w:rsidRPr="00B00492" w:rsidRDefault="00B00492" w:rsidP="00B00492">
      <w:pPr>
        <w:numPr>
          <w:ilvl w:val="0"/>
          <w:numId w:val="19"/>
        </w:numPr>
        <w:spacing w:before="120" w:after="120" w:line="276" w:lineRule="auto"/>
        <w:jc w:val="both"/>
        <w:rPr>
          <w:rFonts w:cstheme="minorHAnsi"/>
          <w:sz w:val="24"/>
          <w:szCs w:val="24"/>
        </w:rPr>
      </w:pPr>
      <w:r w:rsidRPr="00B00492">
        <w:rPr>
          <w:rFonts w:cstheme="minorHAnsi"/>
          <w:sz w:val="24"/>
          <w:szCs w:val="24"/>
          <w:lang w:val="ka-GE"/>
        </w:rPr>
        <w:lastRenderedPageBreak/>
        <w:t>2020 წლისთვის მცირე და საშუალო საწარმოების გამოშვების ზრდა წლიურად</w:t>
      </w:r>
      <w:r w:rsidRPr="00B00492">
        <w:rPr>
          <w:rFonts w:cstheme="minorHAnsi"/>
          <w:sz w:val="24"/>
          <w:szCs w:val="24"/>
        </w:rPr>
        <w:t xml:space="preserve">  </w:t>
      </w:r>
      <w:r w:rsidRPr="00B00492">
        <w:rPr>
          <w:rFonts w:cstheme="minorHAnsi"/>
          <w:sz w:val="24"/>
          <w:szCs w:val="24"/>
          <w:lang w:val="ka-GE"/>
        </w:rPr>
        <w:t>საშუალოდ 10%-ით;</w:t>
      </w:r>
    </w:p>
    <w:p w:rsidR="00B00492" w:rsidRPr="00B00492" w:rsidRDefault="00B00492" w:rsidP="00B00492">
      <w:pPr>
        <w:numPr>
          <w:ilvl w:val="0"/>
          <w:numId w:val="19"/>
        </w:numPr>
        <w:spacing w:before="120" w:after="120" w:line="276" w:lineRule="auto"/>
        <w:jc w:val="both"/>
        <w:rPr>
          <w:rFonts w:cstheme="minorHAnsi"/>
          <w:sz w:val="24"/>
          <w:szCs w:val="24"/>
        </w:rPr>
      </w:pPr>
      <w:r w:rsidRPr="00B00492">
        <w:rPr>
          <w:rFonts w:cstheme="minorHAnsi"/>
          <w:sz w:val="24"/>
          <w:szCs w:val="24"/>
          <w:lang w:val="ka-GE"/>
        </w:rPr>
        <w:t>2020 წლისთვის მცირე და საშუალო საწარმოებში დასაქმებულთა ზრდა 15%-ით;</w:t>
      </w:r>
    </w:p>
    <w:p w:rsidR="00B00492" w:rsidRPr="00B00492" w:rsidRDefault="00B00492" w:rsidP="00B00492">
      <w:pPr>
        <w:numPr>
          <w:ilvl w:val="0"/>
          <w:numId w:val="19"/>
        </w:numPr>
        <w:spacing w:before="120" w:after="120" w:line="276" w:lineRule="auto"/>
        <w:jc w:val="both"/>
        <w:rPr>
          <w:rFonts w:cstheme="minorHAnsi"/>
          <w:sz w:val="24"/>
          <w:szCs w:val="24"/>
        </w:rPr>
      </w:pPr>
      <w:r w:rsidRPr="00B00492">
        <w:rPr>
          <w:rFonts w:cstheme="minorHAnsi"/>
          <w:sz w:val="24"/>
          <w:szCs w:val="24"/>
          <w:lang w:val="ka-GE"/>
        </w:rPr>
        <w:t>2020 წლისთვის მწარმოებლურობის ზრდა 7%-ით.</w:t>
      </w:r>
    </w:p>
    <w:p w:rsidR="00CD41C7" w:rsidRDefault="00CD41C7" w:rsidP="003B2649">
      <w:pPr>
        <w:spacing w:before="120" w:after="0"/>
        <w:jc w:val="both"/>
        <w:rPr>
          <w:rFonts w:cstheme="minorHAnsi"/>
          <w:sz w:val="24"/>
          <w:lang w:val="ka-GE"/>
        </w:rPr>
      </w:pPr>
    </w:p>
    <w:p w:rsidR="00B00492" w:rsidRPr="00B00492" w:rsidRDefault="00B00492" w:rsidP="003B2649">
      <w:pPr>
        <w:spacing w:before="120" w:after="0"/>
        <w:jc w:val="both"/>
        <w:rPr>
          <w:rFonts w:cstheme="minorHAnsi"/>
          <w:sz w:val="24"/>
          <w:szCs w:val="24"/>
          <w:lang w:val="ka-GE"/>
        </w:rPr>
      </w:pPr>
      <w:r w:rsidRPr="00B00492">
        <w:rPr>
          <w:rFonts w:cstheme="minorHAnsi"/>
          <w:sz w:val="24"/>
          <w:lang w:val="ka-GE"/>
        </w:rPr>
        <w:t xml:space="preserve">სტრატეგია მოიცავს </w:t>
      </w:r>
      <w:r w:rsidRPr="00B00492">
        <w:rPr>
          <w:rFonts w:cstheme="minorHAnsi"/>
          <w:b/>
          <w:sz w:val="24"/>
          <w:lang w:val="ka-GE"/>
        </w:rPr>
        <w:t xml:space="preserve">5 ძირითად სტრატეგიული მიმართულებას და პოლიტიკის შესაბამის </w:t>
      </w:r>
      <w:r w:rsidRPr="00B00492">
        <w:rPr>
          <w:rFonts w:cstheme="minorHAnsi"/>
          <w:b/>
          <w:sz w:val="24"/>
          <w:szCs w:val="24"/>
          <w:lang w:val="ka-GE"/>
        </w:rPr>
        <w:t xml:space="preserve">პრიორიტეტულ </w:t>
      </w:r>
      <w:r w:rsidRPr="00B00492">
        <w:rPr>
          <w:rFonts w:cstheme="minorHAnsi"/>
          <w:b/>
          <w:sz w:val="24"/>
          <w:lang w:val="ka-GE"/>
        </w:rPr>
        <w:t>ღონისძიებებს,</w:t>
      </w:r>
      <w:r w:rsidRPr="00B00492">
        <w:rPr>
          <w:rFonts w:cstheme="minorHAnsi"/>
          <w:sz w:val="24"/>
          <w:lang w:val="ka-GE"/>
        </w:rPr>
        <w:t xml:space="preserve"> რომელიც შემუშავებულია არსებული ეკონომიკური მდგომარეობის ანალიზის, მცირე და საშუალო საწარმოების ინსტიტუციური და სამეწარმეო გარემოს ანალიზის, არსებული შეფასებების და რეკომენდაციების გათვალისწინებით. სპეციფიური ღონისძიებები გაიწერა სამოქმედო გეგმა</w:t>
      </w:r>
    </w:p>
    <w:p w:rsidR="003B2649" w:rsidRPr="003B2649" w:rsidRDefault="003B2649" w:rsidP="003B2649">
      <w:pPr>
        <w:spacing w:before="120" w:after="0"/>
        <w:jc w:val="both"/>
        <w:rPr>
          <w:sz w:val="24"/>
          <w:szCs w:val="24"/>
          <w:lang w:val="ka-GE"/>
        </w:rPr>
      </w:pPr>
    </w:p>
    <w:p w:rsidR="003B2649" w:rsidRPr="003B2649" w:rsidRDefault="003B2649" w:rsidP="003B2649">
      <w:pPr>
        <w:spacing w:before="120" w:after="0"/>
        <w:jc w:val="both"/>
        <w:rPr>
          <w:b/>
          <w:sz w:val="24"/>
          <w:szCs w:val="24"/>
          <w:lang w:val="ka-GE"/>
        </w:rPr>
      </w:pPr>
      <w:r w:rsidRPr="003B2649">
        <w:rPr>
          <w:b/>
          <w:sz w:val="24"/>
          <w:szCs w:val="24"/>
          <w:lang w:val="ka-GE"/>
        </w:rPr>
        <w:t>სტრატეგიული მიმართულებები:</w:t>
      </w:r>
    </w:p>
    <w:p w:rsidR="003B2649" w:rsidRPr="003B2649" w:rsidRDefault="004C44F1" w:rsidP="003B2649">
      <w:pPr>
        <w:spacing w:before="120" w:after="0"/>
        <w:jc w:val="both"/>
        <w:rPr>
          <w:b/>
          <w:sz w:val="24"/>
          <w:szCs w:val="24"/>
          <w:lang w:val="ka-GE"/>
        </w:rPr>
      </w:pPr>
      <w:r w:rsidRPr="003B2649">
        <w:rPr>
          <w:b/>
          <w:noProof/>
          <w:sz w:val="24"/>
          <w:szCs w:val="24"/>
        </w:rPr>
        <mc:AlternateContent>
          <mc:Choice Requires="wps">
            <w:drawing>
              <wp:anchor distT="0" distB="0" distL="114300" distR="114300" simplePos="0" relativeHeight="251710464" behindDoc="0" locked="0" layoutInCell="1" allowOverlap="1" wp14:anchorId="0F1D44F7" wp14:editId="70EB6882">
                <wp:simplePos x="0" y="0"/>
                <wp:positionH relativeFrom="margin">
                  <wp:posOffset>57150</wp:posOffset>
                </wp:positionH>
                <wp:positionV relativeFrom="paragraph">
                  <wp:posOffset>229870</wp:posOffset>
                </wp:positionV>
                <wp:extent cx="5427345" cy="464633"/>
                <wp:effectExtent l="57150" t="19050" r="78105" b="107315"/>
                <wp:wrapNone/>
                <wp:docPr id="4" name="Round Diagonal Corner Rectangle 4"/>
                <wp:cNvGraphicFramePr/>
                <a:graphic xmlns:a="http://schemas.openxmlformats.org/drawingml/2006/main">
                  <a:graphicData uri="http://schemas.microsoft.com/office/word/2010/wordprocessingShape">
                    <wps:wsp>
                      <wps:cNvSpPr/>
                      <wps:spPr>
                        <a:xfrm>
                          <a:off x="0" y="0"/>
                          <a:ext cx="5427345" cy="464633"/>
                        </a:xfrm>
                        <a:prstGeom prst="round2DiagRect">
                          <a:avLst>
                            <a:gd name="adj1" fmla="val 50000"/>
                            <a:gd name="adj2" fmla="val 50000"/>
                          </a:avLst>
                        </a:prstGeom>
                        <a:gradFill flip="none" rotWithShape="1">
                          <a:gsLst>
                            <a:gs pos="0">
                              <a:schemeClr val="accent3">
                                <a:lumMod val="5000"/>
                                <a:lumOff val="95000"/>
                              </a:schemeClr>
                            </a:gs>
                            <a:gs pos="45000">
                              <a:srgbClr val="EAEAEA"/>
                            </a:gs>
                            <a:gs pos="20610">
                              <a:schemeClr val="bg1"/>
                            </a:gs>
                            <a:gs pos="60000">
                              <a:srgbClr val="E4E4E4"/>
                            </a:gs>
                            <a:gs pos="100000">
                              <a:schemeClr val="bg1"/>
                            </a:gs>
                          </a:gsLst>
                          <a:lin ang="8100000" scaled="1"/>
                          <a:tileRect/>
                        </a:gradFill>
                        <a:ln>
                          <a:solidFill>
                            <a:schemeClr val="bg1">
                              <a:lumMod val="9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AE310A" w:rsidRPr="00330CEE" w:rsidRDefault="00AE310A" w:rsidP="003B2649">
                            <w:pPr>
                              <w:tabs>
                                <w:tab w:val="left" w:pos="450"/>
                              </w:tabs>
                              <w:spacing w:after="0" w:line="240" w:lineRule="auto"/>
                              <w:ind w:left="270" w:right="-446" w:firstLine="180"/>
                              <w:jc w:val="both"/>
                            </w:pPr>
                            <w:r w:rsidRPr="00330CEE">
                              <w:rPr>
                                <w:rFonts w:cs="Sylfaen"/>
                                <w:i/>
                                <w:color w:val="171717" w:themeColor="background2" w:themeShade="1A"/>
                                <w:lang w:val="ka-GE"/>
                              </w:rPr>
                              <w:t>საკანონმდებლო</w:t>
                            </w:r>
                            <w:r w:rsidRPr="00330CEE">
                              <w:rPr>
                                <w:i/>
                                <w:color w:val="171717" w:themeColor="background2" w:themeShade="1A"/>
                                <w:lang w:val="ka-GE"/>
                              </w:rPr>
                              <w:t>, ინსტიტუციური ბიზნეს გარემოს შემდგომი გაუმჯობესება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D44F7" id="Round Diagonal Corner Rectangle 4" o:spid="_x0000_s1035" style="position:absolute;left:0;text-align:left;margin-left:4.5pt;margin-top:18.1pt;width:427.35pt;height:36.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427345,4646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" adj="-11796480,,5400" path="m232317,l5195029,v128305,,232317,104012,232317,232317l5427345,232317v,128305,-104012,232317,-232317,232317l232317,464633c104012,464633,,360621,,232316r,1c,104012,104012,,232317,xe" fillcolor="#fafafa [182]" strokecolor="#f2f2f2 [3052]" strokeweight="1pt">
                <v:fill color2="white [3212]" rotate="t" angle="315" colors="0 #fafafa;13507f white;29491f #eaeaea;39322f #e4e4e4;1 white" focus="100%" type="gradient"/>
                <v:stroke joinstyle="miter"/>
                <v:shadow on="t" color="black" opacity="26214f" origin=",-.5" offset="0,3pt"/>
                <v:formulas/>
                <v:path arrowok="t" o:connecttype="custom" o:connectlocs="232317,0;5195029,0;5427346,232317;5427345,232317;5195028,464634;232317,464633;0,232316;0,232317;232317,0" o:connectangles="0,0,0,0,0,0,0,0,0" textboxrect="0,0,5427345,464633"/>
                <v:textbox>
                  <w:txbxContent>
                    <w:p w:rsidR="00AE310A" w:rsidRPr="00330CEE" w:rsidRDefault="00AE310A" w:rsidP="003B2649">
                      <w:pPr>
                        <w:tabs>
                          <w:tab w:val="left" w:pos="450"/>
                        </w:tabs>
                        <w:spacing w:after="0" w:line="240" w:lineRule="auto"/>
                        <w:ind w:left="270" w:right="-446" w:firstLine="180"/>
                        <w:jc w:val="both"/>
                      </w:pPr>
                      <w:r w:rsidRPr="00330CEE">
                        <w:rPr>
                          <w:rFonts w:cs="Sylfaen"/>
                          <w:i/>
                          <w:color w:val="171717" w:themeColor="background2" w:themeShade="1A"/>
                          <w:lang w:val="ka-GE"/>
                        </w:rPr>
                        <w:t>საკანონმდებლო</w:t>
                      </w:r>
                      <w:r w:rsidRPr="00330CEE">
                        <w:rPr>
                          <w:i/>
                          <w:color w:val="171717" w:themeColor="background2" w:themeShade="1A"/>
                          <w:lang w:val="ka-GE"/>
                        </w:rPr>
                        <w:t>, ინსტიტუციური ბიზნეს გარემოს შემდგომი გაუმჯობესება</w:t>
                      </w:r>
                    </w:p>
                  </w:txbxContent>
                </v:textbox>
                <w10:wrap anchorx="margin"/>
              </v:shape>
            </w:pict>
          </mc:Fallback>
        </mc:AlternateContent>
      </w:r>
      <w:r w:rsidR="009D4B82">
        <w:rPr>
          <w:b/>
          <w:noProof/>
          <w:sz w:val="24"/>
          <w:szCs w:val="24"/>
        </w:rPr>
        <mc:AlternateContent>
          <mc:Choice Requires="wps">
            <w:drawing>
              <wp:anchor distT="0" distB="0" distL="114300" distR="114300" simplePos="0" relativeHeight="251725824" behindDoc="0" locked="0" layoutInCell="1" allowOverlap="1">
                <wp:simplePos x="0" y="0"/>
                <wp:positionH relativeFrom="column">
                  <wp:posOffset>-474021</wp:posOffset>
                </wp:positionH>
                <wp:positionV relativeFrom="paragraph">
                  <wp:posOffset>96208</wp:posOffset>
                </wp:positionV>
                <wp:extent cx="715992" cy="698740"/>
                <wp:effectExtent l="133350" t="114300" r="122555" b="158750"/>
                <wp:wrapNone/>
                <wp:docPr id="50" name="Oval 50"/>
                <wp:cNvGraphicFramePr/>
                <a:graphic xmlns:a="http://schemas.openxmlformats.org/drawingml/2006/main">
                  <a:graphicData uri="http://schemas.microsoft.com/office/word/2010/wordprocessingShape">
                    <wps:wsp>
                      <wps:cNvSpPr/>
                      <wps:spPr>
                        <a:xfrm>
                          <a:off x="0" y="0"/>
                          <a:ext cx="715992" cy="698740"/>
                        </a:xfrm>
                        <a:prstGeom prst="ellipse">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AE310A" w:rsidRPr="00330CEE" w:rsidRDefault="00AE310A" w:rsidP="00330CEE">
                            <w:pPr>
                              <w:jc w:val="center"/>
                              <w:rPr>
                                <w:sz w:val="56"/>
                              </w:rPr>
                            </w:pPr>
                            <w:r w:rsidRPr="00330CEE">
                              <w:rPr>
                                <w:sz w:val="56"/>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0" o:spid="_x0000_s1036" style="position:absolute;left:0;text-align:left;margin-left:-37.3pt;margin-top:7.6pt;width:56.4pt;height:5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" fillcolor="#5b9bd5 [3204]" stroked="f" strokeweight="1pt">
                <v:stroke joinstyle="miter"/>
                <v:shadow on="t" color="black" offset="0,1pt"/>
                <v:textbox>
                  <w:txbxContent>
                    <w:p w:rsidR="00AE310A" w:rsidRPr="00330CEE" w:rsidRDefault="00AE310A" w:rsidP="00330CEE">
                      <w:pPr>
                        <w:jc w:val="center"/>
                        <w:rPr>
                          <w:sz w:val="56"/>
                        </w:rPr>
                      </w:pPr>
                      <w:r w:rsidRPr="00330CEE">
                        <w:rPr>
                          <w:sz w:val="56"/>
                        </w:rPr>
                        <w:t>I</w:t>
                      </w:r>
                    </w:p>
                  </w:txbxContent>
                </v:textbox>
              </v:oval>
            </w:pict>
          </mc:Fallback>
        </mc:AlternateContent>
      </w:r>
    </w:p>
    <w:p w:rsidR="003B2649" w:rsidRPr="003B2649" w:rsidRDefault="003B2649" w:rsidP="003B2649">
      <w:pPr>
        <w:spacing w:before="120" w:after="0"/>
        <w:jc w:val="both"/>
        <w:rPr>
          <w:b/>
          <w:sz w:val="24"/>
          <w:szCs w:val="24"/>
          <w:lang w:val="ka-GE"/>
        </w:rPr>
      </w:pPr>
    </w:p>
    <w:p w:rsidR="003B2649" w:rsidRPr="003B2649" w:rsidRDefault="00330CEE" w:rsidP="003B2649">
      <w:pPr>
        <w:spacing w:before="120" w:after="0"/>
        <w:jc w:val="both"/>
        <w:rPr>
          <w:b/>
          <w:sz w:val="24"/>
          <w:szCs w:val="24"/>
          <w:lang w:val="ka-GE"/>
        </w:rPr>
      </w:pPr>
      <w:r>
        <w:rPr>
          <w:b/>
          <w:noProof/>
          <w:sz w:val="24"/>
          <w:szCs w:val="24"/>
        </w:rPr>
        <mc:AlternateContent>
          <mc:Choice Requires="wps">
            <w:drawing>
              <wp:anchor distT="0" distB="0" distL="114300" distR="114300" simplePos="0" relativeHeight="251727872" behindDoc="0" locked="0" layoutInCell="1" allowOverlap="1" wp14:anchorId="69D0FAC9" wp14:editId="1131EA2F">
                <wp:simplePos x="0" y="0"/>
                <wp:positionH relativeFrom="column">
                  <wp:posOffset>-469265</wp:posOffset>
                </wp:positionH>
                <wp:positionV relativeFrom="paragraph">
                  <wp:posOffset>312581</wp:posOffset>
                </wp:positionV>
                <wp:extent cx="715992" cy="698740"/>
                <wp:effectExtent l="133350" t="114300" r="122555" b="158750"/>
                <wp:wrapNone/>
                <wp:docPr id="51" name="Oval 51"/>
                <wp:cNvGraphicFramePr/>
                <a:graphic xmlns:a="http://schemas.openxmlformats.org/drawingml/2006/main">
                  <a:graphicData uri="http://schemas.microsoft.com/office/word/2010/wordprocessingShape">
                    <wps:wsp>
                      <wps:cNvSpPr/>
                      <wps:spPr>
                        <a:xfrm>
                          <a:off x="0" y="0"/>
                          <a:ext cx="715992" cy="698740"/>
                        </a:xfrm>
                        <a:prstGeom prst="ellipse">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AE310A" w:rsidRPr="00330CEE" w:rsidRDefault="00AE310A" w:rsidP="00330CEE">
                            <w:pPr>
                              <w:jc w:val="center"/>
                              <w:rPr>
                                <w:sz w:val="56"/>
                              </w:rPr>
                            </w:pPr>
                            <w:r w:rsidRPr="00330CEE">
                              <w:rPr>
                                <w:sz w:val="56"/>
                              </w:rPr>
                              <w:t>I</w:t>
                            </w:r>
                            <w:r>
                              <w:rPr>
                                <w:sz w:val="56"/>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D0FAC9" id="Oval 51" o:spid="_x0000_s1037" style="position:absolute;left:0;text-align:left;margin-left:-36.95pt;margin-top:24.6pt;width:56.4pt;height:5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" fillcolor="#5b9bd5 [3204]" stroked="f" strokeweight="1pt">
                <v:stroke joinstyle="miter"/>
                <v:shadow on="t" color="black" offset="0,1pt"/>
                <v:textbox>
                  <w:txbxContent>
                    <w:p w:rsidR="00AE310A" w:rsidRPr="00330CEE" w:rsidRDefault="00AE310A" w:rsidP="00330CEE">
                      <w:pPr>
                        <w:jc w:val="center"/>
                        <w:rPr>
                          <w:sz w:val="56"/>
                        </w:rPr>
                      </w:pPr>
                      <w:r w:rsidRPr="00330CEE">
                        <w:rPr>
                          <w:sz w:val="56"/>
                        </w:rPr>
                        <w:t>I</w:t>
                      </w:r>
                      <w:r>
                        <w:rPr>
                          <w:sz w:val="56"/>
                        </w:rPr>
                        <w:t>I</w:t>
                      </w:r>
                    </w:p>
                  </w:txbxContent>
                </v:textbox>
              </v:oval>
            </w:pict>
          </mc:Fallback>
        </mc:AlternateContent>
      </w:r>
    </w:p>
    <w:p w:rsidR="003B2649" w:rsidRDefault="00330CEE" w:rsidP="003B2649">
      <w:pPr>
        <w:spacing w:after="0"/>
        <w:ind w:left="720"/>
        <w:jc w:val="both"/>
        <w:rPr>
          <w:rFonts w:ascii="Sylfaen" w:hAnsi="Sylfaen"/>
          <w:sz w:val="24"/>
          <w:szCs w:val="24"/>
          <w:lang w:val="ka-GE"/>
        </w:rPr>
      </w:pPr>
      <w:r w:rsidRPr="003B2649">
        <w:rPr>
          <w:b/>
          <w:noProof/>
          <w:sz w:val="24"/>
          <w:szCs w:val="24"/>
        </w:rPr>
        <mc:AlternateContent>
          <mc:Choice Requires="wps">
            <w:drawing>
              <wp:anchor distT="0" distB="0" distL="114300" distR="114300" simplePos="0" relativeHeight="251711488" behindDoc="0" locked="0" layoutInCell="1" allowOverlap="1" wp14:anchorId="12152696" wp14:editId="5075F693">
                <wp:simplePos x="0" y="0"/>
                <wp:positionH relativeFrom="margin">
                  <wp:posOffset>62230</wp:posOffset>
                </wp:positionH>
                <wp:positionV relativeFrom="paragraph">
                  <wp:posOffset>163830</wp:posOffset>
                </wp:positionV>
                <wp:extent cx="5427719" cy="465826"/>
                <wp:effectExtent l="57150" t="19050" r="78105" b="106045"/>
                <wp:wrapNone/>
                <wp:docPr id="101" name="Round Diagonal Corner Rectangle 101"/>
                <wp:cNvGraphicFramePr/>
                <a:graphic xmlns:a="http://schemas.openxmlformats.org/drawingml/2006/main">
                  <a:graphicData uri="http://schemas.microsoft.com/office/word/2010/wordprocessingShape">
                    <wps:wsp>
                      <wps:cNvSpPr/>
                      <wps:spPr>
                        <a:xfrm>
                          <a:off x="0" y="0"/>
                          <a:ext cx="5427719" cy="465826"/>
                        </a:xfrm>
                        <a:prstGeom prst="round2DiagRect">
                          <a:avLst>
                            <a:gd name="adj1" fmla="val 50000"/>
                            <a:gd name="adj2" fmla="val 50000"/>
                          </a:avLst>
                        </a:prstGeom>
                        <a:gradFill flip="none" rotWithShape="1">
                          <a:gsLst>
                            <a:gs pos="0">
                              <a:schemeClr val="accent3">
                                <a:lumMod val="5000"/>
                                <a:lumOff val="95000"/>
                              </a:schemeClr>
                            </a:gs>
                            <a:gs pos="45000">
                              <a:srgbClr val="EAEAEA"/>
                            </a:gs>
                            <a:gs pos="20610">
                              <a:schemeClr val="bg1"/>
                            </a:gs>
                            <a:gs pos="60000">
                              <a:srgbClr val="E4E4E4"/>
                            </a:gs>
                            <a:gs pos="100000">
                              <a:schemeClr val="bg1"/>
                            </a:gs>
                          </a:gsLst>
                          <a:lin ang="8100000" scaled="1"/>
                          <a:tileRect/>
                        </a:gradFill>
                        <a:ln>
                          <a:solidFill>
                            <a:schemeClr val="bg1">
                              <a:lumMod val="9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AE310A" w:rsidRPr="00330CEE" w:rsidRDefault="00AE310A" w:rsidP="003B2649">
                            <w:pPr>
                              <w:spacing w:after="0"/>
                              <w:ind w:left="450" w:right="-450"/>
                              <w:jc w:val="both"/>
                              <w:rPr>
                                <w:rFonts w:cs="Sylfaen"/>
                                <w:i/>
                                <w:color w:val="171717" w:themeColor="background2" w:themeShade="1A"/>
                                <w:lang w:val="ka-GE"/>
                              </w:rPr>
                            </w:pPr>
                            <w:r w:rsidRPr="00330CEE">
                              <w:rPr>
                                <w:rFonts w:cs="Sylfaen"/>
                                <w:i/>
                                <w:color w:val="171717" w:themeColor="background2" w:themeShade="1A"/>
                                <w:lang w:val="ka-GE"/>
                              </w:rPr>
                              <w:t>ფინანსებზე ხელმისაწვდომობის გაუმჯობესება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52696" id="Round Diagonal Corner Rectangle 101" o:spid="_x0000_s1038" style="position:absolute;left:0;text-align:left;margin-left:4.9pt;margin-top:12.9pt;width:427.4pt;height:36.7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427719,4658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" adj="-11796480,,5400" path="m232913,l5194806,v128634,,232913,104279,232913,232913l5427719,232913v,128634,-104279,232913,-232913,232913l232913,465826c104279,465826,,361547,,232913r,c,104279,104279,,232913,xe" fillcolor="#fafafa [182]" strokecolor="#f2f2f2 [3052]" strokeweight="1pt">
                <v:fill color2="white [3212]" rotate="t" angle="315" colors="0 #fafafa;13507f white;29491f #eaeaea;39322f #e4e4e4;1 white" focus="100%" type="gradient"/>
                <v:stroke joinstyle="miter"/>
                <v:shadow on="t" color="black" opacity="26214f" origin=",-.5" offset="0,3pt"/>
                <v:formulas/>
                <v:path arrowok="t" o:connecttype="custom" o:connectlocs="232913,0;5194806,0;5427719,232913;5427719,232913;5194806,465826;232913,465826;0,232913;0,232913;232913,0" o:connectangles="0,0,0,0,0,0,0,0,0" textboxrect="0,0,5427719,465826"/>
                <v:textbox>
                  <w:txbxContent>
                    <w:p w:rsidR="00AE310A" w:rsidRPr="00330CEE" w:rsidRDefault="00AE310A" w:rsidP="003B2649">
                      <w:pPr>
                        <w:spacing w:after="0"/>
                        <w:ind w:left="450" w:right="-450"/>
                        <w:jc w:val="both"/>
                        <w:rPr>
                          <w:rFonts w:cs="Sylfaen"/>
                          <w:i/>
                          <w:color w:val="171717" w:themeColor="background2" w:themeShade="1A"/>
                          <w:lang w:val="ka-GE"/>
                        </w:rPr>
                      </w:pPr>
                      <w:r w:rsidRPr="00330CEE">
                        <w:rPr>
                          <w:rFonts w:cs="Sylfaen"/>
                          <w:i/>
                          <w:color w:val="171717" w:themeColor="background2" w:themeShade="1A"/>
                          <w:lang w:val="ka-GE"/>
                        </w:rPr>
                        <w:t>ფინანსებზე ხელმისაწვდომობის გაუმჯობესება</w:t>
                      </w:r>
                    </w:p>
                  </w:txbxContent>
                </v:textbox>
                <w10:wrap anchorx="margin"/>
              </v:shape>
            </w:pict>
          </mc:Fallback>
        </mc:AlternateContent>
      </w:r>
    </w:p>
    <w:p w:rsidR="003B2649" w:rsidRDefault="003B2649" w:rsidP="003B2649">
      <w:pPr>
        <w:spacing w:after="0"/>
        <w:ind w:left="720"/>
        <w:jc w:val="both"/>
        <w:rPr>
          <w:rFonts w:ascii="Sylfaen" w:hAnsi="Sylfaen"/>
          <w:sz w:val="24"/>
          <w:szCs w:val="24"/>
          <w:lang w:val="ka-GE"/>
        </w:rPr>
      </w:pPr>
    </w:p>
    <w:p w:rsidR="003B2649" w:rsidRDefault="003B2649" w:rsidP="003B2649">
      <w:pPr>
        <w:spacing w:after="0"/>
        <w:ind w:left="720"/>
        <w:jc w:val="both"/>
        <w:rPr>
          <w:rFonts w:ascii="Sylfaen" w:hAnsi="Sylfaen"/>
          <w:sz w:val="24"/>
          <w:szCs w:val="24"/>
          <w:lang w:val="ka-GE"/>
        </w:rPr>
      </w:pPr>
    </w:p>
    <w:p w:rsidR="003B2649" w:rsidRDefault="004C44F1" w:rsidP="003B2649">
      <w:pPr>
        <w:spacing w:after="0"/>
        <w:ind w:left="720"/>
        <w:jc w:val="both"/>
        <w:rPr>
          <w:rFonts w:ascii="Sylfaen" w:hAnsi="Sylfaen"/>
          <w:sz w:val="24"/>
          <w:szCs w:val="24"/>
          <w:lang w:val="ka-GE"/>
        </w:rPr>
      </w:pPr>
      <w:r w:rsidRPr="003B2649">
        <w:rPr>
          <w:b/>
          <w:noProof/>
          <w:sz w:val="24"/>
          <w:szCs w:val="24"/>
        </w:rPr>
        <mc:AlternateContent>
          <mc:Choice Requires="wps">
            <w:drawing>
              <wp:anchor distT="0" distB="0" distL="114300" distR="114300" simplePos="0" relativeHeight="251712512" behindDoc="0" locked="0" layoutInCell="1" allowOverlap="1" wp14:anchorId="58813413" wp14:editId="6FB7B276">
                <wp:simplePos x="0" y="0"/>
                <wp:positionH relativeFrom="margin">
                  <wp:posOffset>-26428</wp:posOffset>
                </wp:positionH>
                <wp:positionV relativeFrom="paragraph">
                  <wp:posOffset>228057</wp:posOffset>
                </wp:positionV>
                <wp:extent cx="5516377" cy="623695"/>
                <wp:effectExtent l="57150" t="19050" r="84455" b="119380"/>
                <wp:wrapNone/>
                <wp:docPr id="140" name="Round Diagonal Corner Rectangle 140"/>
                <wp:cNvGraphicFramePr/>
                <a:graphic xmlns:a="http://schemas.openxmlformats.org/drawingml/2006/main">
                  <a:graphicData uri="http://schemas.microsoft.com/office/word/2010/wordprocessingShape">
                    <wps:wsp>
                      <wps:cNvSpPr/>
                      <wps:spPr>
                        <a:xfrm>
                          <a:off x="0" y="0"/>
                          <a:ext cx="5516377" cy="623695"/>
                        </a:xfrm>
                        <a:prstGeom prst="round2DiagRect">
                          <a:avLst>
                            <a:gd name="adj1" fmla="val 50000"/>
                            <a:gd name="adj2" fmla="val 50000"/>
                          </a:avLst>
                        </a:prstGeom>
                        <a:gradFill flip="none" rotWithShape="1">
                          <a:gsLst>
                            <a:gs pos="0">
                              <a:schemeClr val="accent3">
                                <a:lumMod val="5000"/>
                                <a:lumOff val="95000"/>
                              </a:schemeClr>
                            </a:gs>
                            <a:gs pos="45000">
                              <a:srgbClr val="EAEAEA"/>
                            </a:gs>
                            <a:gs pos="20610">
                              <a:schemeClr val="bg1"/>
                            </a:gs>
                            <a:gs pos="60000">
                              <a:srgbClr val="E4E4E4"/>
                            </a:gs>
                            <a:gs pos="100000">
                              <a:schemeClr val="bg1"/>
                            </a:gs>
                          </a:gsLst>
                          <a:lin ang="8100000" scaled="1"/>
                          <a:tileRect/>
                        </a:gradFill>
                        <a:ln>
                          <a:solidFill>
                            <a:schemeClr val="bg1">
                              <a:lumMod val="9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AE310A" w:rsidRPr="00330CEE" w:rsidRDefault="00AE310A" w:rsidP="005E6EE7">
                            <w:pPr>
                              <w:spacing w:after="0" w:line="240" w:lineRule="auto"/>
                              <w:ind w:left="360" w:right="-446"/>
                              <w:jc w:val="both"/>
                              <w:rPr>
                                <w:rFonts w:cs="Sylfaen"/>
                                <w:i/>
                                <w:color w:val="171717" w:themeColor="background2" w:themeShade="1A"/>
                                <w:lang w:val="ka-GE"/>
                              </w:rPr>
                            </w:pPr>
                            <w:r w:rsidRPr="00330CEE">
                              <w:rPr>
                                <w:i/>
                                <w:color w:val="171717" w:themeColor="background2" w:themeShade="1A"/>
                                <w:lang w:val="ka-GE"/>
                              </w:rPr>
                              <w:t>კონკურენტუნარიანი ადამიანური კაპიტალის, სამეწარმეო უნარების და</w:t>
                            </w:r>
                            <w:r w:rsidRPr="00330CEE">
                              <w:rPr>
                                <w:i/>
                                <w:color w:val="171717" w:themeColor="background2" w:themeShade="1A"/>
                              </w:rPr>
                              <w:t xml:space="preserve">  </w:t>
                            </w:r>
                            <w:r w:rsidRPr="00330CEE">
                              <w:rPr>
                                <w:i/>
                                <w:color w:val="171717" w:themeColor="background2" w:themeShade="1A"/>
                                <w:lang w:val="ka-GE"/>
                              </w:rPr>
                              <w:t>და თანამედროვე სამეწარმეო კულტურის განვითარება</w:t>
                            </w:r>
                          </w:p>
                          <w:p w:rsidR="00AE310A" w:rsidRPr="00330CEE" w:rsidRDefault="00AE310A" w:rsidP="003B2649">
                            <w:pPr>
                              <w:spacing w:after="0"/>
                              <w:ind w:left="-180" w:right="-450"/>
                              <w:jc w:val="both"/>
                              <w:rPr>
                                <w:rFonts w:cs="Sylfaen"/>
                                <w:i/>
                                <w:color w:val="171717" w:themeColor="background2" w:themeShade="1A"/>
                                <w:lang w:val="ka-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13413" id="Round Diagonal Corner Rectangle 140" o:spid="_x0000_s1039" style="position:absolute;left:0;text-align:left;margin-left:-2.1pt;margin-top:17.95pt;width:434.35pt;height:49.1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516377,6236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" adj="-11796480,,5400" path="m311848,l5204530,v172229,,311848,139619,311848,311848l5516377,311848v,172229,-139619,311848,-311848,311848l311848,623695c139619,623695,,484076,,311847r,1c,139619,139619,,311848,xe" fillcolor="#fafafa [182]" strokecolor="#f2f2f2 [3052]" strokeweight="1pt">
                <v:fill color2="white [3212]" rotate="t" angle="315" colors="0 #fafafa;13507f white;29491f #eaeaea;39322f #e4e4e4;1 white" focus="100%" type="gradient"/>
                <v:stroke joinstyle="miter"/>
                <v:shadow on="t" color="black" opacity="26214f" origin=",-.5" offset="0,3pt"/>
                <v:formulas/>
                <v:path arrowok="t" o:connecttype="custom" o:connectlocs="311848,0;5204530,0;5516378,311848;5516377,311848;5204529,623696;311848,623695;0,311847;0,311848;311848,0" o:connectangles="0,0,0,0,0,0,0,0,0" textboxrect="0,0,5516377,623695"/>
                <v:textbox>
                  <w:txbxContent>
                    <w:p w:rsidR="00AE310A" w:rsidRPr="00330CEE" w:rsidRDefault="00AE310A" w:rsidP="005E6EE7">
                      <w:pPr>
                        <w:spacing w:after="0" w:line="240" w:lineRule="auto"/>
                        <w:ind w:left="360" w:right="-446"/>
                        <w:jc w:val="both"/>
                        <w:rPr>
                          <w:rFonts w:cs="Sylfaen"/>
                          <w:i/>
                          <w:color w:val="171717" w:themeColor="background2" w:themeShade="1A"/>
                          <w:lang w:val="ka-GE"/>
                        </w:rPr>
                      </w:pPr>
                      <w:r w:rsidRPr="00330CEE">
                        <w:rPr>
                          <w:i/>
                          <w:color w:val="171717" w:themeColor="background2" w:themeShade="1A"/>
                          <w:lang w:val="ka-GE"/>
                        </w:rPr>
                        <w:t>კონკურენტუნარიანი ადამიანური კაპიტალის, სამეწარმეო უნარების და</w:t>
                      </w:r>
                      <w:r w:rsidRPr="00330CEE">
                        <w:rPr>
                          <w:i/>
                          <w:color w:val="171717" w:themeColor="background2" w:themeShade="1A"/>
                        </w:rPr>
                        <w:t xml:space="preserve">  </w:t>
                      </w:r>
                      <w:r w:rsidRPr="00330CEE">
                        <w:rPr>
                          <w:i/>
                          <w:color w:val="171717" w:themeColor="background2" w:themeShade="1A"/>
                          <w:lang w:val="ka-GE"/>
                        </w:rPr>
                        <w:t>და თანამედროვე სამეწარმეო კულტურის განვითარება</w:t>
                      </w:r>
                    </w:p>
                    <w:p w:rsidR="00AE310A" w:rsidRPr="00330CEE" w:rsidRDefault="00AE310A" w:rsidP="003B2649">
                      <w:pPr>
                        <w:spacing w:after="0"/>
                        <w:ind w:left="-180" w:right="-450"/>
                        <w:jc w:val="both"/>
                        <w:rPr>
                          <w:rFonts w:cs="Sylfaen"/>
                          <w:i/>
                          <w:color w:val="171717" w:themeColor="background2" w:themeShade="1A"/>
                          <w:lang w:val="ka-GE"/>
                        </w:rPr>
                      </w:pPr>
                    </w:p>
                  </w:txbxContent>
                </v:textbox>
                <w10:wrap anchorx="margin"/>
              </v:shape>
            </w:pict>
          </mc:Fallback>
        </mc:AlternateContent>
      </w:r>
      <w:r w:rsidR="00330CEE">
        <w:rPr>
          <w:b/>
          <w:noProof/>
          <w:sz w:val="24"/>
          <w:szCs w:val="24"/>
        </w:rPr>
        <mc:AlternateContent>
          <mc:Choice Requires="wps">
            <w:drawing>
              <wp:anchor distT="0" distB="0" distL="114300" distR="114300" simplePos="0" relativeHeight="251729920" behindDoc="0" locked="0" layoutInCell="1" allowOverlap="1" wp14:anchorId="513016BE" wp14:editId="3CE555BC">
                <wp:simplePos x="0" y="0"/>
                <wp:positionH relativeFrom="column">
                  <wp:posOffset>-467995</wp:posOffset>
                </wp:positionH>
                <wp:positionV relativeFrom="paragraph">
                  <wp:posOffset>177326</wp:posOffset>
                </wp:positionV>
                <wp:extent cx="715645" cy="698500"/>
                <wp:effectExtent l="133350" t="114300" r="122555" b="158750"/>
                <wp:wrapNone/>
                <wp:docPr id="52" name="Oval 52"/>
                <wp:cNvGraphicFramePr/>
                <a:graphic xmlns:a="http://schemas.openxmlformats.org/drawingml/2006/main">
                  <a:graphicData uri="http://schemas.microsoft.com/office/word/2010/wordprocessingShape">
                    <wps:wsp>
                      <wps:cNvSpPr/>
                      <wps:spPr>
                        <a:xfrm>
                          <a:off x="0" y="0"/>
                          <a:ext cx="715645" cy="698500"/>
                        </a:xfrm>
                        <a:prstGeom prst="ellipse">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AE310A" w:rsidRPr="00330CEE" w:rsidRDefault="00AE310A" w:rsidP="00330CEE">
                            <w:pPr>
                              <w:jc w:val="center"/>
                              <w:rPr>
                                <w:sz w:val="56"/>
                              </w:rPr>
                            </w:pPr>
                            <w:r w:rsidRPr="00330CEE">
                              <w:rPr>
                                <w:sz w:val="56"/>
                              </w:rPr>
                              <w:t>I</w:t>
                            </w:r>
                            <w:r>
                              <w:rPr>
                                <w:sz w:val="56"/>
                              </w:rPr>
                              <w:t>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3016BE" id="Oval 52" o:spid="_x0000_s1040" style="position:absolute;left:0;text-align:left;margin-left:-36.85pt;margin-top:13.95pt;width:56.35pt;height:5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" fillcolor="#5b9bd5 [3204]" stroked="f" strokeweight="1pt">
                <v:stroke joinstyle="miter"/>
                <v:shadow on="t" color="black" offset="0,1pt"/>
                <v:textbox>
                  <w:txbxContent>
                    <w:p w:rsidR="00AE310A" w:rsidRPr="00330CEE" w:rsidRDefault="00AE310A" w:rsidP="00330CEE">
                      <w:pPr>
                        <w:jc w:val="center"/>
                        <w:rPr>
                          <w:sz w:val="56"/>
                        </w:rPr>
                      </w:pPr>
                      <w:r w:rsidRPr="00330CEE">
                        <w:rPr>
                          <w:sz w:val="56"/>
                        </w:rPr>
                        <w:t>I</w:t>
                      </w:r>
                      <w:r>
                        <w:rPr>
                          <w:sz w:val="56"/>
                        </w:rPr>
                        <w:t>II</w:t>
                      </w:r>
                    </w:p>
                  </w:txbxContent>
                </v:textbox>
              </v:oval>
            </w:pict>
          </mc:Fallback>
        </mc:AlternateContent>
      </w:r>
    </w:p>
    <w:p w:rsidR="003B2649" w:rsidRDefault="003B2649" w:rsidP="003B2649">
      <w:pPr>
        <w:spacing w:after="0"/>
        <w:ind w:left="720"/>
        <w:jc w:val="both"/>
        <w:rPr>
          <w:rFonts w:ascii="Sylfaen" w:hAnsi="Sylfaen"/>
          <w:sz w:val="24"/>
          <w:szCs w:val="24"/>
          <w:lang w:val="ka-GE"/>
        </w:rPr>
      </w:pPr>
    </w:p>
    <w:p w:rsidR="003B2649" w:rsidRDefault="003B2649" w:rsidP="003B2649">
      <w:pPr>
        <w:spacing w:after="0"/>
        <w:ind w:left="720"/>
        <w:jc w:val="both"/>
        <w:rPr>
          <w:rFonts w:ascii="Sylfaen" w:hAnsi="Sylfaen"/>
          <w:sz w:val="24"/>
          <w:szCs w:val="24"/>
          <w:lang w:val="ka-GE"/>
        </w:rPr>
      </w:pPr>
    </w:p>
    <w:p w:rsidR="003B2649" w:rsidRDefault="003B2649" w:rsidP="003B2649">
      <w:pPr>
        <w:spacing w:after="0"/>
        <w:ind w:left="720"/>
        <w:jc w:val="both"/>
        <w:rPr>
          <w:rFonts w:ascii="Sylfaen" w:hAnsi="Sylfaen"/>
          <w:sz w:val="24"/>
          <w:szCs w:val="24"/>
          <w:lang w:val="ka-GE"/>
        </w:rPr>
      </w:pPr>
    </w:p>
    <w:p w:rsidR="003B2649" w:rsidRDefault="00330CEE" w:rsidP="00330CEE">
      <w:pPr>
        <w:spacing w:after="0"/>
        <w:jc w:val="both"/>
        <w:rPr>
          <w:rFonts w:ascii="Sylfaen" w:hAnsi="Sylfaen"/>
          <w:sz w:val="24"/>
          <w:szCs w:val="24"/>
          <w:lang w:val="ka-GE"/>
        </w:rPr>
      </w:pPr>
      <w:r>
        <w:rPr>
          <w:b/>
          <w:noProof/>
          <w:sz w:val="24"/>
          <w:szCs w:val="24"/>
        </w:rPr>
        <mc:AlternateContent>
          <mc:Choice Requires="wps">
            <w:drawing>
              <wp:anchor distT="0" distB="0" distL="114300" distR="114300" simplePos="0" relativeHeight="251731968" behindDoc="0" locked="0" layoutInCell="1" allowOverlap="1" wp14:anchorId="65D479C9" wp14:editId="2350F461">
                <wp:simplePos x="0" y="0"/>
                <wp:positionH relativeFrom="column">
                  <wp:posOffset>-461010</wp:posOffset>
                </wp:positionH>
                <wp:positionV relativeFrom="paragraph">
                  <wp:posOffset>97316</wp:posOffset>
                </wp:positionV>
                <wp:extent cx="715992" cy="698740"/>
                <wp:effectExtent l="133350" t="114300" r="122555" b="158750"/>
                <wp:wrapNone/>
                <wp:docPr id="53" name="Oval 53"/>
                <wp:cNvGraphicFramePr/>
                <a:graphic xmlns:a="http://schemas.openxmlformats.org/drawingml/2006/main">
                  <a:graphicData uri="http://schemas.microsoft.com/office/word/2010/wordprocessingShape">
                    <wps:wsp>
                      <wps:cNvSpPr/>
                      <wps:spPr>
                        <a:xfrm>
                          <a:off x="0" y="0"/>
                          <a:ext cx="715992" cy="698740"/>
                        </a:xfrm>
                        <a:prstGeom prst="ellipse">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AE310A" w:rsidRPr="00330CEE" w:rsidRDefault="00AE310A" w:rsidP="00330CEE">
                            <w:pPr>
                              <w:jc w:val="center"/>
                              <w:rPr>
                                <w:sz w:val="56"/>
                              </w:rPr>
                            </w:pPr>
                            <w:r w:rsidRPr="00330CEE">
                              <w:rPr>
                                <w:sz w:val="56"/>
                              </w:rPr>
                              <w:t>I</w:t>
                            </w:r>
                            <w:r>
                              <w:rPr>
                                <w:sz w:val="56"/>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D479C9" id="Oval 53" o:spid="_x0000_s1041" style="position:absolute;left:0;text-align:left;margin-left:-36.3pt;margin-top:7.65pt;width:56.4pt;height:5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" fillcolor="#5b9bd5 [3204]" stroked="f" strokeweight="1pt">
                <v:stroke joinstyle="miter"/>
                <v:shadow on="t" color="black" offset="0,1pt"/>
                <v:textbox>
                  <w:txbxContent>
                    <w:p w:rsidR="00AE310A" w:rsidRPr="00330CEE" w:rsidRDefault="00AE310A" w:rsidP="00330CEE">
                      <w:pPr>
                        <w:jc w:val="center"/>
                        <w:rPr>
                          <w:sz w:val="56"/>
                        </w:rPr>
                      </w:pPr>
                      <w:r w:rsidRPr="00330CEE">
                        <w:rPr>
                          <w:sz w:val="56"/>
                        </w:rPr>
                        <w:t>I</w:t>
                      </w:r>
                      <w:r>
                        <w:rPr>
                          <w:sz w:val="56"/>
                        </w:rPr>
                        <w:t>V</w:t>
                      </w:r>
                    </w:p>
                  </w:txbxContent>
                </v:textbox>
              </v:oval>
            </w:pict>
          </mc:Fallback>
        </mc:AlternateContent>
      </w:r>
    </w:p>
    <w:p w:rsidR="003B2649" w:rsidRDefault="005E6EE7" w:rsidP="003B2649">
      <w:pPr>
        <w:spacing w:after="0"/>
        <w:ind w:left="720"/>
        <w:jc w:val="both"/>
        <w:rPr>
          <w:rFonts w:ascii="Sylfaen" w:hAnsi="Sylfaen"/>
          <w:sz w:val="24"/>
          <w:szCs w:val="24"/>
          <w:lang w:val="ka-GE"/>
        </w:rPr>
      </w:pPr>
      <w:r w:rsidRPr="003B2649">
        <w:rPr>
          <w:b/>
          <w:noProof/>
          <w:sz w:val="24"/>
          <w:szCs w:val="24"/>
        </w:rPr>
        <mc:AlternateContent>
          <mc:Choice Requires="wps">
            <w:drawing>
              <wp:anchor distT="0" distB="0" distL="114300" distR="114300" simplePos="0" relativeHeight="251713536" behindDoc="0" locked="0" layoutInCell="1" allowOverlap="1" wp14:anchorId="754658D7" wp14:editId="26CB399A">
                <wp:simplePos x="0" y="0"/>
                <wp:positionH relativeFrom="margin">
                  <wp:posOffset>44450</wp:posOffset>
                </wp:positionH>
                <wp:positionV relativeFrom="paragraph">
                  <wp:posOffset>11430</wp:posOffset>
                </wp:positionV>
                <wp:extent cx="5445457" cy="463550"/>
                <wp:effectExtent l="57150" t="19050" r="79375" b="107950"/>
                <wp:wrapNone/>
                <wp:docPr id="141" name="Round Diagonal Corner Rectangle 141"/>
                <wp:cNvGraphicFramePr/>
                <a:graphic xmlns:a="http://schemas.openxmlformats.org/drawingml/2006/main">
                  <a:graphicData uri="http://schemas.microsoft.com/office/word/2010/wordprocessingShape">
                    <wps:wsp>
                      <wps:cNvSpPr/>
                      <wps:spPr>
                        <a:xfrm>
                          <a:off x="0" y="0"/>
                          <a:ext cx="5445457" cy="463550"/>
                        </a:xfrm>
                        <a:prstGeom prst="round2DiagRect">
                          <a:avLst>
                            <a:gd name="adj1" fmla="val 50000"/>
                            <a:gd name="adj2" fmla="val 50000"/>
                          </a:avLst>
                        </a:prstGeom>
                        <a:gradFill flip="none" rotWithShape="1">
                          <a:gsLst>
                            <a:gs pos="0">
                              <a:schemeClr val="accent3">
                                <a:lumMod val="5000"/>
                                <a:lumOff val="95000"/>
                              </a:schemeClr>
                            </a:gs>
                            <a:gs pos="45000">
                              <a:srgbClr val="EAEAEA"/>
                            </a:gs>
                            <a:gs pos="20610">
                              <a:schemeClr val="bg1"/>
                            </a:gs>
                            <a:gs pos="60000">
                              <a:srgbClr val="E4E4E4"/>
                            </a:gs>
                            <a:gs pos="100000">
                              <a:schemeClr val="bg1"/>
                            </a:gs>
                          </a:gsLst>
                          <a:lin ang="8100000" scaled="1"/>
                          <a:tileRect/>
                        </a:gradFill>
                        <a:ln>
                          <a:solidFill>
                            <a:schemeClr val="bg1">
                              <a:lumMod val="9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AE310A" w:rsidRPr="00330CEE" w:rsidRDefault="00AE310A" w:rsidP="003B2649">
                            <w:pPr>
                              <w:spacing w:after="0" w:line="240" w:lineRule="auto"/>
                              <w:ind w:left="360" w:right="-446"/>
                              <w:jc w:val="both"/>
                              <w:rPr>
                                <w:rFonts w:cs="Sylfaen"/>
                                <w:i/>
                                <w:color w:val="171717" w:themeColor="background2" w:themeShade="1A"/>
                                <w:lang w:val="ka-GE"/>
                              </w:rPr>
                            </w:pPr>
                            <w:r w:rsidRPr="00330CEE">
                              <w:rPr>
                                <w:i/>
                                <w:color w:val="171717" w:themeColor="background2" w:themeShade="1A"/>
                                <w:lang w:val="ka-GE"/>
                              </w:rPr>
                              <w:t>ექსპორტის წახალისება და მცირე და საშუალო ბიზნესის ინტერნაციონალიზაცია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658D7" id="Round Diagonal Corner Rectangle 141" o:spid="_x0000_s1042" style="position:absolute;left:0;text-align:left;margin-left:3.5pt;margin-top:.9pt;width:428.8pt;height:36.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445457,463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" adj="-11796480,,5400" path="m231775,l5213682,v128006,,231775,103769,231775,231775l5445457,231775v,128006,-103769,231775,-231775,231775l231775,463550c103769,463550,,359781,,231775r,c,103769,103769,,231775,xe" fillcolor="#fafafa [182]" strokecolor="#f2f2f2 [3052]" strokeweight="1pt">
                <v:fill color2="white [3212]" rotate="t" angle="315" colors="0 #fafafa;13507f white;29491f #eaeaea;39322f #e4e4e4;1 white" focus="100%" type="gradient"/>
                <v:stroke joinstyle="miter"/>
                <v:shadow on="t" color="black" opacity="26214f" origin=",-.5" offset="0,3pt"/>
                <v:formulas/>
                <v:path arrowok="t" o:connecttype="custom" o:connectlocs="231775,0;5213682,0;5445457,231775;5445457,231775;5213682,463550;231775,463550;0,231775;0,231775;231775,0" o:connectangles="0,0,0,0,0,0,0,0,0" textboxrect="0,0,5445457,463550"/>
                <v:textbox>
                  <w:txbxContent>
                    <w:p w:rsidR="00AE310A" w:rsidRPr="00330CEE" w:rsidRDefault="00AE310A" w:rsidP="003B2649">
                      <w:pPr>
                        <w:spacing w:after="0" w:line="240" w:lineRule="auto"/>
                        <w:ind w:left="360" w:right="-446"/>
                        <w:jc w:val="both"/>
                        <w:rPr>
                          <w:rFonts w:cs="Sylfaen"/>
                          <w:i/>
                          <w:color w:val="171717" w:themeColor="background2" w:themeShade="1A"/>
                          <w:lang w:val="ka-GE"/>
                        </w:rPr>
                      </w:pPr>
                      <w:r w:rsidRPr="00330CEE">
                        <w:rPr>
                          <w:i/>
                          <w:color w:val="171717" w:themeColor="background2" w:themeShade="1A"/>
                          <w:lang w:val="ka-GE"/>
                        </w:rPr>
                        <w:t>ექსპორტის წახალისება და მცირე და საშუალო ბიზნესის ინტერნაციონალიზაცია</w:t>
                      </w:r>
                    </w:p>
                  </w:txbxContent>
                </v:textbox>
                <w10:wrap anchorx="margin"/>
              </v:shape>
            </w:pict>
          </mc:Fallback>
        </mc:AlternateContent>
      </w:r>
    </w:p>
    <w:p w:rsidR="003B2649" w:rsidRDefault="003B2649" w:rsidP="003B2649">
      <w:pPr>
        <w:spacing w:after="0"/>
        <w:ind w:left="720"/>
        <w:jc w:val="both"/>
        <w:rPr>
          <w:rFonts w:ascii="Sylfaen" w:hAnsi="Sylfaen"/>
          <w:sz w:val="24"/>
          <w:szCs w:val="24"/>
          <w:lang w:val="ka-GE"/>
        </w:rPr>
      </w:pPr>
    </w:p>
    <w:p w:rsidR="003B2649" w:rsidRDefault="00330CEE" w:rsidP="003B2649">
      <w:pPr>
        <w:spacing w:after="0"/>
        <w:ind w:left="720"/>
        <w:jc w:val="both"/>
        <w:rPr>
          <w:rFonts w:ascii="Sylfaen" w:hAnsi="Sylfaen"/>
          <w:sz w:val="24"/>
          <w:szCs w:val="24"/>
          <w:lang w:val="ka-GE"/>
        </w:rPr>
      </w:pPr>
      <w:r>
        <w:rPr>
          <w:b/>
          <w:noProof/>
          <w:sz w:val="24"/>
          <w:szCs w:val="24"/>
        </w:rPr>
        <mc:AlternateContent>
          <mc:Choice Requires="wps">
            <w:drawing>
              <wp:anchor distT="0" distB="0" distL="114300" distR="114300" simplePos="0" relativeHeight="251734016" behindDoc="0" locked="0" layoutInCell="1" allowOverlap="1" wp14:anchorId="73FC036A" wp14:editId="261BF8D0">
                <wp:simplePos x="0" y="0"/>
                <wp:positionH relativeFrom="column">
                  <wp:posOffset>-447040</wp:posOffset>
                </wp:positionH>
                <wp:positionV relativeFrom="paragraph">
                  <wp:posOffset>231936</wp:posOffset>
                </wp:positionV>
                <wp:extent cx="715992" cy="698740"/>
                <wp:effectExtent l="133350" t="114300" r="122555" b="158750"/>
                <wp:wrapNone/>
                <wp:docPr id="54" name="Oval 54"/>
                <wp:cNvGraphicFramePr/>
                <a:graphic xmlns:a="http://schemas.openxmlformats.org/drawingml/2006/main">
                  <a:graphicData uri="http://schemas.microsoft.com/office/word/2010/wordprocessingShape">
                    <wps:wsp>
                      <wps:cNvSpPr/>
                      <wps:spPr>
                        <a:xfrm>
                          <a:off x="0" y="0"/>
                          <a:ext cx="715992" cy="698740"/>
                        </a:xfrm>
                        <a:prstGeom prst="ellipse">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AE310A" w:rsidRPr="00330CEE" w:rsidRDefault="00AE310A" w:rsidP="00330CEE">
                            <w:pPr>
                              <w:jc w:val="center"/>
                              <w:rPr>
                                <w:sz w:val="56"/>
                              </w:rPr>
                            </w:pPr>
                            <w:r>
                              <w:rPr>
                                <w:sz w:val="56"/>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FC036A" id="Oval 54" o:spid="_x0000_s1043" style="position:absolute;left:0;text-align:left;margin-left:-35.2pt;margin-top:18.25pt;width:56.4pt;height:5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" fillcolor="#5b9bd5 [3204]" stroked="f" strokeweight="1pt">
                <v:stroke joinstyle="miter"/>
                <v:shadow on="t" color="black" offset="0,1pt"/>
                <v:textbox>
                  <w:txbxContent>
                    <w:p w:rsidR="00AE310A" w:rsidRPr="00330CEE" w:rsidRDefault="00AE310A" w:rsidP="00330CEE">
                      <w:pPr>
                        <w:jc w:val="center"/>
                        <w:rPr>
                          <w:sz w:val="56"/>
                        </w:rPr>
                      </w:pPr>
                      <w:r>
                        <w:rPr>
                          <w:sz w:val="56"/>
                        </w:rPr>
                        <w:t>V</w:t>
                      </w:r>
                    </w:p>
                  </w:txbxContent>
                </v:textbox>
              </v:oval>
            </w:pict>
          </mc:Fallback>
        </mc:AlternateContent>
      </w:r>
    </w:p>
    <w:p w:rsidR="003B2649" w:rsidRDefault="00330CEE" w:rsidP="003B2649">
      <w:pPr>
        <w:spacing w:after="0"/>
        <w:ind w:left="720"/>
        <w:jc w:val="both"/>
        <w:rPr>
          <w:rFonts w:ascii="Sylfaen" w:hAnsi="Sylfaen"/>
          <w:sz w:val="24"/>
          <w:szCs w:val="24"/>
          <w:lang w:val="ka-GE"/>
        </w:rPr>
      </w:pPr>
      <w:r w:rsidRPr="003B2649">
        <w:rPr>
          <w:b/>
          <w:noProof/>
          <w:sz w:val="24"/>
          <w:szCs w:val="24"/>
        </w:rPr>
        <mc:AlternateContent>
          <mc:Choice Requires="wps">
            <w:drawing>
              <wp:anchor distT="0" distB="0" distL="114300" distR="114300" simplePos="0" relativeHeight="251722752" behindDoc="0" locked="0" layoutInCell="1" allowOverlap="1" wp14:anchorId="7D09A62A" wp14:editId="7638890C">
                <wp:simplePos x="0" y="0"/>
                <wp:positionH relativeFrom="margin">
                  <wp:posOffset>70485</wp:posOffset>
                </wp:positionH>
                <wp:positionV relativeFrom="paragraph">
                  <wp:posOffset>142240</wp:posOffset>
                </wp:positionV>
                <wp:extent cx="5415148" cy="438701"/>
                <wp:effectExtent l="57150" t="19050" r="71755" b="114300"/>
                <wp:wrapNone/>
                <wp:docPr id="142" name="Round Diagonal Corner Rectangle 142"/>
                <wp:cNvGraphicFramePr/>
                <a:graphic xmlns:a="http://schemas.openxmlformats.org/drawingml/2006/main">
                  <a:graphicData uri="http://schemas.microsoft.com/office/word/2010/wordprocessingShape">
                    <wps:wsp>
                      <wps:cNvSpPr/>
                      <wps:spPr>
                        <a:xfrm>
                          <a:off x="0" y="0"/>
                          <a:ext cx="5415148" cy="438701"/>
                        </a:xfrm>
                        <a:prstGeom prst="round2DiagRect">
                          <a:avLst>
                            <a:gd name="adj1" fmla="val 50000"/>
                            <a:gd name="adj2" fmla="val 50000"/>
                          </a:avLst>
                        </a:prstGeom>
                        <a:gradFill flip="none" rotWithShape="1">
                          <a:gsLst>
                            <a:gs pos="0">
                              <a:schemeClr val="accent3">
                                <a:lumMod val="5000"/>
                                <a:lumOff val="95000"/>
                              </a:schemeClr>
                            </a:gs>
                            <a:gs pos="45000">
                              <a:srgbClr val="EAEAEA"/>
                            </a:gs>
                            <a:gs pos="20610">
                              <a:schemeClr val="bg1"/>
                            </a:gs>
                            <a:gs pos="60000">
                              <a:srgbClr val="E4E4E4"/>
                            </a:gs>
                            <a:gs pos="100000">
                              <a:schemeClr val="bg1"/>
                            </a:gs>
                          </a:gsLst>
                          <a:lin ang="8100000" scaled="1"/>
                          <a:tileRect/>
                        </a:gradFill>
                        <a:ln>
                          <a:solidFill>
                            <a:schemeClr val="bg1">
                              <a:lumMod val="9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AE310A" w:rsidRPr="00330CEE" w:rsidRDefault="00AE310A" w:rsidP="003B2649">
                            <w:pPr>
                              <w:spacing w:after="0"/>
                              <w:ind w:left="270" w:right="-450"/>
                              <w:jc w:val="both"/>
                              <w:rPr>
                                <w:rFonts w:cs="Sylfaen"/>
                                <w:i/>
                                <w:color w:val="171717" w:themeColor="background2" w:themeShade="1A"/>
                                <w:lang w:val="ka-GE"/>
                              </w:rPr>
                            </w:pPr>
                            <w:r w:rsidRPr="00330CEE">
                              <w:rPr>
                                <w:i/>
                                <w:color w:val="171717" w:themeColor="background2" w:themeShade="1A"/>
                                <w:lang w:val="ka-GE"/>
                              </w:rPr>
                              <w:t>ინოვაციების და კვლევისა და განვითარების (R&amp;D) მხარდაჭერა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9A62A" id="Round Diagonal Corner Rectangle 142" o:spid="_x0000_s1044" style="position:absolute;left:0;text-align:left;margin-left:5.55pt;margin-top:11.2pt;width:426.4pt;height:34.5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415148,4387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" adj="-11796480,,5400" path="m219351,l5195798,v121144,,219351,98207,219351,219351l5415148,219351v,121144,-98207,219351,-219351,219351l219351,438701c98207,438701,,340494,,219350r,1c,98207,98207,,219351,xe" fillcolor="#fafafa [182]" strokecolor="#f2f2f2 [3052]" strokeweight="1pt">
                <v:fill color2="white [3212]" rotate="t" angle="315" colors="0 #fafafa;13507f white;29491f #eaeaea;39322f #e4e4e4;1 white" focus="100%" type="gradient"/>
                <v:stroke joinstyle="miter"/>
                <v:shadow on="t" color="black" opacity="26214f" origin=",-.5" offset="0,3pt"/>
                <v:formulas/>
                <v:path arrowok="t" o:connecttype="custom" o:connectlocs="219351,0;5195798,0;5415149,219351;5415148,219351;5195797,438702;219351,438701;0,219350;0,219351;219351,0" o:connectangles="0,0,0,0,0,0,0,0,0" textboxrect="0,0,5415148,438701"/>
                <v:textbox>
                  <w:txbxContent>
                    <w:p w:rsidR="00AE310A" w:rsidRPr="00330CEE" w:rsidRDefault="00AE310A" w:rsidP="003B2649">
                      <w:pPr>
                        <w:spacing w:after="0"/>
                        <w:ind w:left="270" w:right="-450"/>
                        <w:jc w:val="both"/>
                        <w:rPr>
                          <w:rFonts w:cs="Sylfaen"/>
                          <w:i/>
                          <w:color w:val="171717" w:themeColor="background2" w:themeShade="1A"/>
                          <w:lang w:val="ka-GE"/>
                        </w:rPr>
                      </w:pPr>
                      <w:r w:rsidRPr="00330CEE">
                        <w:rPr>
                          <w:i/>
                          <w:color w:val="171717" w:themeColor="background2" w:themeShade="1A"/>
                          <w:lang w:val="ka-GE"/>
                        </w:rPr>
                        <w:t>ინოვაციების და კვლევისა და განვითარების (R&amp;D) მხარდაჭერა</w:t>
                      </w:r>
                    </w:p>
                  </w:txbxContent>
                </v:textbox>
                <w10:wrap anchorx="margin"/>
              </v:shape>
            </w:pict>
          </mc:Fallback>
        </mc:AlternateContent>
      </w:r>
    </w:p>
    <w:p w:rsidR="003B2649" w:rsidRDefault="003B2649" w:rsidP="003B2649">
      <w:pPr>
        <w:spacing w:after="0"/>
        <w:ind w:left="720"/>
        <w:jc w:val="both"/>
        <w:rPr>
          <w:rFonts w:ascii="Sylfaen" w:hAnsi="Sylfaen"/>
          <w:sz w:val="24"/>
          <w:szCs w:val="24"/>
          <w:lang w:val="ka-GE"/>
        </w:rPr>
      </w:pPr>
    </w:p>
    <w:p w:rsidR="003B2649" w:rsidRDefault="003B2649" w:rsidP="003B2649">
      <w:pPr>
        <w:spacing w:after="0"/>
        <w:ind w:left="720"/>
        <w:jc w:val="both"/>
        <w:rPr>
          <w:rFonts w:ascii="Sylfaen" w:hAnsi="Sylfaen"/>
          <w:sz w:val="24"/>
          <w:szCs w:val="24"/>
          <w:lang w:val="ka-GE"/>
        </w:rPr>
      </w:pPr>
    </w:p>
    <w:p w:rsidR="003B2649" w:rsidRDefault="003B2649" w:rsidP="003B2649">
      <w:pPr>
        <w:spacing w:after="0"/>
        <w:ind w:left="720"/>
        <w:jc w:val="both"/>
        <w:rPr>
          <w:rFonts w:ascii="Sylfaen" w:hAnsi="Sylfaen"/>
          <w:sz w:val="24"/>
          <w:szCs w:val="24"/>
          <w:lang w:val="ka-GE"/>
        </w:rPr>
      </w:pPr>
    </w:p>
    <w:p w:rsidR="003B2649" w:rsidRDefault="003B2649" w:rsidP="003B2649">
      <w:pPr>
        <w:spacing w:after="0"/>
        <w:ind w:left="720"/>
        <w:jc w:val="both"/>
        <w:rPr>
          <w:rFonts w:ascii="Sylfaen" w:hAnsi="Sylfaen"/>
          <w:sz w:val="24"/>
          <w:szCs w:val="24"/>
          <w:lang w:val="ka-GE"/>
        </w:rPr>
      </w:pPr>
    </w:p>
    <w:p w:rsidR="003B2649" w:rsidRPr="000D4146" w:rsidRDefault="003B2649" w:rsidP="003B2649">
      <w:pPr>
        <w:spacing w:before="120" w:after="0"/>
        <w:jc w:val="both"/>
        <w:rPr>
          <w:rFonts w:cstheme="minorHAnsi"/>
          <w:sz w:val="24"/>
          <w:szCs w:val="24"/>
          <w:lang w:val="ka-GE"/>
        </w:rPr>
      </w:pPr>
      <w:r w:rsidRPr="000D4146">
        <w:rPr>
          <w:rFonts w:cstheme="minorHAnsi"/>
          <w:sz w:val="24"/>
          <w:szCs w:val="24"/>
          <w:lang w:val="ka-GE"/>
        </w:rPr>
        <w:t xml:space="preserve">მცირე და საშუალო მეწარმეობის განვითარების სტრატეგიის სამოქმედო გეგმის თანახმად, თითოეული სტრატეგიული მიმართულება მოიცავს დეტალურ ქმედებებს, რომელთა განხორციელება მნიშვნელოვანია განსაზღვრული პრიორიტეტული </w:t>
      </w:r>
      <w:r w:rsidRPr="000D4146">
        <w:rPr>
          <w:rFonts w:cstheme="minorHAnsi"/>
          <w:sz w:val="24"/>
          <w:szCs w:val="24"/>
          <w:lang w:val="ka-GE"/>
        </w:rPr>
        <w:lastRenderedPageBreak/>
        <w:t xml:space="preserve">ღონისძიებების შესასრულებლად და შესაბამისად, თითოეული სტრატეგიული მიმართულებებით დასახული მიზნების მისაღწევად. კერძოდ, </w:t>
      </w:r>
      <w:r w:rsidRPr="000D4146">
        <w:rPr>
          <w:rFonts w:cstheme="minorHAnsi"/>
          <w:b/>
          <w:sz w:val="24"/>
          <w:szCs w:val="24"/>
          <w:lang w:val="ka-GE"/>
        </w:rPr>
        <w:t>სამოქმედო გეგმა 201</w:t>
      </w:r>
      <w:r w:rsidR="009D4B82" w:rsidRPr="000D4146">
        <w:rPr>
          <w:rFonts w:cstheme="minorHAnsi"/>
          <w:b/>
          <w:sz w:val="24"/>
          <w:szCs w:val="24"/>
        </w:rPr>
        <w:t>9</w:t>
      </w:r>
      <w:r w:rsidRPr="000D4146">
        <w:rPr>
          <w:rFonts w:cstheme="minorHAnsi"/>
          <w:b/>
          <w:sz w:val="24"/>
          <w:szCs w:val="24"/>
          <w:lang w:val="ka-GE"/>
        </w:rPr>
        <w:t xml:space="preserve"> წელს ითვალისწინებს 5 სტრატეგიული მიმართულების ფარგლებში 3</w:t>
      </w:r>
      <w:r w:rsidR="00DB022E" w:rsidRPr="000D4146">
        <w:rPr>
          <w:rFonts w:cstheme="minorHAnsi"/>
          <w:b/>
          <w:sz w:val="24"/>
          <w:szCs w:val="24"/>
        </w:rPr>
        <w:t>6</w:t>
      </w:r>
      <w:r w:rsidRPr="000D4146">
        <w:rPr>
          <w:rFonts w:cstheme="minorHAnsi"/>
          <w:b/>
          <w:sz w:val="24"/>
          <w:szCs w:val="24"/>
          <w:lang w:val="ka-GE"/>
        </w:rPr>
        <w:t xml:space="preserve"> პრიორიტეტული ღონისძიების და 1</w:t>
      </w:r>
      <w:r w:rsidR="00CA2936" w:rsidRPr="000D4146">
        <w:rPr>
          <w:rFonts w:cstheme="minorHAnsi"/>
          <w:b/>
          <w:sz w:val="24"/>
          <w:szCs w:val="24"/>
          <w:lang w:val="ka-GE"/>
        </w:rPr>
        <w:t>18</w:t>
      </w:r>
      <w:r w:rsidRPr="000D4146">
        <w:rPr>
          <w:rFonts w:cstheme="minorHAnsi"/>
          <w:b/>
          <w:sz w:val="24"/>
          <w:szCs w:val="24"/>
          <w:lang w:val="ka-GE"/>
        </w:rPr>
        <w:t xml:space="preserve"> ქმედების განხორციელებას</w:t>
      </w:r>
      <w:r w:rsidRPr="000D4146">
        <w:rPr>
          <w:rFonts w:cstheme="minorHAnsi"/>
          <w:sz w:val="24"/>
          <w:szCs w:val="24"/>
          <w:lang w:val="ka-GE"/>
        </w:rPr>
        <w:t>. მათ შორის:</w:t>
      </w:r>
    </w:p>
    <w:p w:rsidR="003B2649" w:rsidRPr="000D4146" w:rsidRDefault="003B2649" w:rsidP="003B2649">
      <w:pPr>
        <w:spacing w:after="0"/>
        <w:ind w:left="1260"/>
        <w:jc w:val="both"/>
        <w:rPr>
          <w:rFonts w:cstheme="minorHAnsi"/>
          <w:sz w:val="4"/>
          <w:szCs w:val="24"/>
          <w:lang w:val="ka-GE"/>
        </w:rPr>
      </w:pPr>
    </w:p>
    <w:p w:rsidR="003B2649" w:rsidRPr="000D4146" w:rsidRDefault="003B2649" w:rsidP="003B2649">
      <w:pPr>
        <w:pStyle w:val="ListParagraph"/>
        <w:numPr>
          <w:ilvl w:val="0"/>
          <w:numId w:val="14"/>
        </w:numPr>
        <w:spacing w:after="0" w:line="276" w:lineRule="auto"/>
        <w:ind w:left="990"/>
        <w:jc w:val="both"/>
        <w:rPr>
          <w:rFonts w:cstheme="minorHAnsi"/>
          <w:sz w:val="24"/>
          <w:szCs w:val="24"/>
          <w:lang w:val="ka-GE"/>
        </w:rPr>
      </w:pPr>
      <w:r w:rsidRPr="000D4146">
        <w:rPr>
          <w:rFonts w:cstheme="minorHAnsi"/>
          <w:sz w:val="24"/>
          <w:szCs w:val="24"/>
          <w:lang w:val="ka-GE"/>
        </w:rPr>
        <w:t xml:space="preserve">პირველი სტრატეგიული მიმართულება მოიცავს </w:t>
      </w:r>
      <w:r w:rsidR="000D4146" w:rsidRPr="000D4146">
        <w:rPr>
          <w:rFonts w:cstheme="minorHAnsi"/>
          <w:sz w:val="24"/>
          <w:szCs w:val="24"/>
          <w:lang w:val="ka-GE"/>
        </w:rPr>
        <w:t>7</w:t>
      </w:r>
      <w:r w:rsidRPr="000D4146">
        <w:rPr>
          <w:rFonts w:cstheme="minorHAnsi"/>
          <w:sz w:val="24"/>
          <w:szCs w:val="24"/>
          <w:lang w:val="ka-GE"/>
        </w:rPr>
        <w:t xml:space="preserve"> პრიორიტეტულ ღონისძიებას და 2</w:t>
      </w:r>
      <w:r w:rsidR="000D4146" w:rsidRPr="000D4146">
        <w:rPr>
          <w:rFonts w:cstheme="minorHAnsi"/>
          <w:sz w:val="24"/>
          <w:szCs w:val="24"/>
          <w:lang w:val="ka-GE"/>
        </w:rPr>
        <w:t>1</w:t>
      </w:r>
      <w:r w:rsidRPr="000D4146">
        <w:rPr>
          <w:rFonts w:cstheme="minorHAnsi"/>
          <w:sz w:val="24"/>
          <w:szCs w:val="24"/>
          <w:lang w:val="ka-GE"/>
        </w:rPr>
        <w:t xml:space="preserve"> ქმედებას. </w:t>
      </w:r>
    </w:p>
    <w:p w:rsidR="003B2649" w:rsidRPr="000D4146" w:rsidRDefault="003B2649" w:rsidP="003B2649">
      <w:pPr>
        <w:pStyle w:val="ListParagraph"/>
        <w:numPr>
          <w:ilvl w:val="0"/>
          <w:numId w:val="14"/>
        </w:numPr>
        <w:spacing w:after="0" w:line="276" w:lineRule="auto"/>
        <w:ind w:left="990"/>
        <w:jc w:val="both"/>
        <w:rPr>
          <w:rFonts w:cstheme="minorHAnsi"/>
          <w:sz w:val="24"/>
          <w:szCs w:val="24"/>
          <w:lang w:val="ka-GE"/>
        </w:rPr>
      </w:pPr>
      <w:r w:rsidRPr="000D4146">
        <w:rPr>
          <w:rFonts w:cstheme="minorHAnsi"/>
          <w:sz w:val="24"/>
          <w:szCs w:val="24"/>
          <w:lang w:val="ka-GE"/>
        </w:rPr>
        <w:t xml:space="preserve">მეორე სტრატეგიული მიმართულება მოიცავს </w:t>
      </w:r>
      <w:r w:rsidR="000D4146" w:rsidRPr="000D4146">
        <w:rPr>
          <w:rFonts w:cstheme="minorHAnsi"/>
          <w:sz w:val="24"/>
          <w:szCs w:val="24"/>
          <w:lang w:val="ka-GE"/>
        </w:rPr>
        <w:t>6</w:t>
      </w:r>
      <w:r w:rsidRPr="000D4146">
        <w:rPr>
          <w:rFonts w:cstheme="minorHAnsi"/>
          <w:sz w:val="24"/>
          <w:szCs w:val="24"/>
          <w:lang w:val="ka-GE"/>
        </w:rPr>
        <w:t xml:space="preserve"> პრიორიტეტულ ღონისძიებას და 1</w:t>
      </w:r>
      <w:r w:rsidR="000D4146" w:rsidRPr="000D4146">
        <w:rPr>
          <w:rFonts w:cstheme="minorHAnsi"/>
          <w:sz w:val="24"/>
          <w:szCs w:val="24"/>
          <w:lang w:val="ka-GE"/>
        </w:rPr>
        <w:t>9</w:t>
      </w:r>
      <w:r w:rsidRPr="000D4146">
        <w:rPr>
          <w:rFonts w:cstheme="minorHAnsi"/>
          <w:sz w:val="24"/>
          <w:szCs w:val="24"/>
          <w:lang w:val="ka-GE"/>
        </w:rPr>
        <w:t xml:space="preserve"> ქმედებას.</w:t>
      </w:r>
    </w:p>
    <w:p w:rsidR="003B2649" w:rsidRPr="000D4146" w:rsidRDefault="003B2649" w:rsidP="003B2649">
      <w:pPr>
        <w:pStyle w:val="ListParagraph"/>
        <w:numPr>
          <w:ilvl w:val="0"/>
          <w:numId w:val="14"/>
        </w:numPr>
        <w:spacing w:after="0" w:line="276" w:lineRule="auto"/>
        <w:ind w:left="990"/>
        <w:jc w:val="both"/>
        <w:rPr>
          <w:rFonts w:cstheme="minorHAnsi"/>
          <w:sz w:val="24"/>
          <w:szCs w:val="24"/>
          <w:lang w:val="ka-GE"/>
        </w:rPr>
      </w:pPr>
      <w:r w:rsidRPr="000D4146">
        <w:rPr>
          <w:rFonts w:cstheme="minorHAnsi"/>
          <w:sz w:val="24"/>
          <w:szCs w:val="24"/>
          <w:lang w:val="ka-GE"/>
        </w:rPr>
        <w:t>მესამე სტრატეგიული მიმართულება მოიცავს 10 პრიორიტეტულ ღონისძიებას და</w:t>
      </w:r>
      <w:r w:rsidR="000D4146" w:rsidRPr="000D4146">
        <w:rPr>
          <w:rFonts w:cstheme="minorHAnsi"/>
          <w:sz w:val="24"/>
          <w:szCs w:val="24"/>
          <w:lang w:val="ka-GE"/>
        </w:rPr>
        <w:t xml:space="preserve"> 35</w:t>
      </w:r>
      <w:r w:rsidRPr="000D4146">
        <w:rPr>
          <w:rFonts w:cstheme="minorHAnsi"/>
          <w:sz w:val="24"/>
          <w:szCs w:val="24"/>
          <w:lang w:val="ka-GE"/>
        </w:rPr>
        <w:t xml:space="preserve"> ქმედებას.</w:t>
      </w:r>
    </w:p>
    <w:p w:rsidR="003B2649" w:rsidRPr="000D4146" w:rsidRDefault="003B2649" w:rsidP="003B2649">
      <w:pPr>
        <w:pStyle w:val="ListParagraph"/>
        <w:numPr>
          <w:ilvl w:val="0"/>
          <w:numId w:val="14"/>
        </w:numPr>
        <w:spacing w:after="0" w:line="276" w:lineRule="auto"/>
        <w:ind w:left="990"/>
        <w:jc w:val="both"/>
        <w:rPr>
          <w:rFonts w:cstheme="minorHAnsi"/>
          <w:sz w:val="24"/>
          <w:szCs w:val="24"/>
          <w:lang w:val="ka-GE"/>
        </w:rPr>
      </w:pPr>
      <w:r w:rsidRPr="000D4146">
        <w:rPr>
          <w:rFonts w:cstheme="minorHAnsi"/>
          <w:sz w:val="24"/>
          <w:szCs w:val="24"/>
          <w:lang w:val="ka-GE"/>
        </w:rPr>
        <w:t>მეოთხე სტრატეგიული მიმართულება მოიცავს 6 პრიორიტეტულ ღონისძიებას და 33 ქმედებას.</w:t>
      </w:r>
    </w:p>
    <w:p w:rsidR="003B2649" w:rsidRPr="000D4146" w:rsidRDefault="003B2649" w:rsidP="003B2649">
      <w:pPr>
        <w:pStyle w:val="ListParagraph"/>
        <w:numPr>
          <w:ilvl w:val="0"/>
          <w:numId w:val="14"/>
        </w:numPr>
        <w:spacing w:after="0" w:line="276" w:lineRule="auto"/>
        <w:ind w:left="990"/>
        <w:jc w:val="both"/>
        <w:rPr>
          <w:rFonts w:cstheme="minorHAnsi"/>
          <w:sz w:val="24"/>
          <w:szCs w:val="24"/>
          <w:lang w:val="ka-GE"/>
        </w:rPr>
      </w:pPr>
      <w:r w:rsidRPr="000D4146">
        <w:rPr>
          <w:rFonts w:cstheme="minorHAnsi"/>
          <w:sz w:val="24"/>
          <w:szCs w:val="24"/>
          <w:lang w:val="ka-GE"/>
        </w:rPr>
        <w:t xml:space="preserve">მეხუთე სტრატეგიული მიმართულება მოიცავს </w:t>
      </w:r>
      <w:r w:rsidR="000D4146" w:rsidRPr="000D4146">
        <w:rPr>
          <w:rFonts w:cstheme="minorHAnsi"/>
          <w:sz w:val="24"/>
          <w:szCs w:val="24"/>
          <w:lang w:val="ka-GE"/>
        </w:rPr>
        <w:t>7</w:t>
      </w:r>
      <w:r w:rsidRPr="000D4146">
        <w:rPr>
          <w:rFonts w:cstheme="minorHAnsi"/>
          <w:sz w:val="24"/>
          <w:szCs w:val="24"/>
          <w:lang w:val="ka-GE"/>
        </w:rPr>
        <w:t xml:space="preserve"> პრიორიტეტულ ღონისძიებას და </w:t>
      </w:r>
      <w:r w:rsidR="000D4146" w:rsidRPr="000D4146">
        <w:rPr>
          <w:rFonts w:cstheme="minorHAnsi"/>
          <w:sz w:val="24"/>
          <w:szCs w:val="24"/>
          <w:lang w:val="ka-GE"/>
        </w:rPr>
        <w:t>10</w:t>
      </w:r>
      <w:r w:rsidRPr="000D4146">
        <w:rPr>
          <w:rFonts w:cstheme="minorHAnsi"/>
          <w:sz w:val="24"/>
          <w:szCs w:val="24"/>
          <w:lang w:val="ka-GE"/>
        </w:rPr>
        <w:t xml:space="preserve"> ქმედებას.</w:t>
      </w:r>
    </w:p>
    <w:p w:rsidR="003B2649" w:rsidRPr="003B2649" w:rsidRDefault="003B2649" w:rsidP="003B2649">
      <w:pPr>
        <w:spacing w:after="0"/>
        <w:jc w:val="both"/>
        <w:rPr>
          <w:sz w:val="8"/>
          <w:szCs w:val="24"/>
          <w:lang w:val="ka-GE"/>
        </w:rPr>
      </w:pPr>
    </w:p>
    <w:p w:rsidR="003B2649" w:rsidRPr="003B2649" w:rsidRDefault="003B2649" w:rsidP="003B2649">
      <w:pPr>
        <w:pStyle w:val="Default"/>
        <w:spacing w:before="120" w:after="120" w:line="276" w:lineRule="auto"/>
        <w:jc w:val="both"/>
        <w:rPr>
          <w:rFonts w:asciiTheme="minorHAnsi" w:hAnsiTheme="minorHAnsi" w:cstheme="minorBidi"/>
          <w:color w:val="auto"/>
          <w:lang w:val="ka-GE"/>
        </w:rPr>
      </w:pPr>
      <w:r w:rsidRPr="003B2649">
        <w:rPr>
          <w:rFonts w:asciiTheme="minorHAnsi" w:hAnsiTheme="minorHAnsi" w:cstheme="minorBidi"/>
          <w:color w:val="auto"/>
          <w:lang w:val="ka-GE"/>
        </w:rPr>
        <w:t xml:space="preserve">მცირე და საშუალო მეწარმეობის განვითარების სტრატეგიის ეფექტიანი იმპლემენტაციის მიზნები </w:t>
      </w:r>
      <w:r w:rsidRPr="003B2649">
        <w:rPr>
          <w:rFonts w:asciiTheme="minorHAnsi" w:hAnsiTheme="minorHAnsi" w:cstheme="minorBidi"/>
          <w:i/>
          <w:color w:val="auto"/>
          <w:lang w:val="ka-GE"/>
        </w:rPr>
        <w:t>(2020 წლისთვის მცირე და საშუალო საწარმოების გამოშვების ზრდა წლიურად საშუალოდ 10%-ით; 2020 წლისთვის მცირე და საშუალო საწარმოებში დასაქმებულთა ზრდა 15%-ით; 2020 წლისთვის მწარმოებლურობის ზრდა 7%-ით,  (საბაზისო - 2013 წელი)),</w:t>
      </w:r>
      <w:r w:rsidRPr="003B2649">
        <w:rPr>
          <w:rFonts w:asciiTheme="minorHAnsi" w:hAnsiTheme="minorHAnsi" w:cstheme="minorBidi"/>
          <w:color w:val="auto"/>
          <w:lang w:val="ka-GE"/>
        </w:rPr>
        <w:t xml:space="preserve"> „საქსტატის“ მონაცემების თანახმად, ამ ეტაპისთვის</w:t>
      </w:r>
      <w:r w:rsidRPr="003B2649">
        <w:rPr>
          <w:rFonts w:asciiTheme="minorHAnsi" w:hAnsiTheme="minorHAnsi" w:cstheme="minorBidi"/>
          <w:b/>
          <w:color w:val="auto"/>
          <w:lang w:val="ka-GE"/>
        </w:rPr>
        <w:t xml:space="preserve"> წარმატებით სრულდება.</w:t>
      </w:r>
      <w:r w:rsidRPr="003B2649">
        <w:rPr>
          <w:rFonts w:asciiTheme="minorHAnsi" w:hAnsiTheme="minorHAnsi" w:cstheme="minorBidi"/>
          <w:color w:val="auto"/>
          <w:lang w:val="ka-GE"/>
        </w:rPr>
        <w:t xml:space="preserve"> კერძოდ, </w:t>
      </w:r>
    </w:p>
    <w:p w:rsidR="000D4146" w:rsidRDefault="000D4146">
      <w:pPr>
        <w:rPr>
          <w:rStyle w:val="Heading1Char"/>
          <w:rFonts w:asciiTheme="minorHAnsi" w:hAnsiTheme="minorHAnsi" w:cstheme="minorHAnsi"/>
          <w:b/>
          <w:color w:val="1F3864" w:themeColor="accent5" w:themeShade="80"/>
          <w:sz w:val="28"/>
          <w:szCs w:val="24"/>
        </w:rPr>
      </w:pPr>
      <w:bookmarkStart w:id="8" w:name="_Toc16850913"/>
      <w:r>
        <w:rPr>
          <w:rStyle w:val="Heading1Char"/>
          <w:rFonts w:asciiTheme="minorHAnsi" w:hAnsiTheme="minorHAnsi" w:cstheme="minorHAnsi"/>
          <w:b/>
          <w:color w:val="1F3864" w:themeColor="accent5" w:themeShade="80"/>
          <w:sz w:val="28"/>
          <w:szCs w:val="24"/>
        </w:rPr>
        <w:br w:type="page"/>
      </w:r>
    </w:p>
    <w:p w:rsidR="00BA497B" w:rsidRPr="00F922EA" w:rsidRDefault="00123DA0" w:rsidP="008442FD">
      <w:pPr>
        <w:spacing w:before="120" w:after="120" w:line="276" w:lineRule="auto"/>
        <w:jc w:val="both"/>
        <w:rPr>
          <w:rStyle w:val="Heading1Char"/>
          <w:rFonts w:asciiTheme="minorHAnsi" w:hAnsiTheme="minorHAnsi" w:cstheme="minorHAnsi"/>
          <w:b/>
          <w:color w:val="1F3864" w:themeColor="accent5" w:themeShade="80"/>
          <w:sz w:val="28"/>
          <w:szCs w:val="24"/>
        </w:rPr>
      </w:pPr>
      <w:r>
        <w:rPr>
          <w:rFonts w:eastAsiaTheme="majorEastAsia" w:cstheme="minorHAnsi"/>
          <w:b/>
          <w:i/>
          <w:noProof/>
          <w:color w:val="1F3864" w:themeColor="accent5" w:themeShade="80"/>
          <w:sz w:val="28"/>
          <w:szCs w:val="24"/>
        </w:rPr>
        <w:lastRenderedPageBreak/>
        <mc:AlternateContent>
          <mc:Choice Requires="wpg">
            <w:drawing>
              <wp:anchor distT="0" distB="0" distL="114300" distR="114300" simplePos="0" relativeHeight="251746304" behindDoc="0" locked="0" layoutInCell="1" allowOverlap="1">
                <wp:simplePos x="0" y="0"/>
                <wp:positionH relativeFrom="column">
                  <wp:posOffset>-914400</wp:posOffset>
                </wp:positionH>
                <wp:positionV relativeFrom="paragraph">
                  <wp:posOffset>-278296</wp:posOffset>
                </wp:positionV>
                <wp:extent cx="588475" cy="204745"/>
                <wp:effectExtent l="0" t="0" r="21590" b="24130"/>
                <wp:wrapNone/>
                <wp:docPr id="44" name="Group 44"/>
                <wp:cNvGraphicFramePr/>
                <a:graphic xmlns:a="http://schemas.openxmlformats.org/drawingml/2006/main">
                  <a:graphicData uri="http://schemas.microsoft.com/office/word/2010/wordprocessingGroup">
                    <wpg:wgp>
                      <wpg:cNvGrpSpPr/>
                      <wpg:grpSpPr>
                        <a:xfrm>
                          <a:off x="0" y="0"/>
                          <a:ext cx="588475" cy="204745"/>
                          <a:chOff x="0" y="0"/>
                          <a:chExt cx="588475" cy="204745"/>
                        </a:xfrm>
                      </wpg:grpSpPr>
                      <wps:wsp>
                        <wps:cNvPr id="41" name="Rectangle 41"/>
                        <wps:cNvSpPr/>
                        <wps:spPr>
                          <a:xfrm flipV="1">
                            <a:off x="0" y="0"/>
                            <a:ext cx="588475" cy="45719"/>
                          </a:xfrm>
                          <a:prstGeom prst="rect">
                            <a:avLst/>
                          </a:prstGeom>
                          <a:solidFill>
                            <a:schemeClr val="accent1">
                              <a:lumMod val="5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flipV="1">
                            <a:off x="0" y="79513"/>
                            <a:ext cx="588475" cy="45719"/>
                          </a:xfrm>
                          <a:prstGeom prst="rect">
                            <a:avLst/>
                          </a:prstGeom>
                          <a:solidFill>
                            <a:schemeClr val="accent1">
                              <a:lumMod val="5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flipV="1">
                            <a:off x="0" y="159026"/>
                            <a:ext cx="588475" cy="45719"/>
                          </a:xfrm>
                          <a:prstGeom prst="rect">
                            <a:avLst/>
                          </a:prstGeom>
                          <a:solidFill>
                            <a:schemeClr val="accent1">
                              <a:lumMod val="5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11AE7B" id="Group 44" o:spid="_x0000_s1026" style="position:absolute;margin-left:-1in;margin-top:-21.9pt;width:46.35pt;height:16.1pt;z-index:251746304;mso-width-relative:margin;mso-height-relative:margin" coordsize="5884,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">
                <v:rect id="Rectangle 41" o:spid="_x0000_s1027" style="position:absolute;width:5884;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" fillcolor="#1f4d78 [1604]" strokecolor="#9cc2e5 [1940]" strokeweight="1pt"/>
                <v:rect id="Rectangle 42" o:spid="_x0000_s1028" style="position:absolute;top:795;width:5884;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" fillcolor="#1f4d78 [1604]" strokecolor="#9cc2e5 [1940]" strokeweight="1pt"/>
                <v:rect id="Rectangle 43" o:spid="_x0000_s1029" style="position:absolute;top:1590;width:5884;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" fillcolor="#1f4d78 [1604]" strokecolor="#9cc2e5 [1940]" strokeweight="1pt"/>
              </v:group>
            </w:pict>
          </mc:Fallback>
        </mc:AlternateContent>
      </w:r>
      <w:r w:rsidR="00BA497B" w:rsidRPr="0078698F">
        <w:rPr>
          <w:rStyle w:val="Heading1Char"/>
          <w:rFonts w:asciiTheme="minorHAnsi" w:hAnsiTheme="minorHAnsi" w:cstheme="minorHAnsi"/>
          <w:b/>
          <w:i/>
          <w:color w:val="1F3864" w:themeColor="accent5" w:themeShade="80"/>
          <w:sz w:val="28"/>
          <w:szCs w:val="24"/>
        </w:rPr>
        <w:t>პირველი სტრატეგიული მიმართულება:</w:t>
      </w:r>
      <w:r w:rsidR="00BA497B" w:rsidRPr="00F922EA">
        <w:rPr>
          <w:rStyle w:val="Heading1Char"/>
          <w:rFonts w:asciiTheme="minorHAnsi" w:hAnsiTheme="minorHAnsi" w:cstheme="minorHAnsi"/>
          <w:b/>
          <w:color w:val="1F3864" w:themeColor="accent5" w:themeShade="80"/>
          <w:sz w:val="28"/>
          <w:szCs w:val="24"/>
        </w:rPr>
        <w:t xml:space="preserve"> სამართლებრივი, ინსტიტუციური და სამეწარმეო გარემოს გაუმჯობესება</w:t>
      </w:r>
      <w:bookmarkEnd w:id="0"/>
      <w:bookmarkEnd w:id="1"/>
      <w:bookmarkEnd w:id="2"/>
      <w:bookmarkEnd w:id="3"/>
      <w:bookmarkEnd w:id="8"/>
    </w:p>
    <w:p w:rsidR="00BA497B" w:rsidRPr="00F922EA" w:rsidRDefault="00BA497B" w:rsidP="008442FD">
      <w:pPr>
        <w:spacing w:before="120" w:after="120" w:line="276" w:lineRule="auto"/>
        <w:rPr>
          <w:rFonts w:cstheme="minorHAnsi"/>
          <w:sz w:val="24"/>
          <w:szCs w:val="24"/>
        </w:rPr>
      </w:pPr>
    </w:p>
    <w:p w:rsidR="00BA497B" w:rsidRPr="00F922EA" w:rsidRDefault="00BA497B" w:rsidP="008442FD">
      <w:pPr>
        <w:pStyle w:val="Heading2"/>
        <w:numPr>
          <w:ilvl w:val="1"/>
          <w:numId w:val="3"/>
        </w:numPr>
        <w:spacing w:before="120" w:after="120" w:line="276" w:lineRule="auto"/>
        <w:jc w:val="both"/>
        <w:rPr>
          <w:rStyle w:val="Heading2Char"/>
          <w:rFonts w:asciiTheme="minorHAnsi" w:hAnsiTheme="minorHAnsi" w:cstheme="minorHAnsi"/>
          <w:b/>
          <w:color w:val="2F5496" w:themeColor="accent5" w:themeShade="BF"/>
          <w:sz w:val="24"/>
          <w:szCs w:val="24"/>
        </w:rPr>
      </w:pPr>
      <w:bookmarkStart w:id="9" w:name="_Toc2330117"/>
      <w:bookmarkStart w:id="10" w:name="_Toc2330616"/>
      <w:bookmarkStart w:id="11" w:name="_Toc16850914"/>
      <w:r w:rsidRPr="00F922EA">
        <w:rPr>
          <w:rFonts w:asciiTheme="minorHAnsi" w:hAnsiTheme="minorHAnsi" w:cstheme="minorHAnsi"/>
          <w:b/>
          <w:color w:val="2F5496" w:themeColor="accent5" w:themeShade="BF"/>
          <w:sz w:val="24"/>
          <w:szCs w:val="24"/>
        </w:rPr>
        <w:t>ბიზნესის დახურვის და გადახდისუუნარობის</w:t>
      </w:r>
      <w:r w:rsidRPr="00F922EA">
        <w:rPr>
          <w:rStyle w:val="Heading2Char"/>
          <w:rFonts w:asciiTheme="minorHAnsi" w:hAnsiTheme="minorHAnsi" w:cstheme="minorHAnsi"/>
          <w:b/>
          <w:color w:val="2F5496" w:themeColor="accent5" w:themeShade="BF"/>
          <w:sz w:val="24"/>
          <w:szCs w:val="24"/>
        </w:rPr>
        <w:t xml:space="preserve"> </w:t>
      </w:r>
      <w:r w:rsidRPr="00F922EA">
        <w:rPr>
          <w:rFonts w:asciiTheme="minorHAnsi" w:hAnsiTheme="minorHAnsi" w:cstheme="minorHAnsi"/>
          <w:b/>
          <w:color w:val="2F5496" w:themeColor="accent5" w:themeShade="BF"/>
          <w:sz w:val="24"/>
          <w:szCs w:val="24"/>
        </w:rPr>
        <w:t>პროცედურების გაუმჯობესება</w:t>
      </w:r>
      <w:bookmarkEnd w:id="9"/>
      <w:bookmarkEnd w:id="10"/>
      <w:bookmarkEnd w:id="11"/>
      <w:r w:rsidRPr="00F922EA">
        <w:rPr>
          <w:rStyle w:val="Heading2Char"/>
          <w:rFonts w:asciiTheme="minorHAnsi" w:hAnsiTheme="minorHAnsi" w:cstheme="minorHAnsi"/>
          <w:b/>
          <w:color w:val="2F5496" w:themeColor="accent5" w:themeShade="BF"/>
          <w:sz w:val="24"/>
          <w:szCs w:val="24"/>
        </w:rPr>
        <w:t xml:space="preserve"> </w:t>
      </w:r>
    </w:p>
    <w:p w:rsidR="00B13E80" w:rsidRPr="00F922EA" w:rsidRDefault="000C34DD" w:rsidP="008442FD">
      <w:pPr>
        <w:autoSpaceDE w:val="0"/>
        <w:autoSpaceDN w:val="0"/>
        <w:adjustRightInd w:val="0"/>
        <w:spacing w:before="120" w:after="120" w:line="276" w:lineRule="auto"/>
        <w:ind w:right="-62"/>
        <w:jc w:val="both"/>
        <w:rPr>
          <w:rFonts w:cstheme="minorHAnsi"/>
          <w:color w:val="000000" w:themeColor="text1"/>
          <w:sz w:val="24"/>
          <w:szCs w:val="24"/>
        </w:rPr>
      </w:pPr>
      <w:r w:rsidRPr="00F922EA">
        <w:rPr>
          <w:rFonts w:cstheme="minorHAnsi"/>
          <w:color w:val="000000" w:themeColor="text1"/>
          <w:sz w:val="24"/>
          <w:szCs w:val="24"/>
          <w:lang w:val="ka-GE"/>
        </w:rPr>
        <w:t xml:space="preserve">[1.1.1] </w:t>
      </w:r>
      <w:r w:rsidR="00B13E80" w:rsidRPr="00F922EA">
        <w:rPr>
          <w:rFonts w:cstheme="minorHAnsi"/>
          <w:color w:val="000000" w:themeColor="text1"/>
          <w:sz w:val="24"/>
          <w:szCs w:val="24"/>
          <w:lang w:val="ka-GE"/>
        </w:rPr>
        <w:t>მცირე და საშუალო მეწარმეობის განვითარების სტრატეგი</w:t>
      </w:r>
      <w:r w:rsidR="00D77F03" w:rsidRPr="00F922EA">
        <w:rPr>
          <w:rFonts w:cstheme="minorHAnsi"/>
          <w:color w:val="000000" w:themeColor="text1"/>
          <w:sz w:val="24"/>
          <w:szCs w:val="24"/>
          <w:lang w:val="ka-GE"/>
        </w:rPr>
        <w:t>ის</w:t>
      </w:r>
      <w:r w:rsidR="00B13E80" w:rsidRPr="00F922EA">
        <w:rPr>
          <w:rFonts w:cstheme="minorHAnsi"/>
          <w:color w:val="000000" w:themeColor="text1"/>
          <w:sz w:val="24"/>
          <w:szCs w:val="24"/>
          <w:lang w:val="ka-GE"/>
        </w:rPr>
        <w:t xml:space="preserve"> და შესაბამის სამოქმედო გეგმ</w:t>
      </w:r>
      <w:r w:rsidR="00D77F03" w:rsidRPr="00F922EA">
        <w:rPr>
          <w:rFonts w:cstheme="minorHAnsi"/>
          <w:color w:val="000000" w:themeColor="text1"/>
          <w:sz w:val="24"/>
          <w:szCs w:val="24"/>
          <w:lang w:val="ka-GE"/>
        </w:rPr>
        <w:t>ის თანახმად ერთ-ერთ პრიორიტეტულ ღონისძიებად განისაზღვრა</w:t>
      </w:r>
      <w:r w:rsidR="00B13E80" w:rsidRPr="00F922EA">
        <w:rPr>
          <w:rFonts w:cstheme="minorHAnsi"/>
          <w:color w:val="000000" w:themeColor="text1"/>
          <w:sz w:val="24"/>
          <w:szCs w:val="24"/>
          <w:lang w:val="ka-GE"/>
        </w:rPr>
        <w:t xml:space="preserve"> </w:t>
      </w:r>
      <w:r w:rsidR="008B445D" w:rsidRPr="00F922EA">
        <w:rPr>
          <w:rFonts w:cstheme="minorHAnsi"/>
          <w:color w:val="000000" w:themeColor="text1"/>
          <w:sz w:val="24"/>
          <w:szCs w:val="24"/>
        </w:rPr>
        <w:t>ბიზნესის დახურვის და გადახდისუუნარობის პროცედურების გაუმჯობესებ</w:t>
      </w:r>
      <w:r w:rsidR="00D77F03" w:rsidRPr="00F922EA">
        <w:rPr>
          <w:rFonts w:cstheme="minorHAnsi"/>
          <w:color w:val="000000" w:themeColor="text1"/>
          <w:sz w:val="24"/>
          <w:szCs w:val="24"/>
          <w:lang w:val="ka-GE"/>
        </w:rPr>
        <w:t>ა</w:t>
      </w:r>
      <w:r w:rsidR="001B238B" w:rsidRPr="00F922EA">
        <w:rPr>
          <w:rFonts w:cstheme="minorHAnsi"/>
          <w:color w:val="000000" w:themeColor="text1"/>
          <w:sz w:val="24"/>
          <w:szCs w:val="24"/>
          <w:lang w:val="ka-GE"/>
        </w:rPr>
        <w:t xml:space="preserve">. </w:t>
      </w:r>
      <w:r w:rsidR="001B238B" w:rsidRPr="00F922EA">
        <w:rPr>
          <w:rFonts w:cstheme="minorHAnsi"/>
          <w:sz w:val="24"/>
          <w:szCs w:val="24"/>
          <w:lang w:val="ka-GE"/>
        </w:rPr>
        <w:t>დღეის მდგომარეობით, საქართველოს იუსტიციის სამინისტროს მიერ, საქართველოს ეკონომიკისა და მდგრადი განვითარების სამინისტროს, საქართველოს ფინანსთა სამინისტროსა და გერმანიის საერთაშორისო თანამშრომლობის საზოგადოებასთან (GIZ) პარტნიორობით, შემუშავებულია „რეაბილიტაციისა და კრედიტორთა კოლექტიური დაკმაყოფილების შესახებ“ საქართველოს კანონის პროექტი</w:t>
      </w:r>
      <w:r w:rsidR="008B445D" w:rsidRPr="00F922EA">
        <w:rPr>
          <w:rFonts w:cstheme="minorHAnsi"/>
          <w:color w:val="000000" w:themeColor="text1"/>
          <w:sz w:val="24"/>
          <w:szCs w:val="24"/>
          <w:lang w:val="ka-GE"/>
        </w:rPr>
        <w:t>.</w:t>
      </w:r>
      <w:r w:rsidR="008B445D" w:rsidRPr="00F922EA">
        <w:rPr>
          <w:rFonts w:cstheme="minorHAnsi"/>
          <w:b/>
          <w:color w:val="000000" w:themeColor="text1"/>
          <w:sz w:val="24"/>
          <w:szCs w:val="24"/>
          <w:lang w:val="ka-GE"/>
        </w:rPr>
        <w:t xml:space="preserve"> </w:t>
      </w:r>
      <w:r w:rsidR="00B13E80" w:rsidRPr="00F922EA">
        <w:rPr>
          <w:rFonts w:cstheme="minorHAnsi"/>
          <w:b/>
          <w:color w:val="000000" w:themeColor="text1"/>
          <w:sz w:val="24"/>
          <w:szCs w:val="24"/>
        </w:rPr>
        <w:t>ბიზნესის დახურვის და გადახდისუუნარობის პროცედურების გაუმჯობესებ</w:t>
      </w:r>
      <w:r w:rsidR="00B13E80" w:rsidRPr="00F922EA">
        <w:rPr>
          <w:rFonts w:cstheme="minorHAnsi"/>
          <w:b/>
          <w:color w:val="000000" w:themeColor="text1"/>
          <w:sz w:val="24"/>
          <w:szCs w:val="24"/>
          <w:lang w:val="ka-GE"/>
        </w:rPr>
        <w:t xml:space="preserve">ის მიზნით შემუშავებულ კანონის </w:t>
      </w:r>
      <w:r w:rsidR="000B5900" w:rsidRPr="00F922EA">
        <w:rPr>
          <w:rFonts w:cstheme="minorHAnsi"/>
          <w:b/>
          <w:color w:val="000000" w:themeColor="text1"/>
          <w:sz w:val="24"/>
          <w:szCs w:val="24"/>
          <w:lang w:val="ka-GE"/>
        </w:rPr>
        <w:t>პროექტზე ჩატარ</w:t>
      </w:r>
      <w:r w:rsidR="0012752B" w:rsidRPr="00F922EA">
        <w:rPr>
          <w:rFonts w:cstheme="minorHAnsi"/>
          <w:b/>
          <w:color w:val="000000" w:themeColor="text1"/>
          <w:sz w:val="24"/>
          <w:szCs w:val="24"/>
          <w:lang w:val="ka-GE"/>
        </w:rPr>
        <w:t>დ</w:t>
      </w:r>
      <w:r w:rsidR="000B5900" w:rsidRPr="00F922EA">
        <w:rPr>
          <w:rFonts w:cstheme="minorHAnsi"/>
          <w:b/>
          <w:color w:val="000000" w:themeColor="text1"/>
          <w:sz w:val="24"/>
          <w:szCs w:val="24"/>
          <w:lang w:val="ka-GE"/>
        </w:rPr>
        <w:t xml:space="preserve">ა </w:t>
      </w:r>
      <w:r w:rsidR="00B13E80" w:rsidRPr="00F922EA">
        <w:rPr>
          <w:rFonts w:cstheme="minorHAnsi"/>
          <w:b/>
          <w:color w:val="000000" w:themeColor="text1"/>
          <w:sz w:val="24"/>
          <w:szCs w:val="24"/>
          <w:lang w:val="ka-GE"/>
        </w:rPr>
        <w:t xml:space="preserve">საჯარო-კერძო </w:t>
      </w:r>
      <w:r w:rsidR="000B5900" w:rsidRPr="00F922EA">
        <w:rPr>
          <w:rFonts w:cstheme="minorHAnsi"/>
          <w:b/>
          <w:color w:val="000000" w:themeColor="text1"/>
          <w:sz w:val="24"/>
          <w:szCs w:val="24"/>
          <w:lang w:val="ka-GE"/>
        </w:rPr>
        <w:t xml:space="preserve">განხილვები. </w:t>
      </w:r>
    </w:p>
    <w:p w:rsidR="00B13E80" w:rsidRPr="00F922EA" w:rsidRDefault="00421B96" w:rsidP="008442FD">
      <w:pPr>
        <w:spacing w:before="120" w:after="120" w:line="276" w:lineRule="auto"/>
        <w:jc w:val="both"/>
        <w:rPr>
          <w:rFonts w:cstheme="minorHAnsi"/>
          <w:b/>
          <w:color w:val="FF0000"/>
          <w:sz w:val="24"/>
          <w:szCs w:val="24"/>
        </w:rPr>
      </w:pPr>
      <w:r w:rsidRPr="00F922EA">
        <w:rPr>
          <w:rFonts w:cstheme="minorHAnsi"/>
          <w:color w:val="000000" w:themeColor="text1"/>
          <w:sz w:val="24"/>
          <w:szCs w:val="24"/>
          <w:lang w:val="ka-GE"/>
        </w:rPr>
        <w:t xml:space="preserve">[1.1.2] </w:t>
      </w:r>
      <w:r w:rsidR="00DE71E5" w:rsidRPr="00F922EA">
        <w:rPr>
          <w:rFonts w:cstheme="minorHAnsi"/>
          <w:b/>
          <w:color w:val="FF0000"/>
          <w:sz w:val="24"/>
          <w:szCs w:val="24"/>
        </w:rPr>
        <w:t>კანონის პროექტის საქართველოს მთავრობისა და პარლამენტისთვის წარდგენა.</w:t>
      </w:r>
    </w:p>
    <w:p w:rsidR="0089096D" w:rsidRPr="00F922EA" w:rsidRDefault="0089096D" w:rsidP="008442FD">
      <w:pPr>
        <w:spacing w:before="120" w:after="120" w:line="276" w:lineRule="auto"/>
        <w:rPr>
          <w:rFonts w:cstheme="minorHAnsi"/>
          <w:b/>
          <w:color w:val="FF0000"/>
          <w:sz w:val="24"/>
          <w:szCs w:val="24"/>
        </w:rPr>
      </w:pPr>
    </w:p>
    <w:p w:rsidR="00BA497B" w:rsidRPr="00F922EA" w:rsidRDefault="00BA497B" w:rsidP="008442FD">
      <w:pPr>
        <w:pStyle w:val="Heading2"/>
        <w:numPr>
          <w:ilvl w:val="1"/>
          <w:numId w:val="3"/>
        </w:numPr>
        <w:spacing w:before="120" w:after="120" w:line="276" w:lineRule="auto"/>
        <w:jc w:val="both"/>
        <w:rPr>
          <w:rFonts w:asciiTheme="minorHAnsi" w:hAnsiTheme="minorHAnsi" w:cstheme="minorHAnsi"/>
          <w:b/>
          <w:color w:val="2F5496" w:themeColor="accent5" w:themeShade="BF"/>
          <w:sz w:val="24"/>
          <w:szCs w:val="24"/>
        </w:rPr>
      </w:pPr>
      <w:bookmarkStart w:id="12" w:name="_Toc16850915"/>
      <w:r w:rsidRPr="00F922EA">
        <w:rPr>
          <w:rFonts w:asciiTheme="minorHAnsi" w:hAnsiTheme="minorHAnsi" w:cstheme="minorHAnsi"/>
          <w:b/>
          <w:color w:val="2F5496" w:themeColor="accent5" w:themeShade="BF"/>
          <w:sz w:val="24"/>
          <w:szCs w:val="24"/>
        </w:rPr>
        <w:t>მედიაციასთან დაკავშირებული  საკანონმდებლო ჩარჩოს შექმნა</w:t>
      </w:r>
      <w:bookmarkEnd w:id="12"/>
    </w:p>
    <w:p w:rsidR="00B13E80" w:rsidRPr="00F922EA" w:rsidRDefault="00421B96" w:rsidP="008442FD">
      <w:pPr>
        <w:spacing w:before="120" w:after="120" w:line="276" w:lineRule="auto"/>
        <w:jc w:val="both"/>
        <w:rPr>
          <w:rFonts w:cstheme="minorHAnsi"/>
          <w:color w:val="000000" w:themeColor="text1"/>
          <w:sz w:val="24"/>
          <w:szCs w:val="24"/>
          <w:lang w:val="ka-GE"/>
        </w:rPr>
      </w:pPr>
      <w:r w:rsidRPr="00F922EA">
        <w:rPr>
          <w:rFonts w:cstheme="minorHAnsi"/>
          <w:color w:val="000000" w:themeColor="text1"/>
          <w:sz w:val="24"/>
          <w:szCs w:val="24"/>
          <w:lang w:val="ka-GE"/>
        </w:rPr>
        <w:t xml:space="preserve">[1.2.1] </w:t>
      </w:r>
      <w:r w:rsidR="00504EE2" w:rsidRPr="00F922EA">
        <w:rPr>
          <w:rFonts w:cstheme="minorHAnsi"/>
          <w:color w:val="000000" w:themeColor="text1"/>
          <w:sz w:val="24"/>
          <w:szCs w:val="24"/>
        </w:rPr>
        <w:t>დავების გადაწყვეტის ალტერნატიული საშუალებების განვითარების ხელშეწყობა სახელმწიფოს</w:t>
      </w:r>
      <w:r w:rsidR="00504EE2" w:rsidRPr="00F922EA">
        <w:rPr>
          <w:rFonts w:cstheme="minorHAnsi"/>
          <w:color w:val="000000" w:themeColor="text1"/>
          <w:sz w:val="24"/>
          <w:szCs w:val="24"/>
          <w:lang w:val="ka-GE"/>
        </w:rPr>
        <w:t>თვის</w:t>
      </w:r>
      <w:r w:rsidR="00504EE2" w:rsidRPr="00F922EA">
        <w:rPr>
          <w:rFonts w:cstheme="minorHAnsi"/>
          <w:color w:val="000000" w:themeColor="text1"/>
          <w:sz w:val="24"/>
          <w:szCs w:val="24"/>
        </w:rPr>
        <w:t xml:space="preserve"> მნი</w:t>
      </w:r>
      <w:r w:rsidR="00504EE2" w:rsidRPr="00F922EA">
        <w:rPr>
          <w:rFonts w:cstheme="minorHAnsi"/>
          <w:color w:val="000000" w:themeColor="text1"/>
          <w:sz w:val="24"/>
          <w:szCs w:val="24"/>
          <w:lang w:val="ka-GE"/>
        </w:rPr>
        <w:t xml:space="preserve">შვნელოვანი </w:t>
      </w:r>
      <w:r w:rsidR="00504EE2" w:rsidRPr="00F922EA">
        <w:rPr>
          <w:rFonts w:cstheme="minorHAnsi"/>
          <w:color w:val="000000" w:themeColor="text1"/>
          <w:sz w:val="24"/>
          <w:szCs w:val="24"/>
        </w:rPr>
        <w:t>პრიორიტეტულ</w:t>
      </w:r>
      <w:r w:rsidR="00504EE2" w:rsidRPr="00F922EA">
        <w:rPr>
          <w:rFonts w:cstheme="minorHAnsi"/>
          <w:color w:val="000000" w:themeColor="text1"/>
          <w:sz w:val="24"/>
          <w:szCs w:val="24"/>
          <w:lang w:val="ka-GE"/>
        </w:rPr>
        <w:t>ი</w:t>
      </w:r>
      <w:r w:rsidR="00504EE2" w:rsidRPr="00F922EA">
        <w:rPr>
          <w:rFonts w:cstheme="minorHAnsi"/>
          <w:color w:val="000000" w:themeColor="text1"/>
          <w:sz w:val="24"/>
          <w:szCs w:val="24"/>
        </w:rPr>
        <w:t xml:space="preserve"> მიმართულებ</w:t>
      </w:r>
      <w:r w:rsidR="00504EE2" w:rsidRPr="00F922EA">
        <w:rPr>
          <w:rFonts w:cstheme="minorHAnsi"/>
          <w:color w:val="000000" w:themeColor="text1"/>
          <w:sz w:val="24"/>
          <w:szCs w:val="24"/>
          <w:lang w:val="ka-GE"/>
        </w:rPr>
        <w:t>ა</w:t>
      </w:r>
      <w:r w:rsidR="00504EE2" w:rsidRPr="00F922EA">
        <w:rPr>
          <w:rFonts w:cstheme="minorHAnsi"/>
          <w:color w:val="000000" w:themeColor="text1"/>
          <w:sz w:val="24"/>
          <w:szCs w:val="24"/>
        </w:rPr>
        <w:t>ა. მედიაცი</w:t>
      </w:r>
      <w:r w:rsidR="00504EE2" w:rsidRPr="00F922EA">
        <w:rPr>
          <w:rFonts w:cstheme="minorHAnsi"/>
          <w:color w:val="000000" w:themeColor="text1"/>
          <w:sz w:val="24"/>
          <w:szCs w:val="24"/>
          <w:lang w:val="ka-GE"/>
        </w:rPr>
        <w:t>ის სისტემის განვითარების</w:t>
      </w:r>
      <w:r w:rsidR="00504EE2" w:rsidRPr="00F922EA">
        <w:rPr>
          <w:rFonts w:cstheme="minorHAnsi"/>
          <w:color w:val="000000" w:themeColor="text1"/>
          <w:sz w:val="24"/>
          <w:szCs w:val="24"/>
        </w:rPr>
        <w:t xml:space="preserve"> </w:t>
      </w:r>
      <w:r w:rsidR="00504EE2" w:rsidRPr="00F922EA">
        <w:rPr>
          <w:rFonts w:cstheme="minorHAnsi"/>
          <w:color w:val="000000" w:themeColor="text1"/>
          <w:sz w:val="24"/>
          <w:szCs w:val="24"/>
          <w:lang w:val="ka-GE"/>
        </w:rPr>
        <w:t>მიზანია დავების გადაწყ</w:t>
      </w:r>
      <w:r w:rsidR="001F5AB1" w:rsidRPr="00F922EA">
        <w:rPr>
          <w:rFonts w:cstheme="minorHAnsi"/>
          <w:color w:val="000000" w:themeColor="text1"/>
          <w:sz w:val="24"/>
          <w:szCs w:val="24"/>
          <w:lang w:val="ka-GE"/>
        </w:rPr>
        <w:t>ვ</w:t>
      </w:r>
      <w:r w:rsidR="00504EE2" w:rsidRPr="00F922EA">
        <w:rPr>
          <w:rFonts w:cstheme="minorHAnsi"/>
          <w:color w:val="000000" w:themeColor="text1"/>
          <w:sz w:val="24"/>
          <w:szCs w:val="24"/>
          <w:lang w:val="ka-GE"/>
        </w:rPr>
        <w:t>ეტის</w:t>
      </w:r>
      <w:r w:rsidR="00504EE2" w:rsidRPr="00F922EA">
        <w:rPr>
          <w:rFonts w:cstheme="minorHAnsi"/>
          <w:color w:val="000000" w:themeColor="text1"/>
          <w:sz w:val="24"/>
          <w:szCs w:val="24"/>
        </w:rPr>
        <w:t xml:space="preserve"> </w:t>
      </w:r>
      <w:r w:rsidR="00504EE2" w:rsidRPr="00F922EA">
        <w:rPr>
          <w:rFonts w:cstheme="minorHAnsi"/>
          <w:color w:val="000000" w:themeColor="text1"/>
          <w:sz w:val="24"/>
          <w:szCs w:val="24"/>
          <w:lang w:val="ka-GE"/>
        </w:rPr>
        <w:t>ალტერნატიული</w:t>
      </w:r>
      <w:r w:rsidR="00504EE2" w:rsidRPr="00F922EA">
        <w:rPr>
          <w:rFonts w:cstheme="minorHAnsi"/>
          <w:color w:val="000000" w:themeColor="text1"/>
          <w:sz w:val="24"/>
          <w:szCs w:val="24"/>
        </w:rPr>
        <w:t xml:space="preserve"> საშუალებების </w:t>
      </w:r>
      <w:r w:rsidR="00504EE2" w:rsidRPr="00F922EA">
        <w:rPr>
          <w:rFonts w:cstheme="minorHAnsi"/>
          <w:color w:val="000000" w:themeColor="text1"/>
          <w:sz w:val="24"/>
          <w:szCs w:val="24"/>
          <w:lang w:val="ka-GE"/>
        </w:rPr>
        <w:t>ხელშეწყობა</w:t>
      </w:r>
      <w:r w:rsidR="00504EE2" w:rsidRPr="00F922EA">
        <w:rPr>
          <w:rFonts w:cstheme="minorHAnsi"/>
          <w:color w:val="000000" w:themeColor="text1"/>
          <w:sz w:val="24"/>
          <w:szCs w:val="24"/>
        </w:rPr>
        <w:t xml:space="preserve">, მართლმსაჯულების ხელმისაწვდომობისა </w:t>
      </w:r>
      <w:r w:rsidR="00504EE2" w:rsidRPr="00F922EA">
        <w:rPr>
          <w:rFonts w:cstheme="minorHAnsi"/>
          <w:color w:val="000000" w:themeColor="text1"/>
          <w:sz w:val="24"/>
          <w:szCs w:val="24"/>
          <w:lang w:val="ka-GE"/>
        </w:rPr>
        <w:t>და</w:t>
      </w:r>
      <w:r w:rsidR="00504EE2" w:rsidRPr="00F922EA">
        <w:rPr>
          <w:rFonts w:cstheme="minorHAnsi"/>
          <w:color w:val="000000" w:themeColor="text1"/>
          <w:sz w:val="24"/>
          <w:szCs w:val="24"/>
        </w:rPr>
        <w:t xml:space="preserve"> ეფექტიანობის </w:t>
      </w:r>
      <w:r w:rsidR="00504EE2" w:rsidRPr="00F922EA">
        <w:rPr>
          <w:rFonts w:cstheme="minorHAnsi"/>
          <w:color w:val="000000" w:themeColor="text1"/>
          <w:sz w:val="24"/>
          <w:szCs w:val="24"/>
          <w:lang w:val="ka-GE"/>
        </w:rPr>
        <w:t>გაზრდა. შედეგად,</w:t>
      </w:r>
      <w:r w:rsidR="00504EE2" w:rsidRPr="00F922EA">
        <w:rPr>
          <w:rFonts w:cstheme="minorHAnsi"/>
          <w:color w:val="000000" w:themeColor="text1"/>
          <w:sz w:val="24"/>
          <w:szCs w:val="24"/>
        </w:rPr>
        <w:t xml:space="preserve"> სასამართლოს მაქსიმალურად განტვირთვა ისეთი დავებისაგან, რომლებსაც აქვთ ურთიერთშეთანხმებით დასრულების პერსპექტივა. სწორედ აღნიშნულიდან გამომდინარე </w:t>
      </w:r>
      <w:r w:rsidR="00817EEC" w:rsidRPr="00F922EA">
        <w:rPr>
          <w:rFonts w:cstheme="minorHAnsi"/>
          <w:color w:val="000000" w:themeColor="text1"/>
          <w:sz w:val="24"/>
          <w:szCs w:val="24"/>
        </w:rPr>
        <w:t>შემუშავებული</w:t>
      </w:r>
      <w:r w:rsidR="00612097" w:rsidRPr="00F922EA">
        <w:rPr>
          <w:rFonts w:cstheme="minorHAnsi"/>
          <w:color w:val="000000" w:themeColor="text1"/>
          <w:sz w:val="24"/>
          <w:szCs w:val="24"/>
          <w:lang w:val="ka-GE"/>
        </w:rPr>
        <w:t xml:space="preserve"> იქნა</w:t>
      </w:r>
      <w:r w:rsidR="00817EEC" w:rsidRPr="00F922EA">
        <w:rPr>
          <w:rFonts w:cstheme="minorHAnsi"/>
          <w:color w:val="000000" w:themeColor="text1"/>
          <w:sz w:val="24"/>
          <w:szCs w:val="24"/>
        </w:rPr>
        <w:t xml:space="preserve"> </w:t>
      </w:r>
      <w:r w:rsidR="00612097" w:rsidRPr="00F922EA">
        <w:rPr>
          <w:rFonts w:cstheme="minorHAnsi"/>
          <w:color w:val="000000" w:themeColor="text1"/>
          <w:sz w:val="24"/>
          <w:szCs w:val="24"/>
        </w:rPr>
        <w:t xml:space="preserve">კანონპროექტი </w:t>
      </w:r>
      <w:r w:rsidR="00817EEC" w:rsidRPr="00F922EA">
        <w:rPr>
          <w:rFonts w:cstheme="minorHAnsi"/>
          <w:color w:val="000000" w:themeColor="text1"/>
          <w:sz w:val="24"/>
          <w:szCs w:val="24"/>
        </w:rPr>
        <w:t xml:space="preserve">იუსტიციის სამინისტროს მიერ, კერძო სამართლის რეფორმის განმახორციელებელი უწყებათაშორისი საკოორდინაციო საბჭოს ეგიდით, ევროკავშირისა და გაეროს განვითარების პროგრამის (UNDP) ერთობლივი პროექტის ფარგლებში შექმნილი სამუშაო ჯგუფის, აგრეთვე დონორი ორგანიზაციების - USAID-PROLoG-ისა და GIZ-ის მხარდაჭერით. </w:t>
      </w:r>
      <w:r w:rsidR="00504EE2" w:rsidRPr="00F922EA">
        <w:rPr>
          <w:rFonts w:cstheme="minorHAnsi"/>
          <w:color w:val="000000" w:themeColor="text1"/>
          <w:sz w:val="24"/>
          <w:szCs w:val="24"/>
        </w:rPr>
        <w:t>საქართველოს მთავრობამ</w:t>
      </w:r>
      <w:r w:rsidR="00504EE2" w:rsidRPr="00F922EA">
        <w:rPr>
          <w:rFonts w:cstheme="minorHAnsi"/>
          <w:color w:val="000000" w:themeColor="text1"/>
          <w:sz w:val="24"/>
          <w:szCs w:val="24"/>
          <w:lang w:val="ka-GE"/>
        </w:rPr>
        <w:t xml:space="preserve"> </w:t>
      </w:r>
      <w:r w:rsidR="00504EE2" w:rsidRPr="00F922EA">
        <w:rPr>
          <w:rFonts w:cstheme="minorHAnsi"/>
          <w:b/>
          <w:color w:val="000000" w:themeColor="text1"/>
          <w:sz w:val="24"/>
          <w:szCs w:val="24"/>
          <w:lang w:val="ka-GE"/>
        </w:rPr>
        <w:t>საქართველოს კანონის პროექტი „მედიაციის შესახებ“</w:t>
      </w:r>
      <w:r w:rsidR="00817EEC" w:rsidRPr="00F922EA">
        <w:rPr>
          <w:rFonts w:cstheme="minorHAnsi"/>
          <w:b/>
          <w:color w:val="000000" w:themeColor="text1"/>
          <w:sz w:val="24"/>
          <w:szCs w:val="24"/>
          <w:lang w:val="ka-GE"/>
        </w:rPr>
        <w:t xml:space="preserve"> </w:t>
      </w:r>
      <w:r w:rsidR="001F5AB1" w:rsidRPr="00F922EA">
        <w:rPr>
          <w:rFonts w:cstheme="minorHAnsi"/>
          <w:b/>
          <w:color w:val="000000" w:themeColor="text1"/>
          <w:sz w:val="24"/>
          <w:szCs w:val="24"/>
          <w:lang w:val="ka-GE"/>
        </w:rPr>
        <w:t>წარ</w:t>
      </w:r>
      <w:r w:rsidR="00817EEC" w:rsidRPr="00F922EA">
        <w:rPr>
          <w:rFonts w:cstheme="minorHAnsi"/>
          <w:b/>
          <w:color w:val="000000" w:themeColor="text1"/>
          <w:sz w:val="24"/>
          <w:szCs w:val="24"/>
          <w:lang w:val="ka-GE"/>
        </w:rPr>
        <w:t>უ</w:t>
      </w:r>
      <w:r w:rsidR="001F5AB1" w:rsidRPr="00F922EA">
        <w:rPr>
          <w:rFonts w:cstheme="minorHAnsi"/>
          <w:b/>
          <w:color w:val="000000" w:themeColor="text1"/>
          <w:sz w:val="24"/>
          <w:szCs w:val="24"/>
          <w:lang w:val="ka-GE"/>
        </w:rPr>
        <w:t>დგინა საქართველოს პარლამენტს</w:t>
      </w:r>
      <w:r w:rsidR="00BB6854" w:rsidRPr="00F922EA">
        <w:rPr>
          <w:rFonts w:cstheme="minorHAnsi"/>
          <w:b/>
          <w:color w:val="000000" w:themeColor="text1"/>
          <w:sz w:val="24"/>
          <w:szCs w:val="24"/>
        </w:rPr>
        <w:t>.</w:t>
      </w:r>
      <w:r w:rsidR="001F5AB1" w:rsidRPr="00F922EA">
        <w:rPr>
          <w:rFonts w:cstheme="minorHAnsi"/>
          <w:b/>
          <w:color w:val="000000" w:themeColor="text1"/>
          <w:sz w:val="24"/>
          <w:szCs w:val="24"/>
          <w:lang w:val="ka-GE"/>
        </w:rPr>
        <w:t xml:space="preserve"> </w:t>
      </w:r>
      <w:r w:rsidR="001F5AB1" w:rsidRPr="00F922EA">
        <w:rPr>
          <w:rFonts w:cstheme="minorHAnsi"/>
          <w:color w:val="000000" w:themeColor="text1"/>
          <w:sz w:val="24"/>
          <w:szCs w:val="24"/>
          <w:lang w:val="ka-GE"/>
        </w:rPr>
        <w:t>საქართველოს პარლამენტის მიერ კანონის პროექტი მეორე მოსმენით არის მიღებული.</w:t>
      </w:r>
    </w:p>
    <w:p w:rsidR="0089096D" w:rsidRPr="00F922EA" w:rsidRDefault="0089096D" w:rsidP="008442FD">
      <w:pPr>
        <w:spacing w:before="120" w:after="120" w:line="276" w:lineRule="auto"/>
        <w:jc w:val="both"/>
        <w:rPr>
          <w:rFonts w:cstheme="minorHAnsi"/>
          <w:color w:val="000000" w:themeColor="text1"/>
          <w:sz w:val="24"/>
          <w:szCs w:val="24"/>
          <w:lang w:val="ka-GE"/>
        </w:rPr>
      </w:pPr>
    </w:p>
    <w:p w:rsidR="00BA497B" w:rsidRPr="00F922EA" w:rsidRDefault="00BA497B" w:rsidP="008442FD">
      <w:pPr>
        <w:pStyle w:val="Heading2"/>
        <w:numPr>
          <w:ilvl w:val="1"/>
          <w:numId w:val="3"/>
        </w:numPr>
        <w:spacing w:before="120" w:after="120" w:line="276" w:lineRule="auto"/>
        <w:jc w:val="both"/>
        <w:rPr>
          <w:rFonts w:asciiTheme="minorHAnsi" w:hAnsiTheme="minorHAnsi" w:cstheme="minorHAnsi"/>
          <w:b/>
          <w:color w:val="2F5496" w:themeColor="accent5" w:themeShade="BF"/>
          <w:sz w:val="24"/>
          <w:szCs w:val="24"/>
        </w:rPr>
      </w:pPr>
      <w:bookmarkStart w:id="13" w:name="_Toc16850916"/>
      <w:r w:rsidRPr="00F922EA">
        <w:rPr>
          <w:rFonts w:asciiTheme="minorHAnsi" w:hAnsiTheme="minorHAnsi" w:cstheme="minorHAnsi"/>
          <w:b/>
          <w:color w:val="2F5496" w:themeColor="accent5" w:themeShade="BF"/>
          <w:sz w:val="24"/>
          <w:szCs w:val="24"/>
        </w:rPr>
        <w:lastRenderedPageBreak/>
        <w:t>ბიზნესისთვის სერვისების მიწოდების გაუმჯობესება</w:t>
      </w:r>
      <w:bookmarkEnd w:id="13"/>
    </w:p>
    <w:p w:rsidR="006D7DE1" w:rsidRPr="00F922EA" w:rsidRDefault="00421B96" w:rsidP="008442FD">
      <w:pPr>
        <w:spacing w:before="120" w:after="120" w:line="276" w:lineRule="auto"/>
        <w:jc w:val="both"/>
        <w:rPr>
          <w:rFonts w:cstheme="minorHAnsi"/>
          <w:sz w:val="24"/>
          <w:szCs w:val="24"/>
          <w:lang w:val="ka-GE"/>
        </w:rPr>
      </w:pPr>
      <w:r w:rsidRPr="00F922EA">
        <w:rPr>
          <w:rFonts w:cstheme="minorHAnsi"/>
          <w:sz w:val="24"/>
          <w:szCs w:val="24"/>
          <w:lang w:val="ka-GE"/>
        </w:rPr>
        <w:t xml:space="preserve">[1.3.1] </w:t>
      </w:r>
      <w:r w:rsidR="006D7DE1" w:rsidRPr="00F922EA">
        <w:rPr>
          <w:rFonts w:cstheme="minorHAnsi"/>
          <w:sz w:val="24"/>
          <w:szCs w:val="24"/>
          <w:lang w:val="ka-GE"/>
        </w:rPr>
        <w:t xml:space="preserve">აღნიშნული პრიორიტეტული ღონისძიება, ასევე, ითვალისწინებს </w:t>
      </w:r>
      <w:r w:rsidR="006D7DE1" w:rsidRPr="00F922EA">
        <w:rPr>
          <w:rFonts w:cstheme="minorHAnsi"/>
          <w:b/>
          <w:sz w:val="24"/>
          <w:szCs w:val="24"/>
          <w:lang w:val="ka-GE"/>
        </w:rPr>
        <w:t xml:space="preserve">„ბიზნეს სახლის“ მიერ მისაწოდებელი სერვისების აღწერას. </w:t>
      </w:r>
      <w:r w:rsidR="006D7DE1" w:rsidRPr="00F922EA">
        <w:rPr>
          <w:rFonts w:cstheme="minorHAnsi"/>
          <w:sz w:val="24"/>
          <w:szCs w:val="24"/>
          <w:lang w:val="ka-GE"/>
        </w:rPr>
        <w:t>აღნიშნულ ღონისძიებას კოორდინაციას უწევს საქართველოს ეკონომიკისა და მდგრადი განვითარების სამინისტრო, “ბიზნეს სახლის“ პროექტის აღმასრულებელი გუნდი, რომელიც აქტიურად თანამშრომლობს სსიპ „მონაცემთა გაცვლის სააგენტოსთან“ და შესაბამისი სერვისების მფლობელ სამინისტროებთან/სააგენტოებთან. აღნიშნული აქტივობების ფარგლებში  მხარდაჭერას ახორციელებენ საერთაშორისო დონორები UNDP, G4G და ა.შ. ბიზნეს სახლის პროექტის ფარგლებში მიმდინარეობს სერვისების აღწერა-ანალიზი-ინტეგრაცია, ვებ</w:t>
      </w:r>
      <w:r w:rsidR="006E6162" w:rsidRPr="00F922EA">
        <w:rPr>
          <w:rFonts w:cstheme="minorHAnsi"/>
          <w:sz w:val="24"/>
          <w:szCs w:val="24"/>
          <w:lang w:val="ka-GE"/>
        </w:rPr>
        <w:t>-</w:t>
      </w:r>
      <w:r w:rsidR="006D7DE1" w:rsidRPr="00F922EA">
        <w:rPr>
          <w:rFonts w:cstheme="minorHAnsi"/>
          <w:sz w:val="24"/>
          <w:szCs w:val="24"/>
          <w:lang w:val="ka-GE"/>
        </w:rPr>
        <w:t xml:space="preserve">პორტალზე აწყობა. დღეის მდგომარეობით უკვე დამუშავებულია სხვადასხვა სახელმწიფო სტრუქტურის ათეულობით სახელმწიფო სერვისი და მიმდინარეობს დეველოპმენტის პროცესი, შედეგად უკვე ონლაინ ხელმისაწვდომია ერთიან ვებ-პორტალზე დაახლოებით 70 სერვისი და პერიოდულად დაემატება სხვა სერვისებიც. </w:t>
      </w:r>
    </w:p>
    <w:p w:rsidR="00B13E80" w:rsidRPr="00F922EA" w:rsidRDefault="00421B96" w:rsidP="008442FD">
      <w:pPr>
        <w:spacing w:before="120" w:after="120" w:line="276" w:lineRule="auto"/>
        <w:jc w:val="both"/>
        <w:rPr>
          <w:rFonts w:cstheme="minorHAnsi"/>
          <w:sz w:val="24"/>
          <w:szCs w:val="24"/>
          <w:lang w:val="ka-GE"/>
        </w:rPr>
      </w:pPr>
      <w:r w:rsidRPr="00F922EA">
        <w:rPr>
          <w:rFonts w:cstheme="minorHAnsi"/>
          <w:sz w:val="24"/>
          <w:szCs w:val="24"/>
          <w:lang w:val="ka-GE"/>
        </w:rPr>
        <w:t xml:space="preserve">[1.3.2] </w:t>
      </w:r>
      <w:r w:rsidR="006D7DE1" w:rsidRPr="00F922EA">
        <w:rPr>
          <w:rFonts w:cstheme="minorHAnsi"/>
          <w:b/>
          <w:sz w:val="24"/>
          <w:szCs w:val="24"/>
          <w:lang w:val="ka-GE"/>
        </w:rPr>
        <w:t>„ბიზნეს სახლის“ მიერ მისაწოდებელი სერვისების ოპტიმიზაცია/</w:t>
      </w:r>
      <w:r w:rsidR="006E6162" w:rsidRPr="00F922EA">
        <w:rPr>
          <w:rFonts w:cstheme="minorHAnsi"/>
          <w:b/>
          <w:sz w:val="24"/>
          <w:szCs w:val="24"/>
          <w:lang w:val="ka-GE"/>
        </w:rPr>
        <w:t>დიგიტალიზაციის</w:t>
      </w:r>
      <w:r w:rsidR="006E6162" w:rsidRPr="00F922EA">
        <w:rPr>
          <w:rFonts w:cstheme="minorHAnsi"/>
          <w:sz w:val="24"/>
          <w:szCs w:val="24"/>
          <w:lang w:val="ka-GE"/>
        </w:rPr>
        <w:t xml:space="preserve"> მიმართულებით მიმდინარეობს მუშაობა ენერგეტიკის სფეროში ძირითადი პროცესების გამარტივება-ოპტიმიზაციის მიზნით.</w:t>
      </w:r>
      <w:r w:rsidR="00454C02" w:rsidRPr="00F922EA">
        <w:rPr>
          <w:rFonts w:cstheme="minorHAnsi"/>
          <w:sz w:val="24"/>
          <w:szCs w:val="24"/>
          <w:lang w:val="ka-GE"/>
        </w:rPr>
        <w:t xml:space="preserve"> აღნიშნული ღონისძიებაც საერთაშორისო დონორი ორგანიზაციების - UNDP, G4G-ის აქტიური მხარდაჭერით ხორციელდება. </w:t>
      </w:r>
    </w:p>
    <w:p w:rsidR="00B13E80" w:rsidRPr="00F922EA" w:rsidRDefault="00421B96" w:rsidP="008442FD">
      <w:pPr>
        <w:spacing w:before="120" w:after="120" w:line="276" w:lineRule="auto"/>
        <w:rPr>
          <w:rFonts w:cstheme="minorHAnsi"/>
          <w:b/>
          <w:color w:val="FF0000"/>
          <w:sz w:val="24"/>
          <w:szCs w:val="24"/>
        </w:rPr>
      </w:pPr>
      <w:r w:rsidRPr="00F922EA">
        <w:rPr>
          <w:rFonts w:cstheme="minorHAnsi"/>
          <w:sz w:val="24"/>
          <w:szCs w:val="24"/>
          <w:lang w:val="ka-GE"/>
        </w:rPr>
        <w:t xml:space="preserve">[1.3.3] </w:t>
      </w:r>
      <w:r w:rsidR="006D7DE1" w:rsidRPr="00F922EA">
        <w:rPr>
          <w:rFonts w:cstheme="minorHAnsi"/>
          <w:b/>
          <w:color w:val="FF0000"/>
          <w:sz w:val="24"/>
          <w:szCs w:val="24"/>
        </w:rPr>
        <w:t>„ბიზნეს სახლის“ შექმნა</w:t>
      </w:r>
    </w:p>
    <w:p w:rsidR="006E6162" w:rsidRPr="00F922EA" w:rsidRDefault="006E6162" w:rsidP="008442FD">
      <w:pPr>
        <w:spacing w:before="120" w:after="120" w:line="276" w:lineRule="auto"/>
        <w:rPr>
          <w:rFonts w:cstheme="minorHAnsi"/>
          <w:b/>
          <w:color w:val="FF0000"/>
          <w:sz w:val="24"/>
          <w:szCs w:val="24"/>
        </w:rPr>
      </w:pPr>
    </w:p>
    <w:p w:rsidR="00BA497B" w:rsidRPr="00F922EA" w:rsidRDefault="00BA497B" w:rsidP="008442FD">
      <w:pPr>
        <w:pStyle w:val="Heading2"/>
        <w:numPr>
          <w:ilvl w:val="1"/>
          <w:numId w:val="3"/>
        </w:numPr>
        <w:spacing w:before="120" w:after="120" w:line="276" w:lineRule="auto"/>
        <w:jc w:val="both"/>
        <w:rPr>
          <w:rFonts w:asciiTheme="minorHAnsi" w:hAnsiTheme="minorHAnsi" w:cstheme="minorHAnsi"/>
          <w:b/>
          <w:color w:val="2F5496" w:themeColor="accent5" w:themeShade="BF"/>
          <w:sz w:val="24"/>
          <w:szCs w:val="24"/>
        </w:rPr>
      </w:pPr>
      <w:bookmarkStart w:id="14" w:name="_Toc16850917"/>
      <w:r w:rsidRPr="00F922EA">
        <w:rPr>
          <w:rFonts w:asciiTheme="minorHAnsi" w:hAnsiTheme="minorHAnsi" w:cstheme="minorHAnsi"/>
          <w:b/>
          <w:color w:val="2F5496" w:themeColor="accent5" w:themeShade="BF"/>
          <w:sz w:val="24"/>
          <w:szCs w:val="24"/>
        </w:rPr>
        <w:t>საწარმოთა სტატისტიკის გაუმჯობესება</w:t>
      </w:r>
      <w:bookmarkEnd w:id="14"/>
    </w:p>
    <w:p w:rsidR="00D34607" w:rsidRPr="00F922EA" w:rsidRDefault="00421B96" w:rsidP="008442FD">
      <w:pPr>
        <w:spacing w:before="120" w:after="120" w:line="276" w:lineRule="auto"/>
        <w:jc w:val="both"/>
        <w:rPr>
          <w:rFonts w:cstheme="minorHAnsi"/>
          <w:sz w:val="24"/>
          <w:szCs w:val="24"/>
          <w:lang w:val="ka-GE"/>
        </w:rPr>
      </w:pPr>
      <w:r w:rsidRPr="00F922EA">
        <w:rPr>
          <w:rFonts w:cstheme="minorHAnsi"/>
          <w:sz w:val="24"/>
          <w:szCs w:val="24"/>
          <w:lang w:val="ka-GE"/>
        </w:rPr>
        <w:t xml:space="preserve">[1.4.1] </w:t>
      </w:r>
      <w:r w:rsidR="00943B0E" w:rsidRPr="00F922EA">
        <w:rPr>
          <w:rFonts w:cstheme="minorHAnsi"/>
          <w:sz w:val="24"/>
          <w:szCs w:val="24"/>
          <w:lang w:val="ka-GE"/>
        </w:rPr>
        <w:t xml:space="preserve">საქართველოს სტატისტიკის ეროვნული სამსახური აქტიურად ახორციელებს </w:t>
      </w:r>
      <w:r w:rsidR="00943B0E" w:rsidRPr="00F922EA">
        <w:rPr>
          <w:rFonts w:cstheme="minorHAnsi"/>
          <w:b/>
          <w:sz w:val="24"/>
          <w:szCs w:val="24"/>
          <w:lang w:val="ka-GE"/>
        </w:rPr>
        <w:t>საწარმოთა სტატისტიკის არეალის გაფართოებას და შესაბამისი კვლევების დაგეგმვა</w:t>
      </w:r>
      <w:r w:rsidR="00D34607" w:rsidRPr="00F922EA">
        <w:rPr>
          <w:rFonts w:cstheme="minorHAnsi"/>
          <w:b/>
          <w:sz w:val="24"/>
          <w:szCs w:val="24"/>
          <w:lang w:val="ka-GE"/>
        </w:rPr>
        <w:t xml:space="preserve">ს. </w:t>
      </w:r>
      <w:r w:rsidR="00D34607" w:rsidRPr="00F922EA">
        <w:rPr>
          <w:rFonts w:cstheme="minorHAnsi"/>
          <w:sz w:val="24"/>
          <w:szCs w:val="24"/>
          <w:lang w:val="ka-GE"/>
        </w:rPr>
        <w:t xml:space="preserve">2019 წლისთვის დაიგეგმა და შესაბამისად, განხორციელდა ვალუტის გადამცვლელი პუნქტების </w:t>
      </w:r>
      <w:r w:rsidR="007F3D53" w:rsidRPr="00F922EA">
        <w:rPr>
          <w:rFonts w:cstheme="minorHAnsi"/>
          <w:sz w:val="24"/>
          <w:szCs w:val="24"/>
          <w:lang w:val="ka-GE"/>
        </w:rPr>
        <w:t xml:space="preserve">2018 წლის </w:t>
      </w:r>
      <w:r w:rsidR="00D34607" w:rsidRPr="00F922EA">
        <w:rPr>
          <w:rFonts w:cstheme="minorHAnsi"/>
          <w:sz w:val="24"/>
          <w:szCs w:val="24"/>
          <w:lang w:val="ka-GE"/>
        </w:rPr>
        <w:t>სტატისტიკური გამოკვლევა, რომელიც გამოქვეყნდა საქსტატის ოფიციალურ ვებ-გვერდზე.</w:t>
      </w:r>
      <w:r w:rsidR="007F3D53" w:rsidRPr="00F922EA">
        <w:rPr>
          <w:rFonts w:cstheme="minorHAnsi"/>
          <w:sz w:val="24"/>
          <w:szCs w:val="24"/>
          <w:lang w:val="ka-GE"/>
        </w:rPr>
        <w:t xml:space="preserve"> კვლევაში წარმოდგენილია ვალუტის გადამცვლელი პუნქტების მიერ განხორციელებული შესყიდვა-გაყიდვების მოცულობა სხვადასხვა ვალუტაში, საკონვერსიო ოპერაციებიდან მიღებული წმინდა მოგება/ზარალი, ას</w:t>
      </w:r>
      <w:r w:rsidR="001918EF" w:rsidRPr="00F922EA">
        <w:rPr>
          <w:rFonts w:cstheme="minorHAnsi"/>
          <w:sz w:val="24"/>
          <w:szCs w:val="24"/>
          <w:lang w:val="ka-GE"/>
        </w:rPr>
        <w:t>ე</w:t>
      </w:r>
      <w:r w:rsidR="007F3D53" w:rsidRPr="00F922EA">
        <w:rPr>
          <w:rFonts w:cstheme="minorHAnsi"/>
          <w:sz w:val="24"/>
          <w:szCs w:val="24"/>
          <w:lang w:val="ka-GE"/>
        </w:rPr>
        <w:t>ვე</w:t>
      </w:r>
      <w:r w:rsidR="00F51960" w:rsidRPr="00F922EA">
        <w:rPr>
          <w:rFonts w:cstheme="minorHAnsi"/>
          <w:sz w:val="24"/>
          <w:szCs w:val="24"/>
        </w:rPr>
        <w:t>,</w:t>
      </w:r>
      <w:r w:rsidR="007F3D53" w:rsidRPr="00F922EA">
        <w:rPr>
          <w:rFonts w:cstheme="minorHAnsi"/>
          <w:sz w:val="24"/>
          <w:szCs w:val="24"/>
          <w:lang w:val="ka-GE"/>
        </w:rPr>
        <w:t xml:space="preserve"> ადგილობრივ და უცხოელ მოქალაქეთა რაოდენობა</w:t>
      </w:r>
      <w:r w:rsidR="001918EF" w:rsidRPr="00F922EA">
        <w:rPr>
          <w:rFonts w:cstheme="minorHAnsi"/>
          <w:sz w:val="24"/>
          <w:szCs w:val="24"/>
          <w:lang w:val="ka-GE"/>
        </w:rPr>
        <w:t>, რომელთაც ისარგებლებს გადამცვლელი პუნქტების მომსახურებით</w:t>
      </w:r>
      <w:r w:rsidR="007F3D53" w:rsidRPr="00F922EA">
        <w:rPr>
          <w:rFonts w:cstheme="minorHAnsi"/>
          <w:sz w:val="24"/>
          <w:szCs w:val="24"/>
          <w:lang w:val="ka-GE"/>
        </w:rPr>
        <w:t xml:space="preserve"> და სხვ.  </w:t>
      </w:r>
    </w:p>
    <w:p w:rsidR="00943B0E" w:rsidRPr="00F922EA" w:rsidRDefault="00943B0E" w:rsidP="008442FD">
      <w:pPr>
        <w:spacing w:before="120" w:after="120" w:line="276" w:lineRule="auto"/>
        <w:jc w:val="both"/>
        <w:rPr>
          <w:rFonts w:cstheme="minorHAnsi"/>
          <w:sz w:val="24"/>
          <w:szCs w:val="24"/>
          <w:lang w:val="ka-GE"/>
        </w:rPr>
      </w:pPr>
    </w:p>
    <w:p w:rsidR="00BA497B" w:rsidRPr="00F922EA" w:rsidRDefault="00BA497B" w:rsidP="008442FD">
      <w:pPr>
        <w:pStyle w:val="Heading2"/>
        <w:numPr>
          <w:ilvl w:val="1"/>
          <w:numId w:val="3"/>
        </w:numPr>
        <w:spacing w:before="120" w:after="120" w:line="276" w:lineRule="auto"/>
        <w:jc w:val="both"/>
        <w:rPr>
          <w:rFonts w:asciiTheme="minorHAnsi" w:hAnsiTheme="minorHAnsi" w:cstheme="minorHAnsi"/>
          <w:b/>
          <w:color w:val="2F5496" w:themeColor="accent5" w:themeShade="BF"/>
          <w:sz w:val="24"/>
          <w:szCs w:val="24"/>
        </w:rPr>
      </w:pPr>
      <w:bookmarkStart w:id="15" w:name="_Toc16850918"/>
      <w:r w:rsidRPr="00F922EA">
        <w:rPr>
          <w:rFonts w:asciiTheme="minorHAnsi" w:hAnsiTheme="minorHAnsi" w:cstheme="minorHAnsi"/>
          <w:b/>
          <w:color w:val="2F5496" w:themeColor="accent5" w:themeShade="BF"/>
          <w:sz w:val="24"/>
          <w:szCs w:val="24"/>
        </w:rPr>
        <w:t>მცირე და საშუალო მეწარმეობის მხარდამჭერი ინსტიტუტების გაძლიერება</w:t>
      </w:r>
      <w:bookmarkEnd w:id="15"/>
    </w:p>
    <w:p w:rsidR="00020F19" w:rsidRPr="00F922EA" w:rsidRDefault="00421B96" w:rsidP="008442FD">
      <w:pPr>
        <w:spacing w:before="120" w:after="120" w:line="276" w:lineRule="auto"/>
        <w:jc w:val="both"/>
        <w:rPr>
          <w:color w:val="000000" w:themeColor="text1"/>
          <w:sz w:val="24"/>
          <w:szCs w:val="24"/>
          <w:lang w:val="ka-GE"/>
        </w:rPr>
      </w:pPr>
      <w:r w:rsidRPr="00F922EA">
        <w:rPr>
          <w:rFonts w:cstheme="minorHAnsi"/>
          <w:sz w:val="24"/>
          <w:szCs w:val="24"/>
          <w:lang w:val="ka-GE"/>
        </w:rPr>
        <w:t xml:space="preserve">[1.5.1] </w:t>
      </w:r>
      <w:r w:rsidR="00073DFB" w:rsidRPr="00F922EA">
        <w:rPr>
          <w:rFonts w:cstheme="minorHAnsi"/>
          <w:b/>
          <w:color w:val="000000" w:themeColor="text1"/>
          <w:spacing w:val="-1"/>
          <w:sz w:val="24"/>
          <w:szCs w:val="24"/>
          <w:lang w:val="ka-GE"/>
        </w:rPr>
        <w:t xml:space="preserve">მცირე და საშუალო მეწარმეობის </w:t>
      </w:r>
      <w:r w:rsidR="00073DFB" w:rsidRPr="00F922EA">
        <w:rPr>
          <w:rFonts w:eastAsia="Times New Roman" w:cstheme="minorHAnsi"/>
          <w:b/>
          <w:color w:val="000000" w:themeColor="text1"/>
          <w:sz w:val="24"/>
          <w:szCs w:val="24"/>
          <w:lang w:val="ka-GE"/>
        </w:rPr>
        <w:t>მხარდამჭერი ინსტიტუტების</w:t>
      </w:r>
      <w:r w:rsidR="00073DFB" w:rsidRPr="00F922EA">
        <w:rPr>
          <w:rFonts w:eastAsia="Times New Roman" w:cstheme="minorHAnsi"/>
          <w:b/>
          <w:color w:val="000000" w:themeColor="text1"/>
          <w:sz w:val="24"/>
          <w:szCs w:val="24"/>
        </w:rPr>
        <w:t xml:space="preserve"> </w:t>
      </w:r>
      <w:r w:rsidR="00073DFB" w:rsidRPr="00F922EA">
        <w:rPr>
          <w:rFonts w:eastAsia="Times New Roman" w:cstheme="minorHAnsi"/>
          <w:b/>
          <w:color w:val="000000" w:themeColor="text1"/>
          <w:sz w:val="24"/>
          <w:szCs w:val="24"/>
          <w:lang w:val="ka-GE"/>
        </w:rPr>
        <w:t>შესაძლებლობათა გაძლიერებ</w:t>
      </w:r>
      <w:r w:rsidR="00020F19" w:rsidRPr="00F922EA">
        <w:rPr>
          <w:rFonts w:eastAsia="Times New Roman" w:cstheme="minorHAnsi"/>
          <w:b/>
          <w:color w:val="000000" w:themeColor="text1"/>
          <w:sz w:val="24"/>
          <w:szCs w:val="24"/>
          <w:lang w:val="ka-GE"/>
        </w:rPr>
        <w:t>ის</w:t>
      </w:r>
      <w:r w:rsidR="00073DFB" w:rsidRPr="00F922EA">
        <w:rPr>
          <w:rFonts w:eastAsia="Times New Roman" w:cstheme="minorHAnsi"/>
          <w:b/>
          <w:color w:val="000000" w:themeColor="text1"/>
          <w:sz w:val="24"/>
          <w:szCs w:val="24"/>
          <w:lang w:val="ka-GE"/>
        </w:rPr>
        <w:t xml:space="preserve"> (</w:t>
      </w:r>
      <w:r w:rsidR="00073DFB" w:rsidRPr="00F922EA">
        <w:rPr>
          <w:rFonts w:eastAsia="Times New Roman" w:cstheme="minorHAnsi"/>
          <w:b/>
          <w:color w:val="000000" w:themeColor="text1"/>
          <w:sz w:val="24"/>
          <w:szCs w:val="24"/>
        </w:rPr>
        <w:t>capacity building</w:t>
      </w:r>
      <w:r w:rsidR="00073DFB" w:rsidRPr="00F922EA">
        <w:rPr>
          <w:rFonts w:eastAsia="Times New Roman" w:cstheme="minorHAnsi"/>
          <w:b/>
          <w:color w:val="000000" w:themeColor="text1"/>
          <w:sz w:val="24"/>
          <w:szCs w:val="24"/>
          <w:lang w:val="ka-GE"/>
        </w:rPr>
        <w:t>)</w:t>
      </w:r>
      <w:r w:rsidR="00020F19" w:rsidRPr="00F922EA">
        <w:rPr>
          <w:rFonts w:eastAsia="Times New Roman" w:cstheme="minorHAnsi"/>
          <w:b/>
          <w:color w:val="000000" w:themeColor="text1"/>
          <w:sz w:val="24"/>
          <w:szCs w:val="24"/>
          <w:lang w:val="ka-GE"/>
        </w:rPr>
        <w:t xml:space="preserve"> ღონისძიებების ფარგლებში </w:t>
      </w:r>
      <w:r w:rsidR="00020F19" w:rsidRPr="00F922EA">
        <w:rPr>
          <w:rFonts w:cs="Sylfaen"/>
          <w:color w:val="000000" w:themeColor="text1"/>
          <w:sz w:val="24"/>
          <w:szCs w:val="24"/>
          <w:lang w:val="ka-GE"/>
        </w:rPr>
        <w:lastRenderedPageBreak/>
        <w:t xml:space="preserve">საქართველოს ტექნოპარკების და ინოვაციების ცენტრების წარმომადგენლებს ჩაუტარდათ ტრენერების ტრენინგები </w:t>
      </w:r>
      <w:r w:rsidR="00020F19" w:rsidRPr="00F922EA">
        <w:rPr>
          <w:rFonts w:cs="Sylfaen"/>
          <w:color w:val="000000" w:themeColor="text1"/>
          <w:sz w:val="24"/>
          <w:szCs w:val="24"/>
        </w:rPr>
        <w:t>(</w:t>
      </w:r>
      <w:r w:rsidR="00020F19" w:rsidRPr="00F922EA">
        <w:rPr>
          <w:rFonts w:cs="Sylfaen"/>
          <w:color w:val="000000" w:themeColor="text1"/>
          <w:sz w:val="24"/>
          <w:szCs w:val="24"/>
          <w:lang w:val="ka-GE"/>
        </w:rPr>
        <w:t>TOT</w:t>
      </w:r>
      <w:r w:rsidR="00020F19" w:rsidRPr="00F922EA">
        <w:rPr>
          <w:rFonts w:cs="Sylfaen"/>
          <w:color w:val="000000" w:themeColor="text1"/>
          <w:sz w:val="24"/>
          <w:szCs w:val="24"/>
        </w:rPr>
        <w:t>)</w:t>
      </w:r>
      <w:r w:rsidR="00020F19" w:rsidRPr="00F922EA">
        <w:rPr>
          <w:rFonts w:cs="Sylfaen"/>
          <w:color w:val="000000" w:themeColor="text1"/>
          <w:sz w:val="24"/>
          <w:szCs w:val="24"/>
          <w:lang w:val="ka-GE"/>
        </w:rPr>
        <w:t xml:space="preserve">, შემდეგი მიმართულებით: Lego &amp; LittleBits, CorelDraw, Tinckercad და 3D ბეჭდვა; მიმდინარე წლის 20 - 23 იანვარს ხორვატიაში (ზაგრები) გაიმართა World Business Angel Investors Forum (WBAF)-ის მიერ ორგანიზებული ღონისძიება, რომელშიც გამოცდილების გაზიარებისა და სააგენტოს საქმიანობის წარსადგენად მონაწილეობა მიიღო სააგენტოს წარმომადგენელმა. 2019 წლის ივნისს ტაშკენტში გაიმართა CAMCA რეგიონალური ფორუმი, სადაც მონაწილეობა მიიღო სააგენტოს წარმომადგენელმა. </w:t>
      </w:r>
    </w:p>
    <w:p w:rsidR="00020F19" w:rsidRPr="00F922EA" w:rsidRDefault="00020F19" w:rsidP="008442FD">
      <w:pPr>
        <w:tabs>
          <w:tab w:val="left" w:pos="170"/>
        </w:tabs>
        <w:spacing w:before="120" w:after="120" w:line="276" w:lineRule="auto"/>
        <w:ind w:left="28"/>
        <w:jc w:val="both"/>
        <w:rPr>
          <w:rFonts w:cs="Sylfaen"/>
          <w:color w:val="000000" w:themeColor="text1"/>
          <w:sz w:val="24"/>
          <w:szCs w:val="24"/>
          <w:lang w:val="ka-GE"/>
        </w:rPr>
      </w:pPr>
      <w:r w:rsidRPr="00F922EA">
        <w:rPr>
          <w:rFonts w:cs="Sylfaen"/>
          <w:color w:val="000000" w:themeColor="text1"/>
          <w:sz w:val="24"/>
          <w:szCs w:val="24"/>
          <w:lang w:val="ka-GE"/>
        </w:rPr>
        <w:t>საქართველო - ბელარუსის ეკონომიკური თანამშრომლობის მთავრობათაშორისი კომისიის ფარგლებში</w:t>
      </w:r>
      <w:r w:rsidRPr="00F922EA">
        <w:rPr>
          <w:rFonts w:cs="Sylfaen"/>
          <w:color w:val="000000" w:themeColor="text1"/>
          <w:sz w:val="24"/>
          <w:szCs w:val="24"/>
        </w:rPr>
        <w:t xml:space="preserve"> </w:t>
      </w:r>
      <w:r w:rsidRPr="00F922EA">
        <w:rPr>
          <w:rFonts w:cs="Sylfaen"/>
          <w:color w:val="000000" w:themeColor="text1"/>
          <w:sz w:val="24"/>
          <w:szCs w:val="24"/>
          <w:lang w:val="ka-GE"/>
        </w:rPr>
        <w:t>21 მარტს სააგენტოს ტექნოპარკს ბელარუსის დელეგაცია ესტუმრა. ვიზიტის ფარგლებში, მხარეებმა განიხილეს სხვადასხვა მიმართულებები, რაც მოიცავდა: საკანონმდებლო მიმართულებით გამოცდილების გაზიარებას, მაღალტექნოლოგიური IT კომპანიების საქართველოში შემოსვლის საკითხსა და ქართული სტარტაპების ბელორუსიის ბაზარზე დამკვიდრების შესაძლებლობას.</w:t>
      </w:r>
    </w:p>
    <w:p w:rsidR="00073DFB" w:rsidRPr="00F922EA" w:rsidRDefault="00421B96" w:rsidP="008442FD">
      <w:pPr>
        <w:spacing w:before="120" w:after="120" w:line="276" w:lineRule="auto"/>
        <w:jc w:val="both"/>
        <w:rPr>
          <w:rFonts w:cstheme="minorHAnsi"/>
          <w:b/>
          <w:color w:val="FF0000"/>
          <w:sz w:val="24"/>
          <w:szCs w:val="24"/>
          <w:lang w:val="ka-GE"/>
        </w:rPr>
      </w:pPr>
      <w:r w:rsidRPr="00F922EA">
        <w:rPr>
          <w:rFonts w:cstheme="minorHAnsi"/>
          <w:sz w:val="24"/>
          <w:szCs w:val="24"/>
          <w:lang w:val="ka-GE"/>
        </w:rPr>
        <w:t xml:space="preserve">[1.5.2] </w:t>
      </w:r>
      <w:r w:rsidR="00073DFB" w:rsidRPr="00F922EA">
        <w:rPr>
          <w:rFonts w:cstheme="minorHAnsi"/>
          <w:b/>
          <w:color w:val="FF0000"/>
          <w:sz w:val="24"/>
          <w:szCs w:val="24"/>
          <w:lang w:val="ka-GE"/>
        </w:rPr>
        <w:t>ბიზნეს ასოციაციების შექმნის ხელშეწყობა ბიზნეს ასოციაციების/გაძლიერება</w:t>
      </w:r>
    </w:p>
    <w:p w:rsidR="00F37AB7" w:rsidRDefault="00421B96" w:rsidP="008442FD">
      <w:pPr>
        <w:spacing w:before="120" w:after="120" w:line="276" w:lineRule="auto"/>
        <w:jc w:val="both"/>
        <w:rPr>
          <w:rFonts w:cstheme="minorHAnsi"/>
          <w:spacing w:val="-1"/>
          <w:sz w:val="24"/>
          <w:szCs w:val="24"/>
          <w:lang w:val="ka-GE"/>
        </w:rPr>
      </w:pPr>
      <w:r w:rsidRPr="00F922EA">
        <w:rPr>
          <w:rFonts w:cstheme="minorHAnsi"/>
          <w:sz w:val="24"/>
          <w:szCs w:val="24"/>
          <w:lang w:val="ka-GE"/>
        </w:rPr>
        <w:t xml:space="preserve">[1.5.3] </w:t>
      </w:r>
      <w:r w:rsidR="007759F9" w:rsidRPr="00F922EA">
        <w:rPr>
          <w:rFonts w:cstheme="minorHAnsi"/>
          <w:spacing w:val="-1"/>
          <w:sz w:val="24"/>
          <w:szCs w:val="24"/>
          <w:lang w:val="ka-GE"/>
        </w:rPr>
        <w:t xml:space="preserve">მცირე და საშუალო მეწარმეობის მხარდამჭერი ინსტიტუტების გაძლიერების </w:t>
      </w:r>
      <w:r w:rsidR="00F37AB7">
        <w:rPr>
          <w:rFonts w:cstheme="minorHAnsi"/>
          <w:spacing w:val="-1"/>
          <w:sz w:val="24"/>
          <w:szCs w:val="24"/>
          <w:lang w:val="ka-GE"/>
        </w:rPr>
        <w:t xml:space="preserve">თვალსაზრისით ერთ-ერთ მნიშვნელოვან ღონისძიებას წარმოადგენს </w:t>
      </w:r>
      <w:r w:rsidR="007759F9" w:rsidRPr="00F922EA">
        <w:rPr>
          <w:rFonts w:cstheme="minorHAnsi"/>
          <w:spacing w:val="-1"/>
          <w:sz w:val="24"/>
          <w:szCs w:val="24"/>
          <w:lang w:val="ka-GE"/>
        </w:rPr>
        <w:t xml:space="preserve">საერთაშორისო გამოცდილების და პრაქტიკის  შესწავლა. </w:t>
      </w:r>
    </w:p>
    <w:p w:rsidR="00F37AB7" w:rsidRPr="00324869" w:rsidRDefault="00F37AB7" w:rsidP="00F37AB7">
      <w:pPr>
        <w:jc w:val="both"/>
        <w:rPr>
          <w:rFonts w:cstheme="minorHAnsi"/>
          <w:color w:val="000000" w:themeColor="text1"/>
          <w:sz w:val="24"/>
          <w:szCs w:val="24"/>
          <w:lang w:val="ka-GE"/>
        </w:rPr>
      </w:pPr>
      <w:r w:rsidRPr="00324869">
        <w:rPr>
          <w:rFonts w:cstheme="minorHAnsi"/>
          <w:color w:val="000000" w:themeColor="text1"/>
          <w:sz w:val="24"/>
          <w:szCs w:val="24"/>
          <w:lang w:val="ka-GE"/>
        </w:rPr>
        <w:t>სსიპ "აწარმოე საქართველოში", გერმანიის ეკონომიკისა და ენერგეტიკის სამინისტროსთან თანამშრომლობით და GIZ-ის მხარდაჭერით განახორციელა</w:t>
      </w:r>
      <w:r>
        <w:rPr>
          <w:rFonts w:cstheme="minorHAnsi"/>
          <w:color w:val="000000" w:themeColor="text1"/>
          <w:sz w:val="24"/>
          <w:szCs w:val="24"/>
        </w:rPr>
        <w:t xml:space="preserve"> </w:t>
      </w:r>
      <w:r w:rsidRPr="00324869">
        <w:rPr>
          <w:rFonts w:cstheme="minorHAnsi"/>
          <w:color w:val="000000" w:themeColor="text1"/>
          <w:sz w:val="24"/>
          <w:szCs w:val="24"/>
          <w:lang w:val="ka-GE"/>
        </w:rPr>
        <w:t>მენეჯერთა</w:t>
      </w:r>
      <w:r>
        <w:rPr>
          <w:rFonts w:cstheme="minorHAnsi"/>
          <w:color w:val="000000" w:themeColor="text1"/>
          <w:sz w:val="24"/>
          <w:szCs w:val="24"/>
        </w:rPr>
        <w:t xml:space="preserve"> </w:t>
      </w:r>
      <w:r w:rsidRPr="00324869">
        <w:rPr>
          <w:rFonts w:cstheme="minorHAnsi"/>
          <w:color w:val="000000" w:themeColor="text1"/>
          <w:sz w:val="24"/>
          <w:szCs w:val="24"/>
          <w:lang w:val="ka-GE"/>
        </w:rPr>
        <w:t>გადამზადების პროგრამა, რომლის მიზანი იყო საერთაშორისო ვაჭრობის შესაძლებლობების განვითარება მცირე და საშუალო ბიზნესისთვის. აღნიშნული</w:t>
      </w:r>
      <w:r>
        <w:rPr>
          <w:rFonts w:cstheme="minorHAnsi"/>
          <w:color w:val="000000" w:themeColor="text1"/>
          <w:sz w:val="24"/>
          <w:szCs w:val="24"/>
        </w:rPr>
        <w:t xml:space="preserve"> </w:t>
      </w:r>
      <w:r w:rsidRPr="00324869">
        <w:rPr>
          <w:rFonts w:cstheme="minorHAnsi"/>
          <w:color w:val="000000" w:themeColor="text1"/>
          <w:sz w:val="24"/>
          <w:szCs w:val="24"/>
          <w:lang w:val="ka-GE"/>
        </w:rPr>
        <w:t>განსაკუთრებულ მნიშვნელობას იძენს საქართველო ევროკავშირის ასოცირების შესახებ შეთანხმების კონტექსტში, რომელიც თავის მხრივ, მოიცავს შეთანხმებას ღრმა და ყოვლისმომცველი თავისუფალი სავაჭრო სივრცის შესახებ, რაც უნიკალურ შანსს აძლევს ადგილობრივ მეწარმეებს წარმოებული პროდუქტი ყოველგვარი შეზღუდვების გარეშე გაიტანონ ევროკავშირის 500 მილიონიან ბაზარზე. </w:t>
      </w:r>
    </w:p>
    <w:p w:rsidR="00F37AB7" w:rsidRPr="00324869" w:rsidRDefault="00F37AB7" w:rsidP="00F37AB7">
      <w:pPr>
        <w:jc w:val="both"/>
        <w:rPr>
          <w:rFonts w:cstheme="minorHAnsi"/>
          <w:color w:val="000000" w:themeColor="text1"/>
          <w:sz w:val="24"/>
          <w:szCs w:val="24"/>
          <w:lang w:val="ka-GE"/>
        </w:rPr>
      </w:pPr>
      <w:r w:rsidRPr="00324869">
        <w:rPr>
          <w:rFonts w:cstheme="minorHAnsi"/>
          <w:color w:val="000000" w:themeColor="text1"/>
          <w:sz w:val="24"/>
          <w:szCs w:val="24"/>
          <w:lang w:val="ka-GE"/>
        </w:rPr>
        <w:t xml:space="preserve">პროგრამის ძირითადი </w:t>
      </w:r>
      <w:r>
        <w:rPr>
          <w:rFonts w:cstheme="minorHAnsi"/>
          <w:color w:val="000000" w:themeColor="text1"/>
          <w:sz w:val="24"/>
          <w:szCs w:val="24"/>
          <w:lang w:val="ka-GE"/>
        </w:rPr>
        <w:t xml:space="preserve">მიზანი იყო - </w:t>
      </w:r>
      <w:r w:rsidRPr="00324869">
        <w:rPr>
          <w:rFonts w:cstheme="minorHAnsi"/>
          <w:color w:val="000000" w:themeColor="text1"/>
          <w:sz w:val="24"/>
          <w:szCs w:val="24"/>
          <w:lang w:val="ka-GE"/>
        </w:rPr>
        <w:t>გერმანიის ბიზნეს-მენეჯმენტის პრაქტიკის შესწავლა;</w:t>
      </w:r>
      <w:r>
        <w:rPr>
          <w:rFonts w:cstheme="minorHAnsi"/>
          <w:color w:val="000000" w:themeColor="text1"/>
          <w:sz w:val="24"/>
          <w:szCs w:val="24"/>
          <w:lang w:val="ka-GE"/>
        </w:rPr>
        <w:t xml:space="preserve"> </w:t>
      </w:r>
      <w:r w:rsidRPr="00324869">
        <w:rPr>
          <w:rFonts w:cstheme="minorHAnsi"/>
          <w:color w:val="000000" w:themeColor="text1"/>
          <w:sz w:val="24"/>
          <w:szCs w:val="24"/>
          <w:lang w:val="ka-GE"/>
        </w:rPr>
        <w:t>საერთაშორისო ურთიერთობების უნარების განვითარება;</w:t>
      </w:r>
      <w:r>
        <w:rPr>
          <w:rFonts w:cstheme="minorHAnsi"/>
          <w:color w:val="000000" w:themeColor="text1"/>
          <w:sz w:val="24"/>
          <w:szCs w:val="24"/>
          <w:lang w:val="ka-GE"/>
        </w:rPr>
        <w:t xml:space="preserve"> </w:t>
      </w:r>
      <w:r w:rsidRPr="00324869">
        <w:rPr>
          <w:rFonts w:cstheme="minorHAnsi"/>
          <w:color w:val="000000" w:themeColor="text1"/>
          <w:sz w:val="24"/>
          <w:szCs w:val="24"/>
          <w:lang w:val="ka-GE"/>
        </w:rPr>
        <w:t>საერთაშორისო ბიზნეს-ურთიერთობების უნარების განვითარება;</w:t>
      </w:r>
      <w:r>
        <w:rPr>
          <w:rFonts w:cstheme="minorHAnsi"/>
          <w:color w:val="000000" w:themeColor="text1"/>
          <w:sz w:val="24"/>
          <w:szCs w:val="24"/>
          <w:lang w:val="ka-GE"/>
        </w:rPr>
        <w:t xml:space="preserve"> </w:t>
      </w:r>
      <w:r w:rsidRPr="00324869">
        <w:rPr>
          <w:rFonts w:cstheme="minorHAnsi"/>
          <w:color w:val="000000" w:themeColor="text1"/>
          <w:sz w:val="24"/>
          <w:szCs w:val="24"/>
          <w:lang w:val="ka-GE"/>
        </w:rPr>
        <w:t>გერმანულ კომპანიებთან კავშირების დამყარება;</w:t>
      </w:r>
      <w:r>
        <w:rPr>
          <w:rFonts w:cstheme="minorHAnsi"/>
          <w:color w:val="000000" w:themeColor="text1"/>
          <w:sz w:val="24"/>
          <w:szCs w:val="24"/>
          <w:lang w:val="ka-GE"/>
        </w:rPr>
        <w:t xml:space="preserve"> </w:t>
      </w:r>
      <w:r w:rsidRPr="00324869">
        <w:rPr>
          <w:rFonts w:cstheme="minorHAnsi"/>
          <w:color w:val="000000" w:themeColor="text1"/>
          <w:sz w:val="24"/>
          <w:szCs w:val="24"/>
          <w:lang w:val="ka-GE"/>
        </w:rPr>
        <w:t>პოტენციური ბიზნეს-ურთიერთობების განვითარება.</w:t>
      </w:r>
      <w:r>
        <w:rPr>
          <w:rFonts w:cstheme="minorHAnsi"/>
          <w:color w:val="000000" w:themeColor="text1"/>
          <w:sz w:val="24"/>
          <w:szCs w:val="24"/>
          <w:lang w:val="ka-GE"/>
        </w:rPr>
        <w:t xml:space="preserve"> </w:t>
      </w:r>
      <w:r w:rsidRPr="00324869">
        <w:rPr>
          <w:rFonts w:cstheme="minorHAnsi"/>
          <w:color w:val="000000" w:themeColor="text1"/>
          <w:sz w:val="24"/>
          <w:szCs w:val="24"/>
          <w:lang w:val="ka-GE"/>
        </w:rPr>
        <w:t>პროგრამა მოიცავდა როგორც ტრეინინგებს, ასევე</w:t>
      </w:r>
      <w:r>
        <w:rPr>
          <w:rFonts w:cstheme="minorHAnsi"/>
          <w:color w:val="000000" w:themeColor="text1"/>
          <w:sz w:val="24"/>
          <w:szCs w:val="24"/>
          <w:lang w:val="ka-GE"/>
        </w:rPr>
        <w:t>,</w:t>
      </w:r>
      <w:r w:rsidRPr="00324869">
        <w:rPr>
          <w:rFonts w:cstheme="minorHAnsi"/>
          <w:color w:val="000000" w:themeColor="text1"/>
          <w:sz w:val="24"/>
          <w:szCs w:val="24"/>
          <w:lang w:val="ka-GE"/>
        </w:rPr>
        <w:t xml:space="preserve"> ვიზიტებს გერმანულ კომპანიებში და ინდივიდუალურ შეხვედრებს ადგილობრივი ბიზნესის წარმომადგენლებთან.</w:t>
      </w:r>
    </w:p>
    <w:p w:rsidR="00F37AB7" w:rsidRDefault="00F37AB7" w:rsidP="00F37AB7">
      <w:pPr>
        <w:spacing w:before="120" w:after="120" w:line="276" w:lineRule="auto"/>
        <w:jc w:val="both"/>
        <w:rPr>
          <w:rFonts w:cstheme="minorHAnsi"/>
          <w:color w:val="000000" w:themeColor="text1"/>
          <w:sz w:val="24"/>
          <w:szCs w:val="24"/>
          <w:lang w:val="ka-GE"/>
        </w:rPr>
      </w:pPr>
      <w:r w:rsidRPr="00324869">
        <w:rPr>
          <w:rFonts w:cstheme="minorHAnsi"/>
          <w:color w:val="000000" w:themeColor="text1"/>
          <w:sz w:val="24"/>
          <w:szCs w:val="24"/>
          <w:lang w:val="ka-GE"/>
        </w:rPr>
        <w:t>პროგრამაში მონაწილეობდა მცირე და საშუალო საწარმოების საშუალო ან მაღალი დონის მენეჯერები, რომელთაც აქვთ მენეჯერულ პოზიციაზე</w:t>
      </w:r>
      <w:r>
        <w:rPr>
          <w:rFonts w:cstheme="minorHAnsi"/>
          <w:color w:val="000000" w:themeColor="text1"/>
          <w:sz w:val="24"/>
          <w:szCs w:val="24"/>
          <w:lang w:val="ka-GE"/>
        </w:rPr>
        <w:t xml:space="preserve"> </w:t>
      </w:r>
      <w:r w:rsidRPr="00324869">
        <w:rPr>
          <w:rFonts w:cstheme="minorHAnsi"/>
          <w:color w:val="000000" w:themeColor="text1"/>
          <w:sz w:val="24"/>
          <w:szCs w:val="24"/>
          <w:lang w:val="ka-GE"/>
        </w:rPr>
        <w:t>მუშაობის მინიმუმ</w:t>
      </w:r>
      <w:r>
        <w:rPr>
          <w:rFonts w:cstheme="minorHAnsi"/>
          <w:color w:val="000000" w:themeColor="text1"/>
          <w:sz w:val="24"/>
          <w:szCs w:val="24"/>
          <w:lang w:val="ka-GE"/>
        </w:rPr>
        <w:t xml:space="preserve"> </w:t>
      </w:r>
      <w:r w:rsidRPr="00324869">
        <w:rPr>
          <w:rFonts w:cstheme="minorHAnsi"/>
          <w:color w:val="000000" w:themeColor="text1"/>
          <w:sz w:val="24"/>
          <w:szCs w:val="24"/>
          <w:lang w:val="ka-GE"/>
        </w:rPr>
        <w:t>2 წლიანი</w:t>
      </w:r>
      <w:r>
        <w:rPr>
          <w:rFonts w:cstheme="minorHAnsi"/>
          <w:color w:val="000000" w:themeColor="text1"/>
          <w:sz w:val="24"/>
          <w:szCs w:val="24"/>
          <w:lang w:val="ka-GE"/>
        </w:rPr>
        <w:t xml:space="preserve"> </w:t>
      </w:r>
      <w:r w:rsidRPr="00324869">
        <w:rPr>
          <w:rFonts w:cstheme="minorHAnsi"/>
          <w:color w:val="000000" w:themeColor="text1"/>
          <w:sz w:val="24"/>
          <w:szCs w:val="24"/>
          <w:lang w:val="ka-GE"/>
        </w:rPr>
        <w:t>გამოცდილება</w:t>
      </w:r>
      <w:r>
        <w:rPr>
          <w:rFonts w:cstheme="minorHAnsi"/>
          <w:color w:val="000000" w:themeColor="text1"/>
          <w:sz w:val="24"/>
          <w:szCs w:val="24"/>
          <w:lang w:val="ka-GE"/>
        </w:rPr>
        <w:t xml:space="preserve">, </w:t>
      </w:r>
      <w:r w:rsidRPr="00324869">
        <w:rPr>
          <w:rFonts w:cstheme="minorHAnsi"/>
          <w:color w:val="000000" w:themeColor="text1"/>
          <w:sz w:val="24"/>
          <w:szCs w:val="24"/>
          <w:lang w:val="ka-GE"/>
        </w:rPr>
        <w:t>უმაღლესი განათლება</w:t>
      </w:r>
      <w:r>
        <w:rPr>
          <w:rFonts w:cstheme="minorHAnsi"/>
          <w:color w:val="000000" w:themeColor="text1"/>
          <w:sz w:val="24"/>
          <w:szCs w:val="24"/>
          <w:lang w:val="ka-GE"/>
        </w:rPr>
        <w:t xml:space="preserve"> </w:t>
      </w:r>
      <w:r w:rsidRPr="00324869">
        <w:rPr>
          <w:rFonts w:cstheme="minorHAnsi"/>
          <w:color w:val="000000" w:themeColor="text1"/>
          <w:sz w:val="24"/>
          <w:szCs w:val="24"/>
          <w:lang w:val="ka-GE"/>
        </w:rPr>
        <w:t>ეკონომიკური, სავაჭრო, ტექნოლოგიური, მენეჯერული ან სხვა მსგავსი სპეციალობით და</w:t>
      </w:r>
      <w:r>
        <w:rPr>
          <w:rFonts w:cstheme="minorHAnsi"/>
          <w:color w:val="000000" w:themeColor="text1"/>
          <w:sz w:val="24"/>
          <w:szCs w:val="24"/>
          <w:lang w:val="ka-GE"/>
        </w:rPr>
        <w:t xml:space="preserve"> </w:t>
      </w:r>
      <w:r w:rsidRPr="00324869">
        <w:rPr>
          <w:rFonts w:cstheme="minorHAnsi"/>
          <w:color w:val="000000" w:themeColor="text1"/>
          <w:sz w:val="24"/>
          <w:szCs w:val="24"/>
          <w:lang w:val="ka-GE"/>
        </w:rPr>
        <w:t xml:space="preserve">კარგად ფლობენ ინგლისურ ენას. ასევე </w:t>
      </w:r>
      <w:r w:rsidRPr="00324869">
        <w:rPr>
          <w:rFonts w:cstheme="minorHAnsi"/>
          <w:color w:val="000000" w:themeColor="text1"/>
          <w:sz w:val="24"/>
          <w:szCs w:val="24"/>
          <w:lang w:val="ka-GE"/>
        </w:rPr>
        <w:lastRenderedPageBreak/>
        <w:t>კომპანია 2-3 წლის განმავლობაში წარმოდგენილი უნდა ყოფილიყო ადგილობრივ ან/და საერთაშორისო ბაზარზე, ჰქონ</w:t>
      </w:r>
      <w:r>
        <w:rPr>
          <w:rFonts w:cstheme="minorHAnsi"/>
          <w:color w:val="000000" w:themeColor="text1"/>
          <w:sz w:val="24"/>
          <w:szCs w:val="24"/>
          <w:lang w:val="ka-GE"/>
        </w:rPr>
        <w:t>ო</w:t>
      </w:r>
      <w:r w:rsidRPr="00324869">
        <w:rPr>
          <w:rFonts w:cstheme="minorHAnsi"/>
          <w:color w:val="000000" w:themeColor="text1"/>
          <w:sz w:val="24"/>
          <w:szCs w:val="24"/>
          <w:lang w:val="ka-GE"/>
        </w:rPr>
        <w:t>და სურვილი</w:t>
      </w:r>
      <w:r>
        <w:rPr>
          <w:rFonts w:cstheme="minorHAnsi"/>
          <w:color w:val="000000" w:themeColor="text1"/>
          <w:sz w:val="24"/>
          <w:szCs w:val="24"/>
          <w:lang w:val="ka-GE"/>
        </w:rPr>
        <w:t xml:space="preserve"> </w:t>
      </w:r>
      <w:r w:rsidRPr="00324869">
        <w:rPr>
          <w:rFonts w:cstheme="minorHAnsi"/>
          <w:color w:val="000000" w:themeColor="text1"/>
          <w:sz w:val="24"/>
          <w:szCs w:val="24"/>
          <w:lang w:val="ka-GE"/>
        </w:rPr>
        <w:t>ეთანამშრომლა გერმანულ კომპანიებთან კონკრეტული იდეებით.</w:t>
      </w:r>
      <w:r>
        <w:rPr>
          <w:rFonts w:cstheme="minorHAnsi"/>
          <w:color w:val="000000" w:themeColor="text1"/>
          <w:sz w:val="24"/>
          <w:szCs w:val="24"/>
          <w:lang w:val="ka-GE"/>
        </w:rPr>
        <w:t xml:space="preserve"> </w:t>
      </w:r>
      <w:r w:rsidRPr="00324869">
        <w:rPr>
          <w:rFonts w:cstheme="minorHAnsi"/>
          <w:color w:val="000000" w:themeColor="text1"/>
          <w:sz w:val="24"/>
          <w:szCs w:val="24"/>
          <w:lang w:val="ka-GE"/>
        </w:rPr>
        <w:t>პროგრამა ჩატარდა გერმანიის ფედერაციულ რესპუბლიკაში.</w:t>
      </w:r>
    </w:p>
    <w:p w:rsidR="001C3CB3" w:rsidRPr="00F922EA" w:rsidRDefault="007759F9" w:rsidP="008442FD">
      <w:pPr>
        <w:spacing w:before="120" w:after="120" w:line="276" w:lineRule="auto"/>
        <w:jc w:val="both"/>
        <w:rPr>
          <w:rFonts w:cstheme="minorHAnsi"/>
          <w:b/>
          <w:color w:val="FF0000"/>
          <w:spacing w:val="-1"/>
          <w:sz w:val="24"/>
          <w:szCs w:val="24"/>
          <w:lang w:val="ka-GE"/>
        </w:rPr>
      </w:pPr>
      <w:r w:rsidRPr="00F922EA">
        <w:rPr>
          <w:rFonts w:cstheme="minorHAnsi"/>
          <w:spacing w:val="-1"/>
          <w:sz w:val="24"/>
          <w:szCs w:val="24"/>
          <w:lang w:val="ka-GE"/>
        </w:rPr>
        <w:t xml:space="preserve">საქართველოს ინოვაციების და ტექნოლოგიების სააგენტოს ხელშეწყობით </w:t>
      </w:r>
      <w:r w:rsidR="009D125D" w:rsidRPr="00F922EA">
        <w:rPr>
          <w:rFonts w:cstheme="minorHAnsi"/>
          <w:spacing w:val="-1"/>
          <w:sz w:val="24"/>
          <w:szCs w:val="24"/>
          <w:lang w:val="ka-GE"/>
        </w:rPr>
        <w:t xml:space="preserve">განხორციელდა </w:t>
      </w:r>
      <w:r w:rsidR="00020F19" w:rsidRPr="00F922EA">
        <w:rPr>
          <w:rFonts w:eastAsia="Sylfaen" w:cstheme="minorHAnsi"/>
          <w:b/>
          <w:sz w:val="24"/>
          <w:szCs w:val="24"/>
          <w:lang w:val="ka-GE"/>
        </w:rPr>
        <w:t>ინოვაციების, ტექნოლოგიების, ბიზნეს აქსელერატორების, ინოვაციების ინფრასტრუქტურისა და სხვა თემებზე გამოცდილების გაზიარება</w:t>
      </w:r>
      <w:r w:rsidR="00020F19" w:rsidRPr="00F922EA">
        <w:rPr>
          <w:rFonts w:eastAsia="Sylfaen" w:cstheme="minorHAnsi"/>
          <w:sz w:val="24"/>
          <w:szCs w:val="24"/>
          <w:lang w:val="ka-GE"/>
        </w:rPr>
        <w:t xml:space="preserve"> შემდეგი ქვეყნებიდან: დიდი ბრიტანეთი, აშშ, სომხეთი, ხორვატია, იტალია, ბელარუსის რესპუბლიკა, თურქეთის რესპუბლიკა, საერთაშორისო აქსელერატორებთან, რომელთაც გამოცდილება აქვთ როგორც განვითარებულ, ისე განვითარებად ქვეყნებთან</w:t>
      </w:r>
      <w:r w:rsidR="00C1695E" w:rsidRPr="00F922EA">
        <w:rPr>
          <w:rFonts w:eastAsia="Sylfaen" w:cstheme="minorHAnsi"/>
          <w:sz w:val="24"/>
          <w:szCs w:val="24"/>
          <w:lang w:val="ka-GE"/>
        </w:rPr>
        <w:t xml:space="preserve"> თანამშრომლობის</w:t>
      </w:r>
      <w:r w:rsidR="00020F19" w:rsidRPr="00F922EA">
        <w:rPr>
          <w:rFonts w:eastAsia="Sylfaen" w:cstheme="minorHAnsi"/>
          <w:sz w:val="24"/>
          <w:szCs w:val="24"/>
          <w:lang w:val="ka-GE"/>
        </w:rPr>
        <w:t>.</w:t>
      </w:r>
      <w:r w:rsidRPr="00F922EA">
        <w:rPr>
          <w:rFonts w:eastAsia="Sylfaen" w:cstheme="minorHAnsi"/>
          <w:sz w:val="24"/>
          <w:szCs w:val="24"/>
          <w:lang w:val="ka-GE"/>
        </w:rPr>
        <w:t xml:space="preserve"> </w:t>
      </w:r>
    </w:p>
    <w:p w:rsidR="00522B80" w:rsidRPr="00F922EA" w:rsidRDefault="00421B96" w:rsidP="008442FD">
      <w:pPr>
        <w:spacing w:before="120" w:after="120" w:line="276" w:lineRule="auto"/>
        <w:jc w:val="both"/>
        <w:rPr>
          <w:rFonts w:cstheme="minorHAnsi"/>
          <w:b/>
          <w:color w:val="00B0F0"/>
          <w:spacing w:val="-1"/>
          <w:sz w:val="24"/>
          <w:szCs w:val="24"/>
          <w:lang w:val="ka-GE"/>
        </w:rPr>
      </w:pPr>
      <w:r w:rsidRPr="008162C3">
        <w:rPr>
          <w:rFonts w:cstheme="minorHAnsi"/>
          <w:color w:val="000000" w:themeColor="text1"/>
          <w:sz w:val="24"/>
          <w:szCs w:val="24"/>
          <w:lang w:val="ka-GE"/>
        </w:rPr>
        <w:t xml:space="preserve">[1.5.4] </w:t>
      </w:r>
      <w:r w:rsidR="00522B80" w:rsidRPr="00B67A30">
        <w:rPr>
          <w:rFonts w:eastAsia="Sylfaen" w:cs="Sylfaen"/>
          <w:color w:val="000000" w:themeColor="text1"/>
          <w:sz w:val="24"/>
          <w:szCs w:val="24"/>
          <w:lang w:val="ka-GE"/>
        </w:rPr>
        <w:t xml:space="preserve">სააგენტოს "აწარმოე საქართველოში" დაკვეთით კომპანიამ "ბიდიო"-მ ჩაატარა პროგრამის „აწარმოე საქართველოში“ შედეგების ეფექტიანობის კვლევა ინდუსტრიული ნაწილის, ტექნიკური მხარდაჭერისა და ფინანსებზე ხელმისაწვდომობის კომპონენტების ფარგლებში. </w:t>
      </w:r>
      <w:r w:rsidR="00B67A30">
        <w:rPr>
          <w:rFonts w:eastAsia="Sylfaen" w:cs="Sylfaen"/>
          <w:color w:val="000000" w:themeColor="text1"/>
          <w:sz w:val="24"/>
          <w:szCs w:val="24"/>
          <w:lang w:val="ka-GE"/>
        </w:rPr>
        <w:t>ღონისძიება ითვა</w:t>
      </w:r>
      <w:r w:rsidR="00B67A30" w:rsidRPr="008162C3">
        <w:rPr>
          <w:rFonts w:eastAsia="Sylfaen" w:cs="Sylfaen"/>
          <w:color w:val="000000" w:themeColor="text1"/>
          <w:sz w:val="24"/>
          <w:szCs w:val="24"/>
          <w:lang w:val="ka-GE"/>
        </w:rPr>
        <w:t xml:space="preserve">ლისწინებს </w:t>
      </w:r>
      <w:r w:rsidR="00B67A30" w:rsidRPr="008162C3">
        <w:rPr>
          <w:rFonts w:cstheme="minorHAnsi"/>
          <w:b/>
          <w:color w:val="000000" w:themeColor="text1"/>
          <w:spacing w:val="-1"/>
          <w:sz w:val="24"/>
          <w:szCs w:val="24"/>
          <w:lang w:val="ka-GE"/>
        </w:rPr>
        <w:t xml:space="preserve">სახელმწიფო პროგრამა „აწარმოე საქართველოში“ შედეგების შეფასების საფუძველზე შემუშავებული რეკომენდაციების შესრულებას. </w:t>
      </w:r>
      <w:r w:rsidR="00522B80" w:rsidRPr="00B67A30">
        <w:rPr>
          <w:rFonts w:eastAsia="Sylfaen" w:cs="Sylfaen"/>
          <w:color w:val="000000" w:themeColor="text1"/>
          <w:sz w:val="24"/>
          <w:szCs w:val="24"/>
          <w:lang w:val="ka-GE"/>
        </w:rPr>
        <w:t>კვლევის შედეგად BDO-მ წარმოადგინა გარკვეული რეკომენდაციები აღნიშნულ პროგრამასთან დაკავშირებით, როგორიცაა სექტორების ანალიზი, იმპორტზე დამოკიდებულება, კომპლექსური მიდგომა, სახელმწიფო უწყებათაშორისი თანამშრომლობა და მსგავსი პროგრამების გამოცდილება და სხვა. სააგენტო აქტიურად მუშაობს</w:t>
      </w:r>
      <w:r w:rsidR="00B67A30">
        <w:rPr>
          <w:rFonts w:eastAsia="Sylfaen" w:cs="Sylfaen"/>
          <w:color w:val="000000" w:themeColor="text1"/>
          <w:sz w:val="24"/>
          <w:szCs w:val="24"/>
          <w:lang w:val="ka-GE"/>
        </w:rPr>
        <w:t xml:space="preserve"> წარმოდგენილი</w:t>
      </w:r>
      <w:r w:rsidR="00522B80" w:rsidRPr="00B67A30">
        <w:rPr>
          <w:rFonts w:eastAsia="Sylfaen" w:cs="Sylfaen"/>
          <w:color w:val="000000" w:themeColor="text1"/>
          <w:sz w:val="24"/>
          <w:szCs w:val="24"/>
          <w:lang w:val="ka-GE"/>
        </w:rPr>
        <w:t xml:space="preserve"> რეკომენდაციების გათვალისწინებ</w:t>
      </w:r>
      <w:r w:rsidR="00B67A30">
        <w:rPr>
          <w:rFonts w:eastAsia="Sylfaen" w:cs="Sylfaen"/>
          <w:color w:val="000000" w:themeColor="text1"/>
          <w:sz w:val="24"/>
          <w:szCs w:val="24"/>
          <w:lang w:val="ka-GE"/>
        </w:rPr>
        <w:t>ის</w:t>
      </w:r>
      <w:r w:rsidR="00522B80" w:rsidRPr="00B67A30">
        <w:rPr>
          <w:rFonts w:eastAsia="Sylfaen" w:cs="Sylfaen"/>
          <w:color w:val="000000" w:themeColor="text1"/>
          <w:sz w:val="24"/>
          <w:szCs w:val="24"/>
          <w:lang w:val="ka-GE"/>
        </w:rPr>
        <w:t xml:space="preserve"> და </w:t>
      </w:r>
      <w:r w:rsidR="00B67A30">
        <w:rPr>
          <w:rFonts w:eastAsia="Sylfaen" w:cs="Sylfaen"/>
          <w:color w:val="000000" w:themeColor="text1"/>
          <w:sz w:val="24"/>
          <w:szCs w:val="24"/>
          <w:lang w:val="ka-GE"/>
        </w:rPr>
        <w:t xml:space="preserve">მათი </w:t>
      </w:r>
      <w:r w:rsidR="00B67A30" w:rsidRPr="00B67A30">
        <w:rPr>
          <w:rFonts w:eastAsia="Sylfaen" w:cs="Sylfaen"/>
          <w:color w:val="000000" w:themeColor="text1"/>
          <w:sz w:val="24"/>
          <w:szCs w:val="24"/>
          <w:lang w:val="ka-GE"/>
        </w:rPr>
        <w:t>ზემოაღნიშნულ პროგრამაში</w:t>
      </w:r>
      <w:r w:rsidR="00B67A30">
        <w:rPr>
          <w:rFonts w:eastAsia="Sylfaen" w:cs="Sylfaen"/>
          <w:color w:val="000000" w:themeColor="text1"/>
          <w:sz w:val="24"/>
          <w:szCs w:val="24"/>
          <w:lang w:val="ka-GE"/>
        </w:rPr>
        <w:t xml:space="preserve"> </w:t>
      </w:r>
      <w:r w:rsidR="00522B80" w:rsidRPr="00B67A30">
        <w:rPr>
          <w:rFonts w:eastAsia="Sylfaen" w:cs="Sylfaen"/>
          <w:color w:val="000000" w:themeColor="text1"/>
          <w:sz w:val="24"/>
          <w:szCs w:val="24"/>
          <w:lang w:val="ka-GE"/>
        </w:rPr>
        <w:t>დანერგვ</w:t>
      </w:r>
      <w:r w:rsidR="00B67A30">
        <w:rPr>
          <w:rFonts w:eastAsia="Sylfaen" w:cs="Sylfaen"/>
          <w:color w:val="000000" w:themeColor="text1"/>
          <w:sz w:val="24"/>
          <w:szCs w:val="24"/>
          <w:lang w:val="ka-GE"/>
        </w:rPr>
        <w:t>ის მიზნით.</w:t>
      </w:r>
    </w:p>
    <w:p w:rsidR="00C1695E" w:rsidRDefault="00F24A84" w:rsidP="008442FD">
      <w:pPr>
        <w:spacing w:before="120" w:after="120" w:line="276" w:lineRule="auto"/>
        <w:jc w:val="both"/>
        <w:rPr>
          <w:rFonts w:eastAsia="Sylfaen" w:cs="Sylfaen"/>
          <w:color w:val="000000" w:themeColor="text1"/>
          <w:sz w:val="24"/>
          <w:szCs w:val="24"/>
        </w:rPr>
      </w:pPr>
      <w:r w:rsidRPr="00F922EA">
        <w:rPr>
          <w:rFonts w:cstheme="minorHAnsi"/>
          <w:color w:val="000000" w:themeColor="text1"/>
          <w:sz w:val="24"/>
          <w:szCs w:val="24"/>
          <w:lang w:val="ka-GE"/>
        </w:rPr>
        <w:t xml:space="preserve">[1.5.5] </w:t>
      </w:r>
      <w:r w:rsidR="007E0D03" w:rsidRPr="00F922EA">
        <w:rPr>
          <w:rFonts w:cstheme="minorHAnsi"/>
          <w:b/>
          <w:color w:val="000000" w:themeColor="text1"/>
          <w:spacing w:val="-1"/>
          <w:sz w:val="24"/>
          <w:szCs w:val="24"/>
          <w:lang w:val="ka-GE"/>
        </w:rPr>
        <w:t>მცირე და საშუალო მეწარმეობის საჭიროებებზე მორგებული სერვისების შეთავაზებ</w:t>
      </w:r>
      <w:r w:rsidR="000859B8">
        <w:rPr>
          <w:rFonts w:cstheme="minorHAnsi"/>
          <w:b/>
          <w:color w:val="000000" w:themeColor="text1"/>
          <w:spacing w:val="-1"/>
          <w:sz w:val="24"/>
          <w:szCs w:val="24"/>
          <w:lang w:val="ka-GE"/>
        </w:rPr>
        <w:t>ი</w:t>
      </w:r>
      <w:r w:rsidR="00C1695E" w:rsidRPr="00F922EA">
        <w:rPr>
          <w:rFonts w:cstheme="minorHAnsi"/>
          <w:b/>
          <w:color w:val="000000" w:themeColor="text1"/>
          <w:spacing w:val="-1"/>
          <w:sz w:val="24"/>
          <w:szCs w:val="24"/>
          <w:lang w:val="ka-GE"/>
        </w:rPr>
        <w:t>ს</w:t>
      </w:r>
      <w:r w:rsidR="000859B8">
        <w:rPr>
          <w:rFonts w:cstheme="minorHAnsi"/>
          <w:b/>
          <w:color w:val="000000" w:themeColor="text1"/>
          <w:spacing w:val="-1"/>
          <w:sz w:val="24"/>
          <w:szCs w:val="24"/>
          <w:lang w:val="ka-GE"/>
        </w:rPr>
        <w:t xml:space="preserve"> </w:t>
      </w:r>
      <w:r w:rsidR="00B037E2">
        <w:rPr>
          <w:rFonts w:cstheme="minorHAnsi"/>
          <w:b/>
          <w:color w:val="000000" w:themeColor="text1"/>
          <w:spacing w:val="-1"/>
          <w:sz w:val="24"/>
          <w:szCs w:val="24"/>
          <w:lang w:val="ka-GE"/>
        </w:rPr>
        <w:t xml:space="preserve">მიზნით, </w:t>
      </w:r>
      <w:r w:rsidR="00B037E2" w:rsidRPr="00F922EA">
        <w:rPr>
          <w:color w:val="000000" w:themeColor="text1"/>
          <w:spacing w:val="-1"/>
          <w:sz w:val="24"/>
          <w:szCs w:val="24"/>
          <w:lang w:val="ka-GE"/>
        </w:rPr>
        <w:t>ს</w:t>
      </w:r>
      <w:r w:rsidR="00B037E2" w:rsidRPr="00B037E2">
        <w:rPr>
          <w:rFonts w:eastAsia="Sylfaen" w:cs="Sylfaen"/>
          <w:color w:val="000000" w:themeColor="text1"/>
          <w:sz w:val="24"/>
          <w:szCs w:val="24"/>
          <w:lang w:val="ka-GE"/>
        </w:rPr>
        <w:t xml:space="preserve">აქართველოს ინოვაციების და ტექნოლოგიების სააგენტოს </w:t>
      </w:r>
      <w:r w:rsidR="00B037E2">
        <w:rPr>
          <w:rFonts w:eastAsia="Sylfaen" w:cs="Sylfaen"/>
          <w:color w:val="000000" w:themeColor="text1"/>
          <w:sz w:val="24"/>
          <w:szCs w:val="24"/>
          <w:lang w:val="ka-GE"/>
        </w:rPr>
        <w:t xml:space="preserve">უზრუნველყოფს </w:t>
      </w:r>
      <w:r w:rsidR="00C1695E" w:rsidRPr="00F922EA">
        <w:rPr>
          <w:rFonts w:eastAsia="Sylfaen" w:cs="Sylfaen"/>
          <w:color w:val="000000" w:themeColor="text1"/>
          <w:sz w:val="24"/>
          <w:szCs w:val="24"/>
          <w:lang w:val="ka-GE"/>
        </w:rPr>
        <w:t>ინოვაციებისთვის</w:t>
      </w:r>
      <w:r w:rsidR="00B037E2">
        <w:rPr>
          <w:rFonts w:eastAsia="Sylfaen" w:cs="Sylfaen"/>
          <w:color w:val="000000" w:themeColor="text1"/>
          <w:sz w:val="24"/>
          <w:szCs w:val="24"/>
          <w:lang w:val="ka-GE"/>
        </w:rPr>
        <w:t xml:space="preserve"> შესაბამისი </w:t>
      </w:r>
      <w:r w:rsidR="00B037E2" w:rsidRPr="00F922EA">
        <w:rPr>
          <w:rFonts w:eastAsia="Sylfaen" w:cs="Sylfaen"/>
          <w:color w:val="000000" w:themeColor="text1"/>
          <w:sz w:val="24"/>
          <w:szCs w:val="24"/>
          <w:lang w:val="ka-GE"/>
        </w:rPr>
        <w:t>ინფრასტრუქტურ</w:t>
      </w:r>
      <w:r w:rsidR="004B292C">
        <w:rPr>
          <w:rFonts w:eastAsia="Sylfaen" w:cs="Sylfaen"/>
          <w:color w:val="000000" w:themeColor="text1"/>
          <w:sz w:val="24"/>
          <w:szCs w:val="24"/>
          <w:lang w:val="ka-GE"/>
        </w:rPr>
        <w:t>ის</w:t>
      </w:r>
      <w:r w:rsidR="00B037E2" w:rsidRPr="00B037E2">
        <w:rPr>
          <w:rFonts w:eastAsia="Sylfaen" w:cs="Sylfaen"/>
          <w:color w:val="000000" w:themeColor="text1"/>
          <w:sz w:val="24"/>
          <w:szCs w:val="24"/>
          <w:lang w:val="ka-GE"/>
        </w:rPr>
        <w:t xml:space="preserve"> </w:t>
      </w:r>
      <w:r w:rsidR="00C1695E" w:rsidRPr="00F922EA">
        <w:rPr>
          <w:rFonts w:eastAsia="Sylfaen" w:cs="Sylfaen"/>
          <w:color w:val="000000" w:themeColor="text1"/>
          <w:sz w:val="24"/>
          <w:szCs w:val="24"/>
          <w:lang w:val="ka-GE"/>
        </w:rPr>
        <w:t xml:space="preserve"> </w:t>
      </w:r>
      <w:r w:rsidR="00B037E2">
        <w:rPr>
          <w:rFonts w:eastAsia="Sylfaen" w:cs="Sylfaen"/>
          <w:color w:val="000000" w:themeColor="text1"/>
          <w:sz w:val="24"/>
          <w:szCs w:val="24"/>
          <w:lang w:val="ka-GE"/>
        </w:rPr>
        <w:t xml:space="preserve">შექმნა, </w:t>
      </w:r>
      <w:r w:rsidR="00C1695E" w:rsidRPr="00F922EA">
        <w:rPr>
          <w:rFonts w:eastAsia="Sylfaen" w:cs="Sylfaen"/>
          <w:color w:val="000000" w:themeColor="text1"/>
          <w:sz w:val="24"/>
          <w:szCs w:val="24"/>
          <w:lang w:val="ka-GE"/>
        </w:rPr>
        <w:t>(ტექნოპარკი/ინოვაციების ჰაბი - თბილისში, ზუგდიდსა და თელავში,  ფაბლაბების დანადგარებზე წვდომა)</w:t>
      </w:r>
      <w:r w:rsidR="00B037E2">
        <w:rPr>
          <w:rFonts w:eastAsia="Sylfaen" w:cs="Sylfaen"/>
          <w:color w:val="000000" w:themeColor="text1"/>
          <w:sz w:val="24"/>
          <w:szCs w:val="24"/>
          <w:lang w:val="ka-GE"/>
        </w:rPr>
        <w:t>, ასევე,</w:t>
      </w:r>
      <w:r w:rsidR="00C1695E" w:rsidRPr="00F922EA">
        <w:rPr>
          <w:rFonts w:eastAsia="Sylfaen" w:cs="Sylfaen"/>
          <w:color w:val="000000" w:themeColor="text1"/>
          <w:sz w:val="24"/>
          <w:szCs w:val="24"/>
          <w:lang w:val="ka-GE"/>
        </w:rPr>
        <w:t xml:space="preserve"> </w:t>
      </w:r>
      <w:r w:rsidR="004B292C">
        <w:rPr>
          <w:rFonts w:eastAsia="Sylfaen" w:cs="Sylfaen"/>
          <w:color w:val="000000" w:themeColor="text1"/>
          <w:sz w:val="24"/>
          <w:szCs w:val="24"/>
          <w:lang w:val="ka-GE"/>
        </w:rPr>
        <w:t xml:space="preserve">ახორციელებს </w:t>
      </w:r>
      <w:r w:rsidR="00C1695E" w:rsidRPr="00F922EA">
        <w:rPr>
          <w:rFonts w:eastAsia="Sylfaen" w:cs="Sylfaen"/>
          <w:color w:val="000000" w:themeColor="text1"/>
          <w:sz w:val="24"/>
          <w:szCs w:val="24"/>
          <w:lang w:val="ka-GE"/>
        </w:rPr>
        <w:t>ინოვაციების და მეწარმეობის ტექნიკური მხარდაჭერ</w:t>
      </w:r>
      <w:r w:rsidR="00B037E2">
        <w:rPr>
          <w:rFonts w:eastAsia="Sylfaen" w:cs="Sylfaen"/>
          <w:color w:val="000000" w:themeColor="text1"/>
          <w:sz w:val="24"/>
          <w:szCs w:val="24"/>
          <w:lang w:val="ka-GE"/>
        </w:rPr>
        <w:t>ის პროგრამებ</w:t>
      </w:r>
      <w:r w:rsidR="004B292C">
        <w:rPr>
          <w:rFonts w:eastAsia="Sylfaen" w:cs="Sylfaen"/>
          <w:color w:val="000000" w:themeColor="text1"/>
          <w:sz w:val="24"/>
          <w:szCs w:val="24"/>
          <w:lang w:val="ka-GE"/>
        </w:rPr>
        <w:t>ს და</w:t>
      </w:r>
      <w:r w:rsidR="00C1695E" w:rsidRPr="00F922EA">
        <w:rPr>
          <w:rFonts w:eastAsia="Sylfaen" w:cs="Sylfaen"/>
          <w:color w:val="000000" w:themeColor="text1"/>
          <w:sz w:val="24"/>
          <w:szCs w:val="24"/>
          <w:lang w:val="ka-GE"/>
        </w:rPr>
        <w:t xml:space="preserve"> ფინანსებზე წვდომა</w:t>
      </w:r>
      <w:r w:rsidR="004B292C">
        <w:rPr>
          <w:rFonts w:eastAsia="Sylfaen" w:cs="Sylfaen"/>
          <w:color w:val="000000" w:themeColor="text1"/>
          <w:sz w:val="24"/>
          <w:szCs w:val="24"/>
          <w:lang w:val="ka-GE"/>
        </w:rPr>
        <w:t>ს</w:t>
      </w:r>
      <w:r w:rsidR="00C1695E" w:rsidRPr="00F922EA">
        <w:rPr>
          <w:rFonts w:eastAsia="Sylfaen" w:cs="Sylfaen"/>
          <w:color w:val="000000" w:themeColor="text1"/>
          <w:sz w:val="24"/>
          <w:szCs w:val="24"/>
          <w:lang w:val="ka-GE"/>
        </w:rPr>
        <w:t xml:space="preserve"> (მინი და წილობრივი გრანტები)</w:t>
      </w:r>
      <w:r w:rsidR="00C1695E" w:rsidRPr="00B037E2">
        <w:rPr>
          <w:rFonts w:eastAsia="Sylfaen" w:cs="Sylfaen"/>
          <w:color w:val="000000" w:themeColor="text1"/>
          <w:sz w:val="24"/>
          <w:szCs w:val="24"/>
          <w:lang w:val="ka-GE"/>
        </w:rPr>
        <w:t>.</w:t>
      </w:r>
    </w:p>
    <w:p w:rsidR="0096402F" w:rsidRDefault="0096402F" w:rsidP="0096402F">
      <w:pPr>
        <w:jc w:val="both"/>
        <w:rPr>
          <w:rFonts w:cstheme="minorHAnsi"/>
          <w:color w:val="000000" w:themeColor="text1"/>
          <w:sz w:val="24"/>
          <w:szCs w:val="24"/>
          <w:lang w:val="ka-GE"/>
        </w:rPr>
      </w:pPr>
      <w:r w:rsidRPr="00324869">
        <w:rPr>
          <w:rFonts w:cstheme="minorHAnsi"/>
          <w:color w:val="000000" w:themeColor="text1"/>
          <w:sz w:val="24"/>
          <w:szCs w:val="24"/>
          <w:lang w:val="ka-GE"/>
        </w:rPr>
        <w:t>სააგენტო</w:t>
      </w:r>
      <w:r w:rsidR="00F84DAD">
        <w:rPr>
          <w:rFonts w:cstheme="minorHAnsi"/>
          <w:color w:val="000000" w:themeColor="text1"/>
          <w:sz w:val="24"/>
          <w:szCs w:val="24"/>
          <w:lang w:val="ka-GE"/>
        </w:rPr>
        <w:t xml:space="preserve"> </w:t>
      </w:r>
      <w:r w:rsidR="00F84DAD" w:rsidRPr="008162C3">
        <w:rPr>
          <w:rFonts w:cstheme="minorHAnsi"/>
          <w:b/>
          <w:color w:val="000000" w:themeColor="text1"/>
          <w:spacing w:val="-1"/>
          <w:sz w:val="24"/>
          <w:szCs w:val="24"/>
          <w:lang w:val="ka-GE"/>
        </w:rPr>
        <w:t xml:space="preserve">„აწარმოე საქართველოში“ </w:t>
      </w:r>
      <w:r w:rsidRPr="00324869">
        <w:rPr>
          <w:rFonts w:cstheme="minorHAnsi"/>
          <w:color w:val="000000" w:themeColor="text1"/>
          <w:sz w:val="24"/>
          <w:szCs w:val="24"/>
          <w:lang w:val="ka-GE"/>
        </w:rPr>
        <w:t xml:space="preserve"> მუდმივად ახდენს მცირე და საშუალო ბიზნესის საჭიროებებზე მორგებული სერვისების შეთავაზებას მეწარმეებისთვის</w:t>
      </w:r>
      <w:r w:rsidR="00F84DAD">
        <w:rPr>
          <w:rFonts w:cstheme="minorHAnsi"/>
          <w:color w:val="000000" w:themeColor="text1"/>
          <w:sz w:val="24"/>
          <w:szCs w:val="24"/>
          <w:lang w:val="ka-GE"/>
        </w:rPr>
        <w:t>, რაც გულისხმობს</w:t>
      </w:r>
      <w:r w:rsidRPr="00324869">
        <w:rPr>
          <w:rFonts w:cstheme="minorHAnsi"/>
          <w:color w:val="000000" w:themeColor="text1"/>
          <w:sz w:val="24"/>
          <w:szCs w:val="24"/>
          <w:lang w:val="ka-GE"/>
        </w:rPr>
        <w:t xml:space="preserve"> შესაბამის დადგენილებაში ცვლილების შეტანას, როგორიც არის პრიორიტეტული სექტორების დამატება, პროგრამების მოდერნიზება სხვადასხვა პირობების თუ კრიტერიუმების მიხედვით.</w:t>
      </w:r>
    </w:p>
    <w:p w:rsidR="00D41C9B" w:rsidRDefault="003D16DB" w:rsidP="00D41C9B">
      <w:pPr>
        <w:rPr>
          <w:rFonts w:ascii="Sylfaen" w:hAnsi="Sylfaen"/>
          <w:spacing w:val="-1"/>
          <w:sz w:val="16"/>
          <w:szCs w:val="16"/>
          <w:lang w:val="ka-GE"/>
        </w:rPr>
      </w:pPr>
      <w:r w:rsidRPr="00D41C9B">
        <w:rPr>
          <w:rFonts w:cstheme="minorHAnsi"/>
          <w:b/>
          <w:color w:val="000000" w:themeColor="text1"/>
          <w:sz w:val="24"/>
          <w:szCs w:val="24"/>
          <w:lang w:val="ka-GE"/>
        </w:rPr>
        <w:t>საქართველოს სავაჭრო-სამრეწველო პალატის</w:t>
      </w:r>
      <w:r>
        <w:rPr>
          <w:rFonts w:cstheme="minorHAnsi"/>
          <w:color w:val="000000" w:themeColor="text1"/>
          <w:sz w:val="24"/>
          <w:szCs w:val="24"/>
          <w:lang w:val="ka-GE"/>
        </w:rPr>
        <w:t xml:space="preserve"> მიერ განხორციელდა არაერთი პროექტი მცირე და საშუალო მეწარმე</w:t>
      </w:r>
      <w:r w:rsidR="00D41C9B">
        <w:rPr>
          <w:rFonts w:cstheme="minorHAnsi"/>
          <w:color w:val="000000" w:themeColor="text1"/>
          <w:sz w:val="24"/>
          <w:szCs w:val="24"/>
          <w:lang w:val="ka-GE"/>
        </w:rPr>
        <w:t>ე</w:t>
      </w:r>
      <w:r>
        <w:rPr>
          <w:rFonts w:cstheme="minorHAnsi"/>
          <w:color w:val="000000" w:themeColor="text1"/>
          <w:sz w:val="24"/>
          <w:szCs w:val="24"/>
          <w:lang w:val="ka-GE"/>
        </w:rPr>
        <w:t>ბის</w:t>
      </w:r>
      <w:r w:rsidR="00D41C9B">
        <w:rPr>
          <w:rFonts w:cstheme="minorHAnsi"/>
          <w:color w:val="000000" w:themeColor="text1"/>
          <w:sz w:val="24"/>
          <w:szCs w:val="24"/>
          <w:lang w:val="ka-GE"/>
        </w:rPr>
        <w:t>თვის</w:t>
      </w:r>
      <w:r>
        <w:rPr>
          <w:rFonts w:cstheme="minorHAnsi"/>
          <w:color w:val="000000" w:themeColor="text1"/>
          <w:sz w:val="24"/>
          <w:szCs w:val="24"/>
          <w:lang w:val="ka-GE"/>
        </w:rPr>
        <w:t xml:space="preserve"> </w:t>
      </w:r>
      <w:r w:rsidR="00D41C9B">
        <w:rPr>
          <w:rFonts w:cstheme="minorHAnsi"/>
          <w:color w:val="000000" w:themeColor="text1"/>
          <w:sz w:val="24"/>
          <w:szCs w:val="24"/>
          <w:lang w:val="ka-GE"/>
        </w:rPr>
        <w:t xml:space="preserve">სამეწარმეო </w:t>
      </w:r>
      <w:r>
        <w:rPr>
          <w:rFonts w:cstheme="minorHAnsi"/>
          <w:color w:val="000000" w:themeColor="text1"/>
          <w:sz w:val="24"/>
          <w:szCs w:val="24"/>
          <w:lang w:val="ka-GE"/>
        </w:rPr>
        <w:t xml:space="preserve">სერვისების შეთავაზების მიზნით, კერძოდ, განხორციელდა პროექტი მოიძიე პარტნიორი, კონსულტაციები გაეწიათ ბიზნეს სექტორის წარმომადგენლებს მნიშვნელოვან სერვისებთან </w:t>
      </w:r>
      <w:r>
        <w:rPr>
          <w:rFonts w:cstheme="minorHAnsi"/>
          <w:color w:val="000000" w:themeColor="text1"/>
          <w:sz w:val="24"/>
          <w:szCs w:val="24"/>
          <w:lang w:val="ka-GE"/>
        </w:rPr>
        <w:lastRenderedPageBreak/>
        <w:t>მიმართებით</w:t>
      </w:r>
      <w:r w:rsidR="00D41C9B">
        <w:rPr>
          <w:rFonts w:cstheme="minorHAnsi"/>
          <w:color w:val="000000" w:themeColor="text1"/>
          <w:sz w:val="24"/>
          <w:szCs w:val="24"/>
          <w:lang w:val="ka-GE"/>
        </w:rPr>
        <w:t xml:space="preserve">, ჩატარდა ექსპერტიზა, ბიზნეს-ფორუმები, გაიცა სერტიფიკატები, განხორციელდა </w:t>
      </w:r>
      <w:r w:rsidR="00D41C9B" w:rsidRPr="00D41C9B">
        <w:rPr>
          <w:rFonts w:cstheme="minorHAnsi"/>
          <w:color w:val="000000" w:themeColor="text1"/>
          <w:sz w:val="24"/>
          <w:szCs w:val="24"/>
          <w:lang w:val="ka-GE"/>
        </w:rPr>
        <w:t>GS1 კოდების მინიჭება</w:t>
      </w:r>
      <w:r w:rsidR="00D41C9B">
        <w:rPr>
          <w:rFonts w:cstheme="minorHAnsi"/>
          <w:color w:val="000000" w:themeColor="text1"/>
          <w:sz w:val="24"/>
          <w:szCs w:val="24"/>
          <w:lang w:val="ka-GE"/>
        </w:rPr>
        <w:t>.</w:t>
      </w:r>
    </w:p>
    <w:p w:rsidR="003D16DB" w:rsidRPr="003D16DB" w:rsidRDefault="003D16DB" w:rsidP="0096402F">
      <w:pPr>
        <w:jc w:val="both"/>
        <w:rPr>
          <w:rFonts w:cstheme="minorHAnsi"/>
          <w:color w:val="000000" w:themeColor="text1"/>
          <w:spacing w:val="-1"/>
          <w:sz w:val="24"/>
          <w:szCs w:val="24"/>
          <w:lang w:val="ka-GE"/>
        </w:rPr>
      </w:pPr>
    </w:p>
    <w:p w:rsidR="00B53980" w:rsidRPr="00EF4417" w:rsidRDefault="00F24A84" w:rsidP="00EF4417">
      <w:pPr>
        <w:spacing w:before="120" w:after="120" w:line="276" w:lineRule="auto"/>
        <w:jc w:val="both"/>
        <w:rPr>
          <w:rFonts w:eastAsia="Sylfaen" w:cs="Sylfaen"/>
          <w:color w:val="000000" w:themeColor="text1"/>
          <w:sz w:val="24"/>
          <w:szCs w:val="24"/>
          <w:lang w:val="ka-GE"/>
        </w:rPr>
      </w:pPr>
      <w:r w:rsidRPr="00AC029D">
        <w:rPr>
          <w:rFonts w:cstheme="minorHAnsi"/>
          <w:color w:val="000000" w:themeColor="text1"/>
          <w:sz w:val="24"/>
          <w:szCs w:val="24"/>
          <w:lang w:val="ka-GE"/>
        </w:rPr>
        <w:t xml:space="preserve">[1.5.6] </w:t>
      </w:r>
      <w:r w:rsidR="007E0D03" w:rsidRPr="00EF4417">
        <w:rPr>
          <w:rFonts w:cstheme="minorHAnsi"/>
          <w:b/>
          <w:color w:val="000000" w:themeColor="text1"/>
          <w:spacing w:val="-1"/>
          <w:sz w:val="24"/>
          <w:szCs w:val="24"/>
          <w:lang w:val="ka-GE"/>
        </w:rPr>
        <w:t xml:space="preserve">მცირე და საშუალო საწარმოთა მხარდამჭერ ინსტიტუტებს შორის თანამშრომლობის გაღრმავების მიზნით </w:t>
      </w:r>
      <w:r w:rsidR="009D125D" w:rsidRPr="00EF4417">
        <w:rPr>
          <w:rFonts w:cstheme="minorHAnsi"/>
          <w:color w:val="000000" w:themeColor="text1"/>
          <w:sz w:val="24"/>
          <w:szCs w:val="24"/>
          <w:lang w:val="ka-GE"/>
        </w:rPr>
        <w:t xml:space="preserve">სააგენტოს </w:t>
      </w:r>
      <w:r w:rsidR="00EF4417" w:rsidRPr="00EF4417">
        <w:rPr>
          <w:rFonts w:cstheme="minorHAnsi"/>
          <w:color w:val="000000" w:themeColor="text1"/>
          <w:sz w:val="24"/>
          <w:szCs w:val="24"/>
          <w:lang w:val="ka-GE"/>
        </w:rPr>
        <w:t xml:space="preserve">„აწარმოე საქართველოში“ </w:t>
      </w:r>
      <w:r w:rsidR="009D125D" w:rsidRPr="00EF4417">
        <w:rPr>
          <w:rFonts w:cstheme="minorHAnsi"/>
          <w:color w:val="000000" w:themeColor="text1"/>
          <w:sz w:val="24"/>
          <w:szCs w:val="24"/>
          <w:lang w:val="ka-GE"/>
        </w:rPr>
        <w:t>ორგანიზებით ჩატარდა 4 შეხვედრა მცირე და საშუალო ბიზნესის სხვადასხვა სექტორ</w:t>
      </w:r>
      <w:r w:rsidR="00B7193C" w:rsidRPr="00EF4417">
        <w:rPr>
          <w:rFonts w:cstheme="minorHAnsi"/>
          <w:color w:val="000000" w:themeColor="text1"/>
          <w:sz w:val="24"/>
          <w:szCs w:val="24"/>
          <w:lang w:val="ka-GE"/>
        </w:rPr>
        <w:t>ის წარმომადგენლებთან</w:t>
      </w:r>
      <w:r w:rsidR="009D125D" w:rsidRPr="00EF4417">
        <w:rPr>
          <w:rFonts w:cstheme="minorHAnsi"/>
          <w:color w:val="000000" w:themeColor="text1"/>
          <w:sz w:val="24"/>
          <w:szCs w:val="24"/>
          <w:lang w:val="ka-GE"/>
        </w:rPr>
        <w:t>.</w:t>
      </w:r>
      <w:r w:rsidR="00EF4417" w:rsidRPr="00EF4417">
        <w:rPr>
          <w:rFonts w:cstheme="minorHAnsi"/>
          <w:color w:val="000000" w:themeColor="text1"/>
          <w:sz w:val="24"/>
          <w:szCs w:val="24"/>
          <w:lang w:val="ka-GE"/>
        </w:rPr>
        <w:t xml:space="preserve"> ღონისძიების ფარგლებში </w:t>
      </w:r>
      <w:r w:rsidR="00B53980" w:rsidRPr="00EF4417">
        <w:rPr>
          <w:rFonts w:eastAsia="Sylfaen" w:cs="Sylfaen"/>
          <w:color w:val="000000" w:themeColor="text1"/>
          <w:sz w:val="24"/>
          <w:szCs w:val="24"/>
          <w:lang w:val="ka-GE"/>
        </w:rPr>
        <w:t>გაიმართა შეხვედრა „ლე როშეს“ აღმასრულებელ დირექტორს კარლოს დიეს დე ლა ლასტრას და სახელმწიფო პროგრამის „უმასპინძლე საქართველოში“ ბენეფიციარ კომპანიებს შორის.</w:t>
      </w:r>
    </w:p>
    <w:p w:rsidR="00B53980" w:rsidRPr="00EF4417" w:rsidRDefault="00B53980" w:rsidP="00EF4417">
      <w:pPr>
        <w:shd w:val="clear" w:color="auto" w:fill="FFFFFF"/>
        <w:spacing w:before="120" w:after="120" w:line="276" w:lineRule="auto"/>
        <w:jc w:val="both"/>
        <w:rPr>
          <w:rFonts w:eastAsia="Sylfaen" w:cs="Sylfaen"/>
          <w:color w:val="000000" w:themeColor="text1"/>
          <w:sz w:val="24"/>
          <w:szCs w:val="24"/>
          <w:lang w:val="ka-GE"/>
        </w:rPr>
      </w:pPr>
      <w:r w:rsidRPr="00EF4417">
        <w:rPr>
          <w:rFonts w:eastAsia="Sylfaen" w:cs="Sylfaen"/>
          <w:color w:val="000000" w:themeColor="text1"/>
          <w:sz w:val="24"/>
          <w:szCs w:val="24"/>
          <w:lang w:val="ka-GE"/>
        </w:rPr>
        <w:t xml:space="preserve">ღონისძიების ფარგლებში წარდგენილი იყო პრეზენტაცია პროგრამის „უმასპინძლე საქართველოში“ პირობების და მიღწეული შედეგების შესახებ, ხოლო ტურიზმის </w:t>
      </w:r>
      <w:r w:rsidR="00EF4417" w:rsidRPr="00EF4417">
        <w:rPr>
          <w:rFonts w:eastAsia="Sylfaen" w:cs="Sylfaen"/>
          <w:color w:val="000000" w:themeColor="text1"/>
          <w:sz w:val="24"/>
          <w:szCs w:val="24"/>
          <w:lang w:val="ka-GE"/>
        </w:rPr>
        <w:t>სფეროში</w:t>
      </w:r>
      <w:r w:rsidRPr="00EF4417">
        <w:rPr>
          <w:rFonts w:eastAsia="Sylfaen" w:cs="Sylfaen"/>
          <w:color w:val="000000" w:themeColor="text1"/>
          <w:sz w:val="24"/>
          <w:szCs w:val="24"/>
          <w:lang w:val="ka-GE"/>
        </w:rPr>
        <w:t xml:space="preserve"> მიმოხილ</w:t>
      </w:r>
      <w:r w:rsidR="00EF4417" w:rsidRPr="00EF4417">
        <w:rPr>
          <w:rFonts w:eastAsia="Sylfaen" w:cs="Sylfaen"/>
          <w:color w:val="000000" w:themeColor="text1"/>
          <w:sz w:val="24"/>
          <w:szCs w:val="24"/>
          <w:lang w:val="ka-GE"/>
        </w:rPr>
        <w:t>ული იქნ</w:t>
      </w:r>
      <w:r w:rsidRPr="00EF4417">
        <w:rPr>
          <w:rFonts w:eastAsia="Sylfaen" w:cs="Sylfaen"/>
          <w:color w:val="000000" w:themeColor="text1"/>
          <w:sz w:val="24"/>
          <w:szCs w:val="24"/>
          <w:lang w:val="ka-GE"/>
        </w:rPr>
        <w:t>ა საქართველოში ტურიზმის სექტორის მნიშვნელობა.</w:t>
      </w:r>
      <w:r w:rsidRPr="00EF4417">
        <w:rPr>
          <w:rFonts w:eastAsia="Sylfaen" w:cs="Sylfaen"/>
          <w:color w:val="000000" w:themeColor="text1"/>
          <w:sz w:val="24"/>
          <w:szCs w:val="24"/>
          <w:lang w:val="ka-GE"/>
        </w:rPr>
        <w:br/>
        <w:t>მნიშვნელოვანია, რომ კომპანიის „ლე როშე“ აღმასრულებელმა დირექტორმა ისაუბრა, თუ რა გამოწვევების წინაშე დგას ტურიზმისა და მასპინძლობის სექტორი, გაუზიარა აღნიშნული მიმართულების წარმომადგენლებს ინოვაციები, რომლებიც უკვე დაინერგა ამ მიმართულებით და დეტალურად გააცნო პროგრამა საერთაშორისო სასტუმრო მენეჯმენტის შესახებ.</w:t>
      </w:r>
    </w:p>
    <w:p w:rsidR="00B53980" w:rsidRPr="00EF4417" w:rsidRDefault="00B53980" w:rsidP="00EF4417">
      <w:pPr>
        <w:shd w:val="clear" w:color="auto" w:fill="FFFFFF"/>
        <w:spacing w:before="120" w:after="120" w:line="276" w:lineRule="auto"/>
        <w:jc w:val="both"/>
        <w:rPr>
          <w:rFonts w:eastAsia="Sylfaen" w:cs="Sylfaen"/>
          <w:color w:val="000000" w:themeColor="text1"/>
          <w:sz w:val="24"/>
          <w:szCs w:val="24"/>
          <w:lang w:val="ka-GE"/>
        </w:rPr>
      </w:pPr>
      <w:r w:rsidRPr="00EF4417">
        <w:rPr>
          <w:rFonts w:eastAsia="Sylfaen" w:cs="Sylfaen"/>
          <w:color w:val="000000" w:themeColor="text1"/>
          <w:sz w:val="24"/>
          <w:szCs w:val="24"/>
          <w:lang w:val="ka-GE"/>
        </w:rPr>
        <w:t>შეხვედრის მიზანი იყო სასტუმრო ინდუსტრიის სფეროში არსებული გამოწვევებისა და კერძო სექტორის საჭიროებების იდენტიფიცირება, რომლის მიხედვითაც გაკეთდება გამოკვეთილ საჭიროებებზე მორგებული პროგრამა, სააგენტოს „აწარმოე საქართველოში“ და კომპანიის „ლე როშეს“ ეგიდით.</w:t>
      </w:r>
    </w:p>
    <w:p w:rsidR="00B53980" w:rsidRPr="00EF4417" w:rsidRDefault="00B53980" w:rsidP="00EF4417">
      <w:pPr>
        <w:shd w:val="clear" w:color="auto" w:fill="FFFFFF"/>
        <w:spacing w:before="120" w:after="120" w:line="276" w:lineRule="auto"/>
        <w:jc w:val="both"/>
        <w:rPr>
          <w:rFonts w:eastAsia="Sylfaen" w:cs="Sylfaen"/>
          <w:color w:val="000000" w:themeColor="text1"/>
          <w:sz w:val="24"/>
          <w:szCs w:val="24"/>
          <w:lang w:val="ka-GE"/>
        </w:rPr>
      </w:pPr>
      <w:r w:rsidRPr="00EF4417">
        <w:rPr>
          <w:rFonts w:eastAsia="Sylfaen" w:cs="Sylfaen"/>
          <w:color w:val="000000" w:themeColor="text1"/>
          <w:sz w:val="24"/>
          <w:szCs w:val="24"/>
          <w:lang w:val="ka-GE"/>
        </w:rPr>
        <w:t>ასევე, ჩატარდა სამშენებლო სექტორის მიმართულებით ჩართულ ბენეფიციარებთან სამუშაო შეხვედრა, რომელზეც განხილულ იქნა ბიზნეს სექტორში არსებული პრობლემები და სახელმწიფოს რეგულაციები ამ მიმართულებით.</w:t>
      </w:r>
    </w:p>
    <w:p w:rsidR="00B53980" w:rsidRPr="00EF4417" w:rsidRDefault="00B53980" w:rsidP="00EF4417">
      <w:pPr>
        <w:shd w:val="clear" w:color="auto" w:fill="FFFFFF"/>
        <w:spacing w:before="120" w:after="120" w:line="276" w:lineRule="auto"/>
        <w:jc w:val="both"/>
        <w:rPr>
          <w:rFonts w:eastAsia="Sylfaen" w:cs="Sylfaen"/>
          <w:color w:val="000000" w:themeColor="text1"/>
          <w:sz w:val="24"/>
          <w:szCs w:val="24"/>
          <w:lang w:val="ka-GE"/>
        </w:rPr>
      </w:pPr>
      <w:r w:rsidRPr="00EF4417">
        <w:rPr>
          <w:rFonts w:eastAsia="Sylfaen" w:cs="Sylfaen"/>
          <w:color w:val="000000" w:themeColor="text1"/>
          <w:sz w:val="24"/>
          <w:szCs w:val="24"/>
          <w:lang w:val="ka-GE"/>
        </w:rPr>
        <w:t>GIZ-ის ორგანიზებით გაიმართა სამუშაო შეხვედრა მცირე და საშუალო ბიზნესის წარმომადგნელებთან, სადაც მეწარმეებს მიეწოდათ ინფორმაცია სააგენტოს და GIZ-ის თანამშრომლობის ფარგლებში განხორცილებული პროექტების შესახებ.</w:t>
      </w:r>
    </w:p>
    <w:p w:rsidR="00F24A84" w:rsidRPr="00F922EA" w:rsidRDefault="00F24A84" w:rsidP="008442FD">
      <w:pPr>
        <w:spacing w:before="120" w:after="120" w:line="276" w:lineRule="auto"/>
        <w:jc w:val="both"/>
        <w:rPr>
          <w:rFonts w:cstheme="minorHAnsi"/>
          <w:color w:val="00B0F0"/>
          <w:sz w:val="24"/>
          <w:szCs w:val="24"/>
          <w:lang w:val="ka-GE"/>
        </w:rPr>
      </w:pPr>
    </w:p>
    <w:p w:rsidR="00BA497B" w:rsidRPr="00F922EA" w:rsidRDefault="00BA497B" w:rsidP="008442FD">
      <w:pPr>
        <w:pStyle w:val="Heading2"/>
        <w:numPr>
          <w:ilvl w:val="1"/>
          <w:numId w:val="3"/>
        </w:numPr>
        <w:spacing w:before="120" w:after="120" w:line="276" w:lineRule="auto"/>
        <w:jc w:val="both"/>
        <w:rPr>
          <w:rFonts w:asciiTheme="minorHAnsi" w:hAnsiTheme="minorHAnsi" w:cstheme="minorHAnsi"/>
          <w:b/>
          <w:color w:val="2F5496" w:themeColor="accent5" w:themeShade="BF"/>
          <w:sz w:val="24"/>
          <w:szCs w:val="24"/>
        </w:rPr>
      </w:pPr>
      <w:bookmarkStart w:id="16" w:name="_Toc16850919"/>
      <w:r w:rsidRPr="00F922EA">
        <w:rPr>
          <w:rFonts w:asciiTheme="minorHAnsi" w:hAnsiTheme="minorHAnsi" w:cstheme="minorHAnsi"/>
          <w:b/>
          <w:color w:val="2F5496" w:themeColor="accent5" w:themeShade="BF"/>
          <w:sz w:val="24"/>
          <w:szCs w:val="24"/>
        </w:rPr>
        <w:t>საჯარო და კერძო სექტორს შორის დიალოგის გაძლიერება</w:t>
      </w:r>
      <w:bookmarkEnd w:id="16"/>
    </w:p>
    <w:p w:rsidR="000A7BAA" w:rsidRPr="00F922EA" w:rsidRDefault="00F55055" w:rsidP="008442FD">
      <w:pPr>
        <w:spacing w:before="120" w:after="120" w:line="276" w:lineRule="auto"/>
        <w:jc w:val="both"/>
        <w:rPr>
          <w:rFonts w:cstheme="minorHAnsi"/>
          <w:sz w:val="24"/>
          <w:szCs w:val="24"/>
          <w:lang w:val="ka-GE"/>
        </w:rPr>
      </w:pPr>
      <w:r w:rsidRPr="00F922EA">
        <w:rPr>
          <w:rFonts w:eastAsia="Sylfaen" w:cstheme="minorHAnsi"/>
          <w:sz w:val="24"/>
          <w:szCs w:val="24"/>
          <w:lang w:val="ka-GE"/>
        </w:rPr>
        <w:t xml:space="preserve">[1.6.1] </w:t>
      </w:r>
      <w:r w:rsidR="000A7BAA" w:rsidRPr="00F922EA">
        <w:rPr>
          <w:rFonts w:eastAsia="Sylfaen" w:cstheme="minorHAnsi"/>
          <w:sz w:val="24"/>
          <w:szCs w:val="24"/>
          <w:lang w:val="ka-GE"/>
        </w:rPr>
        <w:t>საჯარო და კერძო სექტორს შორის დიალოგის გაძლიერების მიზნით</w:t>
      </w:r>
      <w:r w:rsidR="003A0A7D" w:rsidRPr="00F922EA">
        <w:rPr>
          <w:rFonts w:eastAsia="Sylfaen" w:cstheme="minorHAnsi"/>
          <w:sz w:val="24"/>
          <w:szCs w:val="24"/>
          <w:lang w:val="ka-GE"/>
        </w:rPr>
        <w:t>,</w:t>
      </w:r>
      <w:r w:rsidR="000A7BAA" w:rsidRPr="00F922EA">
        <w:rPr>
          <w:rFonts w:eastAsia="Sylfaen" w:cstheme="minorHAnsi"/>
          <w:sz w:val="24"/>
          <w:szCs w:val="24"/>
          <w:lang w:val="ka-GE"/>
        </w:rPr>
        <w:t xml:space="preserve"> საქართველოს ეკონომიკისა და მდგრადი განვითარების </w:t>
      </w:r>
      <w:r w:rsidR="001B7F96" w:rsidRPr="00F922EA">
        <w:rPr>
          <w:rFonts w:eastAsia="Sylfaen" w:cstheme="minorHAnsi"/>
          <w:sz w:val="24"/>
          <w:szCs w:val="24"/>
          <w:lang w:val="ka-GE"/>
        </w:rPr>
        <w:t xml:space="preserve">სამინისტრო </w:t>
      </w:r>
      <w:r w:rsidR="000A7BAA" w:rsidRPr="00F922EA">
        <w:rPr>
          <w:rFonts w:eastAsia="Sylfaen" w:cstheme="minorHAnsi"/>
          <w:sz w:val="24"/>
          <w:szCs w:val="24"/>
          <w:lang w:val="ka-GE"/>
        </w:rPr>
        <w:t xml:space="preserve">ყოველკვარტალურად </w:t>
      </w:r>
      <w:r w:rsidR="001B7F96" w:rsidRPr="00F922EA">
        <w:rPr>
          <w:rFonts w:eastAsia="Sylfaen" w:cstheme="minorHAnsi"/>
          <w:sz w:val="24"/>
          <w:szCs w:val="24"/>
          <w:lang w:val="ka-GE"/>
        </w:rPr>
        <w:t>მართავს</w:t>
      </w:r>
      <w:r w:rsidR="000A7BAA" w:rsidRPr="00F922EA">
        <w:rPr>
          <w:rFonts w:eastAsia="Sylfaen" w:cstheme="minorHAnsi"/>
          <w:sz w:val="24"/>
          <w:szCs w:val="24"/>
          <w:lang w:val="ka-GE"/>
        </w:rPr>
        <w:t xml:space="preserve"> </w:t>
      </w:r>
      <w:r w:rsidR="000A7BAA" w:rsidRPr="00F922EA">
        <w:rPr>
          <w:rFonts w:cstheme="minorHAnsi"/>
          <w:b/>
          <w:sz w:val="24"/>
          <w:szCs w:val="24"/>
        </w:rPr>
        <w:t>კერძო სექტორის განვითარების ხელშეწყობის საკონსულტაციო საბჭო</w:t>
      </w:r>
      <w:r w:rsidR="000A7BAA" w:rsidRPr="00F922EA">
        <w:rPr>
          <w:rFonts w:cstheme="minorHAnsi"/>
          <w:b/>
          <w:sz w:val="24"/>
          <w:szCs w:val="24"/>
          <w:lang w:val="ka-GE"/>
        </w:rPr>
        <w:t>ს</w:t>
      </w:r>
      <w:r w:rsidR="001B7F96" w:rsidRPr="00F922EA">
        <w:rPr>
          <w:rFonts w:cstheme="minorHAnsi"/>
          <w:b/>
          <w:sz w:val="24"/>
          <w:szCs w:val="24"/>
          <w:lang w:val="ka-GE"/>
        </w:rPr>
        <w:t xml:space="preserve"> </w:t>
      </w:r>
      <w:r w:rsidR="000A7BAA" w:rsidRPr="00F922EA">
        <w:rPr>
          <w:rFonts w:cstheme="minorHAnsi"/>
          <w:b/>
          <w:sz w:val="24"/>
          <w:szCs w:val="24"/>
          <w:lang w:val="ka-GE"/>
        </w:rPr>
        <w:t>შეხვედრებ</w:t>
      </w:r>
      <w:r w:rsidR="001B7F96" w:rsidRPr="00F922EA">
        <w:rPr>
          <w:rFonts w:cstheme="minorHAnsi"/>
          <w:b/>
          <w:sz w:val="24"/>
          <w:szCs w:val="24"/>
          <w:lang w:val="ka-GE"/>
        </w:rPr>
        <w:t>ს</w:t>
      </w:r>
      <w:r w:rsidR="000A7BAA" w:rsidRPr="00F922EA">
        <w:rPr>
          <w:rFonts w:cstheme="minorHAnsi"/>
          <w:b/>
          <w:sz w:val="24"/>
          <w:szCs w:val="24"/>
          <w:lang w:val="ka-GE"/>
        </w:rPr>
        <w:t>,</w:t>
      </w:r>
      <w:r w:rsidR="000A7BAA" w:rsidRPr="00F922EA">
        <w:rPr>
          <w:rFonts w:cstheme="minorHAnsi"/>
          <w:sz w:val="24"/>
          <w:szCs w:val="24"/>
          <w:lang w:val="ka-GE"/>
        </w:rPr>
        <w:t xml:space="preserve"> სადაც მონაწილეობა</w:t>
      </w:r>
      <w:r w:rsidR="001B7F96" w:rsidRPr="00F922EA">
        <w:rPr>
          <w:rFonts w:cstheme="minorHAnsi"/>
          <w:sz w:val="24"/>
          <w:szCs w:val="24"/>
          <w:lang w:val="ka-GE"/>
        </w:rPr>
        <w:t>ს ღებულობენ</w:t>
      </w:r>
      <w:r w:rsidR="000A7BAA" w:rsidRPr="00F922EA">
        <w:rPr>
          <w:rFonts w:cstheme="minorHAnsi"/>
          <w:sz w:val="24"/>
          <w:szCs w:val="24"/>
          <w:lang w:val="ka-GE"/>
        </w:rPr>
        <w:t xml:space="preserve"> საჯარო და კერძო სექტორის წარმომადგენლებ</w:t>
      </w:r>
      <w:r w:rsidR="001B7F96" w:rsidRPr="00F922EA">
        <w:rPr>
          <w:rFonts w:cstheme="minorHAnsi"/>
          <w:sz w:val="24"/>
          <w:szCs w:val="24"/>
          <w:lang w:val="ka-GE"/>
        </w:rPr>
        <w:t>ი</w:t>
      </w:r>
      <w:r w:rsidR="000A7BAA" w:rsidRPr="00F922EA">
        <w:rPr>
          <w:rFonts w:cstheme="minorHAnsi"/>
          <w:sz w:val="24"/>
          <w:szCs w:val="24"/>
          <w:lang w:val="ka-GE"/>
        </w:rPr>
        <w:t xml:space="preserve">. </w:t>
      </w:r>
      <w:r w:rsidR="001B7F96" w:rsidRPr="00F922EA">
        <w:rPr>
          <w:rFonts w:cstheme="minorHAnsi"/>
          <w:sz w:val="24"/>
          <w:szCs w:val="24"/>
          <w:lang w:val="ka-GE"/>
        </w:rPr>
        <w:t>საბჭოს შეხვედრების</w:t>
      </w:r>
      <w:r w:rsidR="000A7BAA" w:rsidRPr="00F922EA">
        <w:rPr>
          <w:rFonts w:cstheme="minorHAnsi"/>
          <w:sz w:val="24"/>
          <w:szCs w:val="24"/>
          <w:lang w:val="ka-GE"/>
        </w:rPr>
        <w:t xml:space="preserve"> ფარგლებში, კერძო სექტორს წარედგინა და შესაბამისი დისკუსიები შედგა მიმდინარე და დაგეგმილ რეფორმებზე</w:t>
      </w:r>
      <w:r w:rsidR="001B7F96" w:rsidRPr="00F922EA">
        <w:rPr>
          <w:rFonts w:cstheme="minorHAnsi"/>
          <w:sz w:val="24"/>
          <w:szCs w:val="24"/>
          <w:lang w:val="ka-GE"/>
        </w:rPr>
        <w:t>.</w:t>
      </w:r>
      <w:r w:rsidR="007E0D03" w:rsidRPr="00F922EA">
        <w:rPr>
          <w:rFonts w:cstheme="minorHAnsi"/>
          <w:sz w:val="24"/>
          <w:szCs w:val="24"/>
          <w:lang w:val="ka-GE"/>
        </w:rPr>
        <w:t xml:space="preserve"> </w:t>
      </w:r>
      <w:r w:rsidR="001B7F96" w:rsidRPr="00F922EA">
        <w:rPr>
          <w:rFonts w:cstheme="minorHAnsi"/>
          <w:sz w:val="24"/>
          <w:szCs w:val="24"/>
          <w:lang w:val="ka-GE"/>
        </w:rPr>
        <w:lastRenderedPageBreak/>
        <w:t>კერძოდ,</w:t>
      </w:r>
      <w:r w:rsidR="000A7BAA" w:rsidRPr="00F922EA">
        <w:rPr>
          <w:rFonts w:cstheme="minorHAnsi"/>
          <w:sz w:val="24"/>
          <w:szCs w:val="24"/>
          <w:lang w:val="ka-GE"/>
        </w:rPr>
        <w:t xml:space="preserve"> </w:t>
      </w:r>
      <w:r w:rsidR="000A7BAA" w:rsidRPr="00F922EA">
        <w:rPr>
          <w:rFonts w:cstheme="minorHAnsi"/>
          <w:bCs/>
          <w:sz w:val="24"/>
          <w:szCs w:val="24"/>
          <w:lang w:val="ka-GE"/>
        </w:rPr>
        <w:t>„კერძო სექტორის განვითარების ხელშეწყობის საკონსულტაციო საბჭოს“ რიგით მეცხრე შეხვედრაზე წარდგენილ იქნა პრეზენტაციები</w:t>
      </w:r>
      <w:r w:rsidR="000A7BAA" w:rsidRPr="00F922EA">
        <w:rPr>
          <w:rFonts w:cstheme="minorHAnsi"/>
          <w:sz w:val="24"/>
          <w:szCs w:val="24"/>
          <w:lang w:val="ka-GE"/>
        </w:rPr>
        <w:t xml:space="preserve"> საკრედიტო - საგარანტიო სქემის, ბიზნეს რეესტრის ელექტრონული სერვისების და საქართველოს სოფლის განვითარების საზოგადოებრივი ქსელის თაობაზე. საბჭოს </w:t>
      </w:r>
      <w:r w:rsidR="000A7BAA" w:rsidRPr="00F922EA">
        <w:rPr>
          <w:rFonts w:cstheme="minorHAnsi"/>
          <w:bCs/>
          <w:sz w:val="24"/>
          <w:szCs w:val="24"/>
          <w:lang w:val="ka-GE"/>
        </w:rPr>
        <w:t xml:space="preserve">რიგით მეათე შეხვედრაზე </w:t>
      </w:r>
      <w:r w:rsidR="000A7BAA" w:rsidRPr="00F922EA">
        <w:rPr>
          <w:rFonts w:cstheme="minorHAnsi"/>
          <w:sz w:val="24"/>
          <w:szCs w:val="24"/>
          <w:lang w:val="ka-GE"/>
        </w:rPr>
        <w:t xml:space="preserve">წარმოდგენილი იქნა პრეზენტაციები </w:t>
      </w:r>
      <w:r w:rsidR="000A7BAA" w:rsidRPr="00F922EA">
        <w:rPr>
          <w:rFonts w:cstheme="minorHAnsi"/>
          <w:color w:val="000000"/>
          <w:sz w:val="24"/>
          <w:szCs w:val="24"/>
          <w:lang w:val="ka-GE"/>
        </w:rPr>
        <w:t xml:space="preserve">ხარისხის ეროვნული ინფრასტრუქტურის რეფორმის, ტელეკომუნიკაციის სფეროში რეფორმის თაობაზე და ასევე, პრეზენტაცია ხორბლისა და ფქვილის სექტორში არსებული მდგომარეობის შესახებ. </w:t>
      </w:r>
      <w:r w:rsidR="000A7BAA" w:rsidRPr="00F922EA">
        <w:rPr>
          <w:rFonts w:cstheme="minorHAnsi"/>
          <w:sz w:val="24"/>
          <w:szCs w:val="24"/>
          <w:lang w:val="ka-GE"/>
        </w:rPr>
        <w:t>ასევე, გაიმართა დისკუსია კერძო სექტორის მხრიდან დასმულ საკითხებთან მიმართებით.</w:t>
      </w:r>
    </w:p>
    <w:p w:rsidR="002C1837" w:rsidRPr="00F922EA" w:rsidRDefault="00F55055" w:rsidP="008442FD">
      <w:pPr>
        <w:spacing w:before="120" w:after="120" w:line="276" w:lineRule="auto"/>
        <w:jc w:val="both"/>
        <w:rPr>
          <w:rFonts w:cstheme="minorHAnsi"/>
          <w:sz w:val="24"/>
          <w:szCs w:val="24"/>
          <w:lang w:val="ka-GE"/>
        </w:rPr>
      </w:pPr>
      <w:r w:rsidRPr="00F922EA">
        <w:rPr>
          <w:rFonts w:eastAsia="Sylfaen" w:cstheme="minorHAnsi"/>
          <w:sz w:val="24"/>
          <w:szCs w:val="24"/>
          <w:lang w:val="ka-GE"/>
        </w:rPr>
        <w:t xml:space="preserve">[1.6.2] </w:t>
      </w:r>
      <w:r w:rsidR="006B0909" w:rsidRPr="00F922EA">
        <w:rPr>
          <w:rFonts w:cstheme="minorHAnsi"/>
          <w:sz w:val="24"/>
          <w:szCs w:val="24"/>
          <w:lang w:val="ka-GE"/>
        </w:rPr>
        <w:t xml:space="preserve">საჯარო და კერძო სექტორს შორის </w:t>
      </w:r>
      <w:r w:rsidR="00042CE1" w:rsidRPr="00F922EA">
        <w:rPr>
          <w:rFonts w:cstheme="minorHAnsi"/>
          <w:sz w:val="24"/>
          <w:szCs w:val="24"/>
          <w:lang w:val="ka-GE"/>
        </w:rPr>
        <w:t xml:space="preserve">დიალოგის გაძლიერების მიმართულება ითვალისწინებს </w:t>
      </w:r>
      <w:r w:rsidR="00042CE1" w:rsidRPr="00F922EA">
        <w:rPr>
          <w:rFonts w:cstheme="minorHAnsi"/>
          <w:spacing w:val="-1"/>
          <w:sz w:val="24"/>
          <w:szCs w:val="24"/>
          <w:lang w:val="ka-GE"/>
        </w:rPr>
        <w:t xml:space="preserve">ვაჭრობის საკითხებზე </w:t>
      </w:r>
      <w:r w:rsidR="00042CE1" w:rsidRPr="00F922EA">
        <w:rPr>
          <w:rFonts w:cstheme="minorHAnsi"/>
          <w:sz w:val="24"/>
          <w:szCs w:val="24"/>
          <w:lang w:val="ka-GE"/>
        </w:rPr>
        <w:t xml:space="preserve">მომუშავე საკონსულტაციო საბჭოს </w:t>
      </w:r>
      <w:r w:rsidR="00CD6BFB" w:rsidRPr="00F922EA">
        <w:rPr>
          <w:rFonts w:cstheme="minorHAnsi"/>
          <w:sz w:val="24"/>
          <w:szCs w:val="24"/>
          <w:lang w:val="ka-GE"/>
        </w:rPr>
        <w:t xml:space="preserve">და DCFTA-ის საკონსულტაციო ჯგუფის </w:t>
      </w:r>
      <w:r w:rsidR="00042CE1" w:rsidRPr="00F922EA">
        <w:rPr>
          <w:rFonts w:cstheme="minorHAnsi"/>
          <w:sz w:val="24"/>
          <w:szCs w:val="24"/>
          <w:lang w:val="ka-GE"/>
        </w:rPr>
        <w:t xml:space="preserve">შეხვედრების ორგანიზებას. ამ მიზნით </w:t>
      </w:r>
      <w:r w:rsidR="006B0909" w:rsidRPr="00F922EA">
        <w:rPr>
          <w:rFonts w:cstheme="minorHAnsi"/>
          <w:sz w:val="24"/>
          <w:szCs w:val="24"/>
          <w:lang w:val="ka-GE"/>
        </w:rPr>
        <w:t xml:space="preserve">საქართველოს ეკონომიკისა და მდგრადი განვითარების სამინისტროს მიერ გაიმართა </w:t>
      </w:r>
      <w:r w:rsidR="006B0909" w:rsidRPr="00F922EA">
        <w:rPr>
          <w:rFonts w:cstheme="minorHAnsi"/>
          <w:b/>
          <w:spacing w:val="-1"/>
          <w:sz w:val="24"/>
          <w:szCs w:val="24"/>
          <w:lang w:val="ka-GE"/>
        </w:rPr>
        <w:t xml:space="preserve">ვაჭრობის საკითხებზე მომუშავე საკონსულტაციო საბჭოს </w:t>
      </w:r>
      <w:r w:rsidR="002C1837" w:rsidRPr="00F922EA">
        <w:rPr>
          <w:rFonts w:cstheme="minorHAnsi"/>
          <w:spacing w:val="-1"/>
          <w:sz w:val="24"/>
          <w:szCs w:val="24"/>
          <w:lang w:val="ka-GE"/>
        </w:rPr>
        <w:t>და</w:t>
      </w:r>
      <w:r w:rsidR="002C1837" w:rsidRPr="00F922EA">
        <w:rPr>
          <w:rFonts w:cstheme="minorHAnsi"/>
          <w:b/>
          <w:spacing w:val="-1"/>
          <w:sz w:val="24"/>
          <w:szCs w:val="24"/>
          <w:lang w:val="ka-GE"/>
        </w:rPr>
        <w:t xml:space="preserve"> </w:t>
      </w:r>
      <w:r w:rsidRPr="00F922EA">
        <w:rPr>
          <w:rFonts w:eastAsia="Sylfaen" w:cstheme="minorHAnsi"/>
          <w:sz w:val="24"/>
          <w:szCs w:val="24"/>
          <w:lang w:val="ka-GE"/>
        </w:rPr>
        <w:t xml:space="preserve">[1.6.3] </w:t>
      </w:r>
      <w:r w:rsidR="002C1837" w:rsidRPr="00F922EA">
        <w:rPr>
          <w:rFonts w:cstheme="minorHAnsi"/>
          <w:b/>
          <w:color w:val="FF0000"/>
          <w:spacing w:val="-1"/>
          <w:sz w:val="24"/>
          <w:szCs w:val="24"/>
          <w:lang w:val="ka-GE"/>
        </w:rPr>
        <w:t xml:space="preserve">DCFTA-ის საკონსულტაციო საბჭოს </w:t>
      </w:r>
      <w:r w:rsidR="002C1837" w:rsidRPr="00F922EA">
        <w:rPr>
          <w:rFonts w:cstheme="minorHAnsi"/>
          <w:b/>
          <w:spacing w:val="-1"/>
          <w:sz w:val="24"/>
          <w:szCs w:val="24"/>
          <w:lang w:val="ka-GE"/>
        </w:rPr>
        <w:t>შეხვედრები</w:t>
      </w:r>
      <w:r w:rsidR="006B0909" w:rsidRPr="00F922EA">
        <w:rPr>
          <w:rFonts w:cstheme="minorHAnsi"/>
          <w:b/>
          <w:spacing w:val="-1"/>
          <w:sz w:val="24"/>
          <w:szCs w:val="24"/>
          <w:lang w:val="ka-GE"/>
        </w:rPr>
        <w:t xml:space="preserve">. </w:t>
      </w:r>
      <w:r w:rsidR="00FA0544" w:rsidRPr="00F922EA">
        <w:rPr>
          <w:rFonts w:cstheme="minorHAnsi"/>
          <w:spacing w:val="-1"/>
          <w:sz w:val="24"/>
          <w:szCs w:val="24"/>
          <w:lang w:val="ka-GE"/>
        </w:rPr>
        <w:t xml:space="preserve">ვაჭრობის საკითხებზე მომუშავე საკონსულტაციო საბჭოს </w:t>
      </w:r>
      <w:r w:rsidR="00042CE1" w:rsidRPr="00F922EA">
        <w:rPr>
          <w:rFonts w:cstheme="minorHAnsi"/>
          <w:sz w:val="24"/>
          <w:szCs w:val="24"/>
          <w:lang w:val="ka-GE"/>
        </w:rPr>
        <w:t xml:space="preserve">პირველ შეხვედრაზე განხილულ იქნა </w:t>
      </w:r>
      <w:r w:rsidR="006B0909" w:rsidRPr="00F922EA">
        <w:rPr>
          <w:rFonts w:cstheme="minorHAnsi"/>
          <w:sz w:val="24"/>
          <w:szCs w:val="24"/>
          <w:lang w:val="ka-GE"/>
        </w:rPr>
        <w:t>საქართველოს თავისუფალი ვაჭრობის რეჟიმების ეფექტურად გამოყენებასთან დაკავშირებულ</w:t>
      </w:r>
      <w:r w:rsidR="00042CE1" w:rsidRPr="00F922EA">
        <w:rPr>
          <w:rFonts w:cstheme="minorHAnsi"/>
          <w:sz w:val="24"/>
          <w:szCs w:val="24"/>
          <w:lang w:val="ka-GE"/>
        </w:rPr>
        <w:t>ი</w:t>
      </w:r>
      <w:r w:rsidR="006B0909" w:rsidRPr="00F922EA">
        <w:rPr>
          <w:rFonts w:cstheme="minorHAnsi"/>
          <w:sz w:val="24"/>
          <w:szCs w:val="24"/>
          <w:lang w:val="ka-GE"/>
        </w:rPr>
        <w:t xml:space="preserve"> აქტუალურ</w:t>
      </w:r>
      <w:r w:rsidR="00042CE1" w:rsidRPr="00F922EA">
        <w:rPr>
          <w:rFonts w:cstheme="minorHAnsi"/>
          <w:sz w:val="24"/>
          <w:szCs w:val="24"/>
          <w:lang w:val="ka-GE"/>
        </w:rPr>
        <w:t>ი</w:t>
      </w:r>
      <w:r w:rsidR="006B0909" w:rsidRPr="00F922EA">
        <w:rPr>
          <w:rFonts w:cstheme="minorHAnsi"/>
          <w:sz w:val="24"/>
          <w:szCs w:val="24"/>
          <w:lang w:val="ka-GE"/>
        </w:rPr>
        <w:t xml:space="preserve"> საკითხებ</w:t>
      </w:r>
      <w:r w:rsidR="00042CE1" w:rsidRPr="00F922EA">
        <w:rPr>
          <w:rFonts w:cstheme="minorHAnsi"/>
          <w:sz w:val="24"/>
          <w:szCs w:val="24"/>
          <w:lang w:val="ka-GE"/>
        </w:rPr>
        <w:t>ი</w:t>
      </w:r>
      <w:r w:rsidR="006B0909" w:rsidRPr="00F922EA">
        <w:rPr>
          <w:rFonts w:cstheme="minorHAnsi"/>
          <w:sz w:val="24"/>
          <w:szCs w:val="24"/>
          <w:lang w:val="ka-GE"/>
        </w:rPr>
        <w:t>.</w:t>
      </w:r>
    </w:p>
    <w:p w:rsidR="00D41C9B" w:rsidRPr="00EC21FF" w:rsidRDefault="00F55055" w:rsidP="00D41C9B">
      <w:pPr>
        <w:spacing w:before="120" w:after="120" w:line="276" w:lineRule="auto"/>
        <w:jc w:val="both"/>
        <w:rPr>
          <w:rFonts w:cstheme="minorHAnsi"/>
          <w:b/>
          <w:color w:val="FF0000"/>
          <w:spacing w:val="-1"/>
          <w:sz w:val="24"/>
          <w:szCs w:val="24"/>
          <w:lang w:val="ka-GE"/>
        </w:rPr>
      </w:pPr>
      <w:r w:rsidRPr="00F922EA">
        <w:rPr>
          <w:rFonts w:eastAsia="Sylfaen" w:cstheme="minorHAnsi"/>
          <w:sz w:val="24"/>
          <w:szCs w:val="24"/>
          <w:lang w:val="ka-GE"/>
        </w:rPr>
        <w:t xml:space="preserve">[1.6.4] </w:t>
      </w:r>
      <w:r w:rsidR="00EC21FF" w:rsidRPr="00D41C9B">
        <w:rPr>
          <w:rFonts w:cstheme="minorHAnsi"/>
          <w:spacing w:val="-1"/>
          <w:sz w:val="24"/>
          <w:szCs w:val="24"/>
          <w:lang w:val="ka-GE"/>
        </w:rPr>
        <w:t>საქა</w:t>
      </w:r>
      <w:r w:rsidR="00EC21FF" w:rsidRPr="00EC21FF">
        <w:rPr>
          <w:rFonts w:cstheme="minorHAnsi"/>
          <w:color w:val="000000" w:themeColor="text1"/>
          <w:spacing w:val="-1"/>
          <w:sz w:val="24"/>
          <w:szCs w:val="24"/>
          <w:lang w:val="ka-GE"/>
        </w:rPr>
        <w:t xml:space="preserve">რთველოს სავაჭრო-სამრეწველო პალატის ორგანიზებით განხორციელდა </w:t>
      </w:r>
      <w:r w:rsidR="007C55B7" w:rsidRPr="00EC21FF">
        <w:rPr>
          <w:rFonts w:cstheme="minorHAnsi"/>
          <w:b/>
          <w:color w:val="000000" w:themeColor="text1"/>
          <w:spacing w:val="-1"/>
          <w:sz w:val="24"/>
          <w:szCs w:val="24"/>
          <w:lang w:val="ka-GE"/>
        </w:rPr>
        <w:t xml:space="preserve">საჯარო და კერძო სექტორს შორის </w:t>
      </w:r>
      <w:r w:rsidR="00EC21FF" w:rsidRPr="00EC21FF">
        <w:rPr>
          <w:rFonts w:cstheme="minorHAnsi"/>
          <w:b/>
          <w:color w:val="000000" w:themeColor="text1"/>
          <w:spacing w:val="-1"/>
          <w:sz w:val="24"/>
          <w:szCs w:val="24"/>
          <w:lang w:val="ka-GE"/>
        </w:rPr>
        <w:t>დიალოგი</w:t>
      </w:r>
      <w:r w:rsidR="007C55B7" w:rsidRPr="00EC21FF">
        <w:rPr>
          <w:rFonts w:cstheme="minorHAnsi"/>
          <w:b/>
          <w:color w:val="000000" w:themeColor="text1"/>
          <w:spacing w:val="-1"/>
          <w:sz w:val="24"/>
          <w:szCs w:val="24"/>
          <w:lang w:val="ka-GE"/>
        </w:rPr>
        <w:t xml:space="preserve"> არსებული დაბრკოლებების იდენტიფიცირების მიზნით</w:t>
      </w:r>
      <w:r w:rsidR="00EC21FF" w:rsidRPr="00EC21FF">
        <w:rPr>
          <w:rFonts w:cstheme="minorHAnsi"/>
          <w:b/>
          <w:color w:val="000000" w:themeColor="text1"/>
          <w:spacing w:val="-1"/>
          <w:sz w:val="24"/>
          <w:szCs w:val="24"/>
          <w:lang w:val="ka-GE"/>
        </w:rPr>
        <w:t xml:space="preserve">. </w:t>
      </w:r>
      <w:r w:rsidR="00EC21FF" w:rsidRPr="00D41C9B">
        <w:rPr>
          <w:rFonts w:cstheme="minorHAnsi"/>
          <w:spacing w:val="-1"/>
          <w:sz w:val="24"/>
          <w:szCs w:val="24"/>
          <w:lang w:val="ka-GE"/>
        </w:rPr>
        <w:t>22აპრილს</w:t>
      </w:r>
      <w:r w:rsidR="00D41C9B" w:rsidRPr="00D41C9B">
        <w:rPr>
          <w:rFonts w:cstheme="minorHAnsi"/>
          <w:spacing w:val="-1"/>
          <w:sz w:val="24"/>
          <w:szCs w:val="24"/>
          <w:lang w:val="ka-GE"/>
        </w:rPr>
        <w:t>, საჯარო-კერძო დიალოგის ფორმატის ფარგლებში, პროფესიული განათლების შესახებ გაიმართა შეხვედრა. საინფორმაციო შეხვედრას 100-მდე კომპანიისა და პროფესიული საგანმანათლებლო დაწესებულების ხელმძღვანელი პირი დაესწრო.</w:t>
      </w:r>
    </w:p>
    <w:p w:rsidR="00D41C9B" w:rsidRPr="00D41C9B" w:rsidRDefault="00D41C9B" w:rsidP="00D41C9B">
      <w:pPr>
        <w:jc w:val="both"/>
        <w:rPr>
          <w:rFonts w:cstheme="minorHAnsi"/>
          <w:spacing w:val="-1"/>
          <w:sz w:val="24"/>
          <w:szCs w:val="24"/>
          <w:lang w:val="ka-GE"/>
        </w:rPr>
      </w:pPr>
      <w:r w:rsidRPr="00D41C9B">
        <w:rPr>
          <w:rFonts w:cstheme="minorHAnsi"/>
          <w:spacing w:val="-1"/>
          <w:sz w:val="24"/>
          <w:szCs w:val="24"/>
          <w:lang w:val="ka-GE"/>
        </w:rPr>
        <w:t>20 მაისს საქართველოს სავაჭრო-სამრეწველო პალატის ორგანიზებით, ტურიზმის სექტორის წარმომადგენლებთან, საჯარო-კერძო დიალოგის ფორმატში, შეხვედრა გაიმართა. ღონისძიების მიზანი იყო, ტურიზმის სფეროში საგანმანათლებლო და სატრენინგო პროექტებისა და გეგმების შესახებ, სექტორის წარმომადგენლებისთვის ინფორმაციის მიწოდება. შეხვედრას, ტურისტული კომპანიებისა და სასტუმრო ბიზნესის 100-მდე  წარმომადგენელი დაესწრო.</w:t>
      </w:r>
    </w:p>
    <w:p w:rsidR="00D41C9B" w:rsidRPr="00D41C9B" w:rsidRDefault="00D41C9B" w:rsidP="00D41C9B">
      <w:pPr>
        <w:jc w:val="both"/>
        <w:rPr>
          <w:rFonts w:cstheme="minorHAnsi"/>
          <w:spacing w:val="-1"/>
          <w:sz w:val="24"/>
          <w:szCs w:val="24"/>
          <w:lang w:val="ka-GE"/>
        </w:rPr>
      </w:pPr>
      <w:r w:rsidRPr="00D41C9B">
        <w:rPr>
          <w:rFonts w:cstheme="minorHAnsi"/>
          <w:spacing w:val="-1"/>
          <w:sz w:val="24"/>
          <w:szCs w:val="24"/>
          <w:lang w:val="ka-GE"/>
        </w:rPr>
        <w:t>23 მაისს საქართველოს სავაჭრო-სამრეწველო პალატის ორგანიზებით,  საჯარო-კერძო დიალოგის ფორმატში, იუსტიციის უმაღლესი საბჭოს მოსამართლე წევრები, საბანკო ასოციაციის წარმომადგენლებს შეხვდნენ.</w:t>
      </w:r>
      <w:r>
        <w:rPr>
          <w:rFonts w:cstheme="minorHAnsi"/>
          <w:spacing w:val="-1"/>
          <w:sz w:val="24"/>
          <w:szCs w:val="24"/>
          <w:lang w:val="ka-GE"/>
        </w:rPr>
        <w:t xml:space="preserve"> </w:t>
      </w:r>
      <w:r w:rsidRPr="00D41C9B">
        <w:rPr>
          <w:rFonts w:cstheme="minorHAnsi"/>
          <w:spacing w:val="-1"/>
          <w:sz w:val="24"/>
          <w:szCs w:val="24"/>
          <w:lang w:val="ka-GE"/>
        </w:rPr>
        <w:t>შეხვედრას ესწრებოდა 11 კომერციული ბანკის წარმომადგენელი. ბანკების წარმომადგენლებს საშუალება ჰქონდათ მოსამართლეებთან შეხვედრისას ყველა აქტუალურ და პრობლემურ საკითხებზე ესაუბრათ.</w:t>
      </w:r>
    </w:p>
    <w:p w:rsidR="00D41C9B" w:rsidRPr="00D41C9B" w:rsidRDefault="00D41C9B" w:rsidP="00D41C9B">
      <w:pPr>
        <w:jc w:val="both"/>
        <w:rPr>
          <w:rFonts w:cstheme="minorHAnsi"/>
          <w:spacing w:val="-1"/>
          <w:sz w:val="24"/>
          <w:szCs w:val="24"/>
          <w:lang w:val="ka-GE"/>
        </w:rPr>
      </w:pPr>
      <w:r w:rsidRPr="00D41C9B">
        <w:rPr>
          <w:rFonts w:cstheme="minorHAnsi"/>
          <w:spacing w:val="-1"/>
          <w:sz w:val="24"/>
          <w:szCs w:val="24"/>
          <w:lang w:val="ka-GE"/>
        </w:rPr>
        <w:t>1 აგვისტოს საჯარო-კერძო დიალოგის ფორმატში გაიმართა შეხვედრა სახელმწიფოს შესყიდვების სააგენტოსა და კერძო სექტორს შორის. ღონისძიებაზე განიხილეს</w:t>
      </w:r>
      <w:r w:rsidR="00EC21FF">
        <w:rPr>
          <w:rFonts w:cstheme="minorHAnsi"/>
          <w:spacing w:val="-1"/>
          <w:sz w:val="24"/>
          <w:szCs w:val="24"/>
          <w:lang w:val="ka-GE"/>
        </w:rPr>
        <w:t xml:space="preserve">  </w:t>
      </w:r>
      <w:r w:rsidRPr="00D41C9B">
        <w:rPr>
          <w:rFonts w:cstheme="minorHAnsi"/>
          <w:spacing w:val="-1"/>
          <w:sz w:val="24"/>
          <w:szCs w:val="24"/>
          <w:lang w:val="ka-GE"/>
        </w:rPr>
        <w:t xml:space="preserve">ახალი კანონპროექტი „საჯარო შესყიდვების შესახებ“. შეხვედრას ესწრებოდნენ საქართველოს </w:t>
      </w:r>
      <w:r w:rsidRPr="00D41C9B">
        <w:rPr>
          <w:rFonts w:cstheme="minorHAnsi"/>
          <w:spacing w:val="-1"/>
          <w:sz w:val="24"/>
          <w:szCs w:val="24"/>
          <w:lang w:val="ka-GE"/>
        </w:rPr>
        <w:lastRenderedPageBreak/>
        <w:t>სავაჭრო-სამრეწველო პალატის საბჭოს წევრები და კერძო სექტორის 30-მდე წარმომადგენელი.</w:t>
      </w:r>
    </w:p>
    <w:p w:rsidR="007C55B7" w:rsidRPr="00F922EA" w:rsidRDefault="007C55B7" w:rsidP="008442FD">
      <w:pPr>
        <w:spacing w:before="120" w:after="120" w:line="276" w:lineRule="auto"/>
        <w:jc w:val="both"/>
        <w:rPr>
          <w:rFonts w:cstheme="minorHAnsi"/>
          <w:b/>
          <w:color w:val="FF0000"/>
          <w:spacing w:val="-1"/>
          <w:sz w:val="24"/>
          <w:szCs w:val="24"/>
          <w:lang w:val="ka-GE"/>
        </w:rPr>
      </w:pPr>
    </w:p>
    <w:p w:rsidR="00BA497B" w:rsidRPr="00F922EA" w:rsidRDefault="00BA497B" w:rsidP="008442FD">
      <w:pPr>
        <w:pStyle w:val="Heading2"/>
        <w:numPr>
          <w:ilvl w:val="1"/>
          <w:numId w:val="3"/>
        </w:numPr>
        <w:spacing w:before="120" w:after="120" w:line="276" w:lineRule="auto"/>
        <w:jc w:val="both"/>
        <w:rPr>
          <w:rFonts w:asciiTheme="minorHAnsi" w:hAnsiTheme="minorHAnsi" w:cstheme="minorHAnsi"/>
          <w:b/>
          <w:color w:val="2F5496" w:themeColor="accent5" w:themeShade="BF"/>
          <w:sz w:val="24"/>
          <w:szCs w:val="24"/>
        </w:rPr>
      </w:pPr>
      <w:bookmarkStart w:id="17" w:name="_Toc16850920"/>
      <w:r w:rsidRPr="00F922EA">
        <w:rPr>
          <w:rFonts w:asciiTheme="minorHAnsi" w:hAnsiTheme="minorHAnsi" w:cstheme="minorHAnsi"/>
          <w:b/>
          <w:color w:val="2F5496" w:themeColor="accent5" w:themeShade="BF"/>
          <w:sz w:val="24"/>
          <w:szCs w:val="24"/>
        </w:rPr>
        <w:t xml:space="preserve">პრიორიტეტული ეკონომიკური კანონმდებლობისთვის რეგულირების </w:t>
      </w:r>
      <w:r w:rsidR="00C1562F" w:rsidRPr="00F922EA">
        <w:rPr>
          <w:rFonts w:asciiTheme="minorHAnsi" w:hAnsiTheme="minorHAnsi" w:cstheme="minorHAnsi"/>
          <w:b/>
          <w:color w:val="2F5496" w:themeColor="accent5" w:themeShade="BF"/>
          <w:sz w:val="24"/>
          <w:szCs w:val="24"/>
          <w:lang w:val="ka-GE"/>
        </w:rPr>
        <w:t>ზე</w:t>
      </w:r>
      <w:r w:rsidRPr="00F922EA">
        <w:rPr>
          <w:rFonts w:asciiTheme="minorHAnsi" w:hAnsiTheme="minorHAnsi" w:cstheme="minorHAnsi"/>
          <w:b/>
          <w:color w:val="2F5496" w:themeColor="accent5" w:themeShade="BF"/>
          <w:sz w:val="24"/>
          <w:szCs w:val="24"/>
        </w:rPr>
        <w:t>გავლენის შეფასების RIA-ს სისტემის შექმნა</w:t>
      </w:r>
      <w:bookmarkEnd w:id="17"/>
    </w:p>
    <w:p w:rsidR="0089571A" w:rsidRPr="00F922EA" w:rsidRDefault="00F55055" w:rsidP="008442FD">
      <w:pPr>
        <w:spacing w:before="120" w:after="120" w:line="276" w:lineRule="auto"/>
        <w:jc w:val="both"/>
        <w:rPr>
          <w:rFonts w:cstheme="minorHAnsi"/>
          <w:spacing w:val="-1"/>
          <w:sz w:val="24"/>
          <w:szCs w:val="24"/>
          <w:lang w:val="ka-GE"/>
        </w:rPr>
      </w:pPr>
      <w:r w:rsidRPr="00F922EA">
        <w:rPr>
          <w:rFonts w:eastAsia="Sylfaen" w:cstheme="minorHAnsi"/>
          <w:sz w:val="24"/>
          <w:szCs w:val="24"/>
          <w:lang w:val="ka-GE"/>
        </w:rPr>
        <w:t xml:space="preserve">[1.7.1] </w:t>
      </w:r>
      <w:r w:rsidR="00803430" w:rsidRPr="00F922EA">
        <w:rPr>
          <w:rFonts w:cstheme="minorHAnsi"/>
          <w:spacing w:val="-1"/>
          <w:sz w:val="24"/>
          <w:szCs w:val="24"/>
          <w:lang w:val="ka-GE"/>
        </w:rPr>
        <w:t xml:space="preserve">სტრატეგიის სამოქმედო გეგმის თანახმად, </w:t>
      </w:r>
      <w:r w:rsidR="00803430" w:rsidRPr="00F922EA">
        <w:rPr>
          <w:rFonts w:cstheme="minorHAnsi"/>
          <w:b/>
          <w:spacing w:val="-1"/>
          <w:sz w:val="24"/>
          <w:szCs w:val="24"/>
          <w:lang w:val="ka-GE"/>
        </w:rPr>
        <w:t>რეგულირების ზეგავლენის შეფასების (</w:t>
      </w:r>
      <w:r w:rsidR="00803430" w:rsidRPr="00F922EA">
        <w:rPr>
          <w:rFonts w:cstheme="minorHAnsi"/>
          <w:b/>
          <w:spacing w:val="-1"/>
          <w:sz w:val="24"/>
          <w:szCs w:val="24"/>
        </w:rPr>
        <w:t>RIA</w:t>
      </w:r>
      <w:r w:rsidR="00803430" w:rsidRPr="00F922EA">
        <w:rPr>
          <w:rFonts w:cstheme="minorHAnsi"/>
          <w:b/>
          <w:spacing w:val="-1"/>
          <w:sz w:val="24"/>
          <w:szCs w:val="24"/>
          <w:lang w:val="ka-GE"/>
        </w:rPr>
        <w:t>) იმპლემენტაცია</w:t>
      </w:r>
      <w:r w:rsidR="00803430" w:rsidRPr="00F922EA">
        <w:rPr>
          <w:rFonts w:cstheme="minorHAnsi"/>
          <w:spacing w:val="-1"/>
          <w:sz w:val="24"/>
          <w:szCs w:val="24"/>
          <w:lang w:val="ka-GE"/>
        </w:rPr>
        <w:t xml:space="preserve"> ერთ-ერთი უმნიშვნელოვანესი ღონისძიებაა, რადგან </w:t>
      </w:r>
      <w:r w:rsidR="00803430" w:rsidRPr="00F922EA">
        <w:rPr>
          <w:rFonts w:cstheme="minorHAnsi"/>
          <w:spacing w:val="-1"/>
          <w:sz w:val="24"/>
          <w:szCs w:val="24"/>
        </w:rPr>
        <w:t xml:space="preserve">RIA </w:t>
      </w:r>
      <w:r w:rsidR="002B7585" w:rsidRPr="00F922EA">
        <w:rPr>
          <w:rFonts w:cstheme="minorHAnsi"/>
          <w:spacing w:val="-1"/>
          <w:sz w:val="24"/>
          <w:szCs w:val="24"/>
          <w:lang w:val="ka-GE"/>
        </w:rPr>
        <w:t xml:space="preserve">დღეისათვის მსოფლიოში აპრობირებული </w:t>
      </w:r>
      <w:r w:rsidR="00862766" w:rsidRPr="00F922EA">
        <w:rPr>
          <w:rFonts w:cstheme="minorHAnsi"/>
          <w:spacing w:val="-1"/>
          <w:sz w:val="24"/>
          <w:szCs w:val="24"/>
          <w:lang w:val="ka-GE"/>
        </w:rPr>
        <w:t xml:space="preserve">„უკეთესი რეგულირების“ </w:t>
      </w:r>
      <w:r w:rsidR="00803430" w:rsidRPr="00F922EA">
        <w:rPr>
          <w:rFonts w:cstheme="minorHAnsi"/>
          <w:spacing w:val="-1"/>
          <w:sz w:val="24"/>
          <w:szCs w:val="24"/>
          <w:lang w:val="ka-GE"/>
        </w:rPr>
        <w:t xml:space="preserve">სისტემის ძირითადი მეთოდია, რომელიც </w:t>
      </w:r>
      <w:r w:rsidR="002B7585" w:rsidRPr="00F922EA">
        <w:rPr>
          <w:rFonts w:cstheme="minorHAnsi"/>
          <w:spacing w:val="-1"/>
          <w:sz w:val="24"/>
          <w:szCs w:val="24"/>
          <w:lang w:val="ka-GE"/>
        </w:rPr>
        <w:t xml:space="preserve">ხელს უწყობს </w:t>
      </w:r>
      <w:r w:rsidR="00862766" w:rsidRPr="00F922EA">
        <w:rPr>
          <w:rFonts w:cstheme="minorHAnsi"/>
          <w:spacing w:val="-1"/>
          <w:sz w:val="24"/>
          <w:szCs w:val="24"/>
          <w:lang w:val="ka-GE"/>
        </w:rPr>
        <w:t xml:space="preserve">ერთიანი სახელმწიფო მიდგომის </w:t>
      </w:r>
      <w:r w:rsidR="002B7585" w:rsidRPr="00F922EA">
        <w:rPr>
          <w:rFonts w:cstheme="minorHAnsi"/>
          <w:spacing w:val="-1"/>
          <w:sz w:val="24"/>
          <w:szCs w:val="24"/>
          <w:lang w:val="ka-GE"/>
        </w:rPr>
        <w:t xml:space="preserve">ჩამოყალიბებას. </w:t>
      </w:r>
      <w:r w:rsidR="000F79AE" w:rsidRPr="00F922EA">
        <w:rPr>
          <w:rFonts w:cstheme="minorHAnsi"/>
          <w:spacing w:val="-1"/>
          <w:sz w:val="24"/>
          <w:szCs w:val="24"/>
          <w:lang w:val="ka-GE"/>
        </w:rPr>
        <w:t>RIA წარმოადგენს დასაბუთებული პოლიტიკური გადაწყვეტილებების მიღების საშუალებას, რომელიც თანმიმდევრულ და სტრუქტურულ ჩარჩოს ქმნის არსებული პრობლემების მოგვარებისათვის.</w:t>
      </w:r>
      <w:r w:rsidR="00862766" w:rsidRPr="00F922EA">
        <w:rPr>
          <w:rFonts w:cstheme="minorHAnsi"/>
          <w:spacing w:val="-1"/>
          <w:sz w:val="24"/>
          <w:szCs w:val="24"/>
          <w:lang w:val="ka-GE"/>
        </w:rPr>
        <w:t xml:space="preserve"> </w:t>
      </w:r>
      <w:r w:rsidR="000F79AE" w:rsidRPr="00F922EA">
        <w:rPr>
          <w:rFonts w:cstheme="minorHAnsi"/>
          <w:spacing w:val="-1"/>
          <w:sz w:val="24"/>
          <w:szCs w:val="24"/>
          <w:lang w:val="ka-GE"/>
        </w:rPr>
        <w:t xml:space="preserve">რეგულაციურ რეფორმებთან დაკავშირებული უწყებების წარმომადგენელთა მიერ გაანალიზდა რეგულირების ზეგავლენის შეფასების ძირითადი პრინციპების ამსახველი თეორიული მასალა, ევროპის განვითარებული ქვეყნების საუკეთესო პრაქტიკა და ჩამოყალიბდა ხედვა საქართველოში </w:t>
      </w:r>
      <w:r w:rsidR="008130BD" w:rsidRPr="00F922EA">
        <w:rPr>
          <w:rFonts w:cstheme="minorHAnsi"/>
          <w:spacing w:val="-1"/>
          <w:sz w:val="24"/>
          <w:szCs w:val="24"/>
          <w:lang w:val="ka-GE"/>
        </w:rPr>
        <w:t>რეგულირების ზეგავლენის შეფასების ეტაპობრივ</w:t>
      </w:r>
      <w:r w:rsidR="00F51960" w:rsidRPr="00F922EA">
        <w:rPr>
          <w:rFonts w:cstheme="minorHAnsi"/>
          <w:spacing w:val="-1"/>
          <w:sz w:val="24"/>
          <w:szCs w:val="24"/>
          <w:lang w:val="ka-GE"/>
        </w:rPr>
        <w:t>ად</w:t>
      </w:r>
      <w:r w:rsidR="008130BD" w:rsidRPr="00F922EA">
        <w:rPr>
          <w:rFonts w:cstheme="minorHAnsi"/>
          <w:spacing w:val="-1"/>
          <w:sz w:val="24"/>
          <w:szCs w:val="24"/>
          <w:lang w:val="ka-GE"/>
        </w:rPr>
        <w:t xml:space="preserve"> დანერგვის საკითხთან დაკავშირებით.</w:t>
      </w:r>
    </w:p>
    <w:p w:rsidR="005174BB" w:rsidRPr="00F922EA" w:rsidRDefault="00F55055" w:rsidP="008442FD">
      <w:pPr>
        <w:spacing w:before="120" w:after="120" w:line="276" w:lineRule="auto"/>
        <w:jc w:val="both"/>
        <w:rPr>
          <w:rFonts w:cstheme="minorHAnsi"/>
          <w:sz w:val="24"/>
          <w:szCs w:val="24"/>
        </w:rPr>
      </w:pPr>
      <w:r w:rsidRPr="00F922EA">
        <w:rPr>
          <w:rFonts w:eastAsia="Sylfaen" w:cstheme="minorHAnsi"/>
          <w:sz w:val="24"/>
          <w:szCs w:val="24"/>
          <w:lang w:val="ka-GE"/>
        </w:rPr>
        <w:t xml:space="preserve">[1.7.2] </w:t>
      </w:r>
      <w:r w:rsidR="005174BB" w:rsidRPr="00F922EA">
        <w:rPr>
          <w:rFonts w:cstheme="minorHAnsi"/>
          <w:spacing w:val="-1"/>
          <w:sz w:val="24"/>
          <w:szCs w:val="24"/>
          <w:lang w:val="ka-GE"/>
        </w:rPr>
        <w:t xml:space="preserve">RIA-ს </w:t>
      </w:r>
      <w:r w:rsidR="002D7CE7" w:rsidRPr="00F922EA">
        <w:rPr>
          <w:rFonts w:cstheme="minorHAnsi"/>
          <w:spacing w:val="-1"/>
          <w:sz w:val="24"/>
          <w:szCs w:val="24"/>
          <w:lang w:val="ka-GE"/>
        </w:rPr>
        <w:t xml:space="preserve">იმპლემენტაციის ანალიზმა ცხადყო </w:t>
      </w:r>
      <w:r w:rsidR="002D7CE7" w:rsidRPr="00F922EA">
        <w:rPr>
          <w:rFonts w:cstheme="minorHAnsi"/>
          <w:b/>
          <w:spacing w:val="-1"/>
          <w:sz w:val="24"/>
          <w:szCs w:val="24"/>
          <w:lang w:val="ka-GE"/>
        </w:rPr>
        <w:t xml:space="preserve">RIA-ს </w:t>
      </w:r>
      <w:r w:rsidR="005174BB" w:rsidRPr="00F922EA">
        <w:rPr>
          <w:rFonts w:cstheme="minorHAnsi"/>
          <w:b/>
          <w:spacing w:val="-1"/>
          <w:sz w:val="24"/>
          <w:szCs w:val="24"/>
          <w:lang w:val="ka-GE"/>
        </w:rPr>
        <w:t>სავალდებულო დანერგვის მიზნით საკანონმდებლო ცვლილების მომზადებ</w:t>
      </w:r>
      <w:r w:rsidR="002D7CE7" w:rsidRPr="00F922EA">
        <w:rPr>
          <w:rFonts w:cstheme="minorHAnsi"/>
          <w:b/>
          <w:spacing w:val="-1"/>
          <w:sz w:val="24"/>
          <w:szCs w:val="24"/>
          <w:lang w:val="ka-GE"/>
        </w:rPr>
        <w:t>ის</w:t>
      </w:r>
      <w:r w:rsidR="005174BB" w:rsidRPr="00F922EA">
        <w:rPr>
          <w:rFonts w:cstheme="minorHAnsi"/>
          <w:b/>
          <w:spacing w:val="-1"/>
          <w:sz w:val="24"/>
          <w:szCs w:val="24"/>
          <w:lang w:val="ka-GE"/>
        </w:rPr>
        <w:t xml:space="preserve"> და </w:t>
      </w:r>
      <w:r w:rsidR="005174BB" w:rsidRPr="00F922EA">
        <w:rPr>
          <w:rFonts w:cstheme="minorHAnsi"/>
          <w:b/>
          <w:sz w:val="24"/>
          <w:szCs w:val="24"/>
          <w:lang w:val="ka-GE"/>
        </w:rPr>
        <w:t xml:space="preserve">საქართველოს მთავრობისა და პარლამენტისთვის </w:t>
      </w:r>
      <w:r w:rsidR="002D7CE7" w:rsidRPr="00F922EA">
        <w:rPr>
          <w:rFonts w:cstheme="minorHAnsi"/>
          <w:b/>
          <w:sz w:val="24"/>
          <w:szCs w:val="24"/>
          <w:lang w:val="ka-GE"/>
        </w:rPr>
        <w:t>წარდგენის</w:t>
      </w:r>
      <w:r w:rsidR="002D7CE7" w:rsidRPr="00F922EA">
        <w:rPr>
          <w:rFonts w:cstheme="minorHAnsi"/>
          <w:sz w:val="24"/>
          <w:szCs w:val="24"/>
          <w:lang w:val="ka-GE"/>
        </w:rPr>
        <w:t xml:space="preserve"> საჭიროება. საქართველოს მთავრობამ </w:t>
      </w:r>
      <w:r w:rsidR="00B24353" w:rsidRPr="00F922EA">
        <w:rPr>
          <w:rFonts w:cstheme="minorHAnsi"/>
          <w:sz w:val="24"/>
          <w:szCs w:val="24"/>
          <w:lang w:val="ka-GE"/>
        </w:rPr>
        <w:t>მიმდინარე წლის გაზაფხულზე საქართველოს პარლამენტს წარუდგინა „ნორმატიული აქტების შესახებ“ საქართველოს ორგანულ კანონში ცვლილების შეტანის თაობაზე“ პროექტი, რომელიც მიღებულ იქნა პარლამენტის მიერ</w:t>
      </w:r>
      <w:r w:rsidR="00AE5152" w:rsidRPr="00F922EA">
        <w:rPr>
          <w:rFonts w:cstheme="minorHAnsi"/>
          <w:sz w:val="24"/>
          <w:szCs w:val="24"/>
        </w:rPr>
        <w:t>.</w:t>
      </w:r>
    </w:p>
    <w:p w:rsidR="00BC0E4E" w:rsidRPr="00F922EA" w:rsidRDefault="00F55055" w:rsidP="008442FD">
      <w:pPr>
        <w:spacing w:before="120" w:after="120" w:line="276" w:lineRule="auto"/>
        <w:jc w:val="both"/>
        <w:rPr>
          <w:rFonts w:cstheme="minorHAnsi"/>
          <w:sz w:val="24"/>
          <w:szCs w:val="24"/>
        </w:rPr>
      </w:pPr>
      <w:r w:rsidRPr="00F922EA">
        <w:rPr>
          <w:rFonts w:eastAsia="Sylfaen" w:cstheme="minorHAnsi"/>
          <w:sz w:val="24"/>
          <w:szCs w:val="24"/>
          <w:lang w:val="ka-GE"/>
        </w:rPr>
        <w:t xml:space="preserve">[1.7.3] </w:t>
      </w:r>
      <w:r w:rsidR="00AE5152" w:rsidRPr="00F922EA">
        <w:rPr>
          <w:rFonts w:cstheme="minorHAnsi"/>
          <w:sz w:val="24"/>
          <w:szCs w:val="24"/>
          <w:lang w:val="ka-GE"/>
        </w:rPr>
        <w:t xml:space="preserve">„ნორმატიული აქტების შესახებ“ საქართველოს კანონის თანახმად, საქართველოს მთავრობას </w:t>
      </w:r>
      <w:r w:rsidR="005174BB" w:rsidRPr="00F922EA">
        <w:rPr>
          <w:rFonts w:cstheme="minorHAnsi"/>
          <w:b/>
          <w:spacing w:val="-1"/>
          <w:sz w:val="24"/>
          <w:szCs w:val="24"/>
          <w:lang w:val="ka-GE"/>
        </w:rPr>
        <w:t xml:space="preserve">RIA-ს ინსტიტუციური მექანიზმის შემდგომი </w:t>
      </w:r>
      <w:r w:rsidR="00AE5152" w:rsidRPr="00F922EA">
        <w:rPr>
          <w:rFonts w:cstheme="minorHAnsi"/>
          <w:b/>
          <w:spacing w:val="-1"/>
          <w:sz w:val="24"/>
          <w:szCs w:val="24"/>
          <w:lang w:val="ka-GE"/>
        </w:rPr>
        <w:t>განვითარების მიზნით</w:t>
      </w:r>
      <w:r w:rsidR="00AE5152" w:rsidRPr="00F922EA">
        <w:rPr>
          <w:rFonts w:cstheme="minorHAnsi"/>
          <w:spacing w:val="-1"/>
          <w:sz w:val="24"/>
          <w:szCs w:val="24"/>
          <w:lang w:val="ka-GE"/>
        </w:rPr>
        <w:t xml:space="preserve"> დაევალა რეგულირების ზეგავლენის შეფასების მეთოდოლოგიის დამტკიცება. </w:t>
      </w:r>
      <w:r w:rsidR="00AE5152" w:rsidRPr="00F922EA">
        <w:rPr>
          <w:rFonts w:cstheme="minorHAnsi"/>
          <w:sz w:val="24"/>
          <w:szCs w:val="24"/>
          <w:lang w:val="ka-GE"/>
        </w:rPr>
        <w:t xml:space="preserve">საქართველოს მთავრობის პარტნიორების - ევროკავშირის, გერმანიის საერთაშორისო თანამშრომლობის საზოგადოების (GIZ), მმართველობა განვითარებისათვის (G4G) და USAID-ის მხარდაჭერით, </w:t>
      </w:r>
      <w:r w:rsidR="00044588" w:rsidRPr="00F922EA">
        <w:rPr>
          <w:rFonts w:cstheme="minorHAnsi"/>
          <w:sz w:val="24"/>
          <w:szCs w:val="24"/>
          <w:lang w:val="ka-GE"/>
        </w:rPr>
        <w:t>შემუშავებულია რეგულირების ზეგავლენის შეფასების კონცეფციის დოკუმენტი და ხარჯისა და სარგებლის ანალიზის ტექნიკური სახელმძღვანელო</w:t>
      </w:r>
      <w:r w:rsidR="00044588" w:rsidRPr="00F922EA">
        <w:rPr>
          <w:rFonts w:cstheme="minorHAnsi"/>
          <w:sz w:val="24"/>
          <w:szCs w:val="24"/>
        </w:rPr>
        <w:t xml:space="preserve">. </w:t>
      </w:r>
    </w:p>
    <w:p w:rsidR="001521EA" w:rsidRPr="00F922EA" w:rsidRDefault="00F55055" w:rsidP="008442FD">
      <w:pPr>
        <w:spacing w:before="120" w:after="120" w:line="276" w:lineRule="auto"/>
        <w:jc w:val="both"/>
        <w:rPr>
          <w:rFonts w:cstheme="minorHAnsi"/>
          <w:spacing w:val="-1"/>
          <w:sz w:val="24"/>
          <w:szCs w:val="24"/>
          <w:lang w:val="ka-GE"/>
        </w:rPr>
      </w:pPr>
      <w:r w:rsidRPr="00F922EA">
        <w:rPr>
          <w:rFonts w:eastAsia="Sylfaen" w:cstheme="minorHAnsi"/>
          <w:sz w:val="24"/>
          <w:szCs w:val="24"/>
          <w:lang w:val="ka-GE"/>
        </w:rPr>
        <w:t xml:space="preserve">[1.7.4] </w:t>
      </w:r>
      <w:r w:rsidR="00044588" w:rsidRPr="00F922EA">
        <w:rPr>
          <w:rFonts w:cstheme="minorHAnsi"/>
          <w:sz w:val="24"/>
          <w:szCs w:val="24"/>
          <w:lang w:val="ka-GE"/>
        </w:rPr>
        <w:t xml:space="preserve">დონორთა მხარდაჭერით ჩატარდა </w:t>
      </w:r>
      <w:r w:rsidR="005174BB" w:rsidRPr="00F922EA">
        <w:rPr>
          <w:rFonts w:cstheme="minorHAnsi"/>
          <w:b/>
          <w:spacing w:val="-1"/>
          <w:sz w:val="24"/>
          <w:szCs w:val="24"/>
          <w:lang w:val="ka-GE"/>
        </w:rPr>
        <w:t xml:space="preserve">RIA-ს განმახორციელებელი ინსტიტუციების ცნობიერებისა და ცოდნის ამაღლება RIA </w:t>
      </w:r>
      <w:r w:rsidR="005174BB" w:rsidRPr="00F922EA">
        <w:rPr>
          <w:rFonts w:cstheme="minorHAnsi"/>
          <w:b/>
          <w:spacing w:val="-1"/>
          <w:sz w:val="24"/>
          <w:szCs w:val="24"/>
        </w:rPr>
        <w:t xml:space="preserve">SME </w:t>
      </w:r>
      <w:r w:rsidR="005174BB" w:rsidRPr="00F922EA">
        <w:rPr>
          <w:rFonts w:cstheme="minorHAnsi"/>
          <w:b/>
          <w:spacing w:val="-1"/>
          <w:sz w:val="24"/>
          <w:szCs w:val="24"/>
          <w:lang w:val="ka-GE"/>
        </w:rPr>
        <w:t>Test-ზე მიმართებით</w:t>
      </w:r>
      <w:r w:rsidR="00044588" w:rsidRPr="00F922EA">
        <w:rPr>
          <w:rFonts w:cstheme="minorHAnsi"/>
          <w:b/>
          <w:spacing w:val="-1"/>
          <w:sz w:val="24"/>
          <w:szCs w:val="24"/>
          <w:lang w:val="ka-GE"/>
        </w:rPr>
        <w:t xml:space="preserve">. </w:t>
      </w:r>
      <w:r w:rsidR="00BC0E4E" w:rsidRPr="00F922EA">
        <w:rPr>
          <w:rFonts w:cstheme="minorHAnsi"/>
          <w:spacing w:val="-1"/>
          <w:sz w:val="24"/>
          <w:szCs w:val="24"/>
          <w:lang w:val="ka-GE"/>
        </w:rPr>
        <w:t xml:space="preserve">ევროპის კომისიის მხარდაჭერით, ტექნიკური დახმარებისა და ინფორმაციის გაცვლის ინსტრუმენტის (TAIEX) ფარგლებში ევროკავშირის წევრი ქვეყნების ექსპერტების მიერ სხვადასხვა სახელმწიფო უწყებების წარმომადგენლებისთვის გაიმართა ვორქშოფი თემაზე „RIA SME </w:t>
      </w:r>
      <w:r w:rsidR="00BC0E4E" w:rsidRPr="00F922EA">
        <w:rPr>
          <w:rFonts w:cstheme="minorHAnsi"/>
          <w:spacing w:val="-1"/>
          <w:sz w:val="24"/>
          <w:szCs w:val="24"/>
          <w:lang w:val="ka-GE"/>
        </w:rPr>
        <w:lastRenderedPageBreak/>
        <w:t xml:space="preserve">Test”, რომლის ფარგლებშიც </w:t>
      </w:r>
      <w:r w:rsidR="00060A8B" w:rsidRPr="00F922EA">
        <w:rPr>
          <w:rFonts w:cstheme="minorHAnsi"/>
          <w:spacing w:val="-1"/>
          <w:sz w:val="24"/>
          <w:szCs w:val="24"/>
          <w:lang w:val="ka-GE"/>
        </w:rPr>
        <w:t>განხორციელდა</w:t>
      </w:r>
      <w:r w:rsidR="00BC0E4E" w:rsidRPr="00F922EA">
        <w:rPr>
          <w:rFonts w:cstheme="minorHAnsi"/>
          <w:spacing w:val="-1"/>
          <w:sz w:val="24"/>
          <w:szCs w:val="24"/>
          <w:lang w:val="ka-GE"/>
        </w:rPr>
        <w:t xml:space="preserve"> ცნობიერების ამაღლება RIA SME Test-ის მეთოდოლოგიასა და მასთან დაკავშირებულ საკითხებთან მიმართებით. </w:t>
      </w:r>
      <w:r w:rsidR="00323AF5" w:rsidRPr="00F922EA">
        <w:rPr>
          <w:rFonts w:cstheme="minorHAnsi"/>
          <w:spacing w:val="-1"/>
          <w:sz w:val="24"/>
          <w:szCs w:val="24"/>
          <w:lang w:val="ka-GE"/>
        </w:rPr>
        <w:t xml:space="preserve">ამასთან, </w:t>
      </w:r>
      <w:r w:rsidR="00BC0E4E" w:rsidRPr="00F922EA">
        <w:rPr>
          <w:rFonts w:cstheme="minorHAnsi"/>
          <w:spacing w:val="-1"/>
          <w:sz w:val="24"/>
          <w:szCs w:val="24"/>
          <w:lang w:val="ka-GE"/>
        </w:rPr>
        <w:t>ევროკავშირის ექსპერტების მიერ მოხდა ევროკავშირის წევრი ქვეყნების საუკეთესო პრაქტიკის გაზიარება.</w:t>
      </w:r>
    </w:p>
    <w:p w:rsidR="00F51960" w:rsidRPr="00F922EA" w:rsidRDefault="00F51960" w:rsidP="008442FD">
      <w:pPr>
        <w:spacing w:before="120" w:after="120" w:line="276" w:lineRule="auto"/>
        <w:jc w:val="both"/>
        <w:rPr>
          <w:rStyle w:val="Heading1Char"/>
          <w:rFonts w:asciiTheme="minorHAnsi" w:hAnsiTheme="minorHAnsi" w:cstheme="minorHAnsi"/>
          <w:b/>
          <w:color w:val="1F3864" w:themeColor="accent5" w:themeShade="80"/>
          <w:sz w:val="24"/>
          <w:szCs w:val="24"/>
          <w:lang w:val="ka-GE"/>
        </w:rPr>
      </w:pPr>
    </w:p>
    <w:p w:rsidR="001E11B4" w:rsidRPr="00752D46" w:rsidRDefault="001E11B4" w:rsidP="001E11B4">
      <w:pPr>
        <w:pStyle w:val="Heading2"/>
        <w:rPr>
          <w:rStyle w:val="Heading2Char"/>
          <w:rFonts w:cs="Sylfaen"/>
          <w:b/>
          <w:i/>
          <w:color w:val="000000" w:themeColor="text1"/>
          <w:sz w:val="24"/>
        </w:rPr>
      </w:pPr>
      <w:bookmarkStart w:id="18" w:name="_Toc2330123"/>
      <w:bookmarkStart w:id="19" w:name="_Toc2330622"/>
      <w:r w:rsidRPr="00752D46">
        <w:rPr>
          <w:rStyle w:val="Heading2Char"/>
          <w:rFonts w:cs="Sylfaen"/>
          <w:b/>
          <w:i/>
          <w:color w:val="000000" w:themeColor="text1"/>
          <w:sz w:val="24"/>
        </w:rPr>
        <w:t>მონიტორინგისა და შეფასების შედეგ</w:t>
      </w:r>
      <w:r w:rsidRPr="00752D46">
        <w:rPr>
          <w:rStyle w:val="Heading2Char"/>
          <w:rFonts w:cs="Sylfaen"/>
          <w:b/>
          <w:i/>
          <w:color w:val="000000" w:themeColor="text1"/>
          <w:sz w:val="24"/>
          <w:lang w:val="ka-GE"/>
        </w:rPr>
        <w:t>ები</w:t>
      </w:r>
      <w:bookmarkEnd w:id="18"/>
      <w:bookmarkEnd w:id="19"/>
    </w:p>
    <w:p w:rsidR="001E11B4" w:rsidRPr="001E11B4" w:rsidRDefault="001E11B4" w:rsidP="001E11B4">
      <w:pPr>
        <w:spacing w:before="120" w:after="120"/>
        <w:ind w:right="-450"/>
        <w:jc w:val="both"/>
        <w:rPr>
          <w:rFonts w:cstheme="minorHAnsi"/>
          <w:color w:val="000000" w:themeColor="text1"/>
          <w:sz w:val="24"/>
          <w:szCs w:val="24"/>
          <w:lang w:val="ka-GE"/>
        </w:rPr>
      </w:pPr>
      <w:r w:rsidRPr="001E11B4">
        <w:rPr>
          <w:rFonts w:cstheme="minorHAnsi"/>
          <w:color w:val="000000" w:themeColor="text1"/>
          <w:sz w:val="24"/>
          <w:szCs w:val="24"/>
          <w:lang w:val="ka-GE"/>
        </w:rPr>
        <w:t>პირველი სტრატეგიული მიმართულება მოიცავს 201</w:t>
      </w:r>
      <w:r>
        <w:rPr>
          <w:rFonts w:cstheme="minorHAnsi"/>
          <w:color w:val="000000" w:themeColor="text1"/>
          <w:sz w:val="24"/>
          <w:szCs w:val="24"/>
          <w:lang w:val="ka-GE"/>
        </w:rPr>
        <w:t>9</w:t>
      </w:r>
      <w:r w:rsidRPr="001E11B4">
        <w:rPr>
          <w:rFonts w:cstheme="minorHAnsi"/>
          <w:color w:val="000000" w:themeColor="text1"/>
          <w:sz w:val="24"/>
          <w:szCs w:val="24"/>
          <w:lang w:val="ka-GE"/>
        </w:rPr>
        <w:t xml:space="preserve"> წელს განსახორციელებელ</w:t>
      </w:r>
      <w:r>
        <w:rPr>
          <w:rFonts w:cstheme="minorHAnsi"/>
          <w:color w:val="000000" w:themeColor="text1"/>
          <w:sz w:val="24"/>
          <w:szCs w:val="24"/>
          <w:lang w:val="ka-GE"/>
        </w:rPr>
        <w:t xml:space="preserve"> </w:t>
      </w:r>
      <w:r w:rsidRPr="001E11B4">
        <w:rPr>
          <w:rFonts w:cstheme="minorHAnsi"/>
          <w:b/>
          <w:color w:val="000000" w:themeColor="text1"/>
          <w:sz w:val="24"/>
          <w:szCs w:val="24"/>
          <w:lang w:val="ka-GE"/>
        </w:rPr>
        <w:t>7 პრიორიტეტულ ღონისძიებას და 21 ქმედებას,</w:t>
      </w:r>
      <w:r w:rsidRPr="001E11B4">
        <w:rPr>
          <w:rFonts w:cstheme="minorHAnsi"/>
          <w:color w:val="000000" w:themeColor="text1"/>
          <w:sz w:val="24"/>
          <w:szCs w:val="24"/>
          <w:lang w:val="ka-GE"/>
        </w:rPr>
        <w:t xml:space="preserve"> რომლებიც სრულად შესრულებულია. </w:t>
      </w:r>
    </w:p>
    <w:p w:rsidR="001E11B4" w:rsidRPr="001E11B4" w:rsidRDefault="001E11B4" w:rsidP="001E11B4">
      <w:pPr>
        <w:spacing w:before="120" w:after="120"/>
        <w:ind w:right="-450"/>
        <w:jc w:val="both"/>
        <w:rPr>
          <w:rFonts w:cstheme="minorHAnsi"/>
          <w:color w:val="000000" w:themeColor="text1"/>
          <w:sz w:val="24"/>
          <w:szCs w:val="24"/>
          <w:lang w:val="ka-GE"/>
        </w:rPr>
      </w:pPr>
      <w:r w:rsidRPr="001E11B4">
        <w:rPr>
          <w:rFonts w:cstheme="minorHAnsi"/>
          <w:color w:val="000000" w:themeColor="text1"/>
          <w:sz w:val="24"/>
          <w:szCs w:val="24"/>
          <w:lang w:val="ka-GE"/>
        </w:rPr>
        <w:t>201</w:t>
      </w:r>
      <w:r>
        <w:rPr>
          <w:rFonts w:cstheme="minorHAnsi"/>
          <w:color w:val="000000" w:themeColor="text1"/>
          <w:sz w:val="24"/>
          <w:szCs w:val="24"/>
          <w:lang w:val="ka-GE"/>
        </w:rPr>
        <w:t>9</w:t>
      </w:r>
      <w:r w:rsidRPr="001E11B4">
        <w:rPr>
          <w:rFonts w:cstheme="minorHAnsi"/>
          <w:color w:val="000000" w:themeColor="text1"/>
          <w:sz w:val="24"/>
          <w:szCs w:val="24"/>
          <w:lang w:val="ka-GE"/>
        </w:rPr>
        <w:t xml:space="preserve"> წელს</w:t>
      </w:r>
      <w:r>
        <w:rPr>
          <w:rFonts w:cstheme="minorHAnsi"/>
          <w:color w:val="000000" w:themeColor="text1"/>
          <w:sz w:val="24"/>
          <w:szCs w:val="24"/>
          <w:lang w:val="ka-GE"/>
        </w:rPr>
        <w:t xml:space="preserve"> </w:t>
      </w:r>
      <w:r w:rsidRPr="00867D7B">
        <w:rPr>
          <w:rFonts w:cstheme="minorHAnsi"/>
          <w:color w:val="000000" w:themeColor="text1"/>
          <w:sz w:val="24"/>
          <w:szCs w:val="24"/>
          <w:lang w:val="ka-GE"/>
        </w:rPr>
        <w:t xml:space="preserve">შესრულდა, პირველი სტრატეგიული  მიმართულების, შესაბამისი „შესრულების ინდიკატორები“, </w:t>
      </w:r>
      <w:r w:rsidR="00867D7B" w:rsidRPr="00867D7B">
        <w:rPr>
          <w:rFonts w:cstheme="minorHAnsi"/>
          <w:color w:val="000000" w:themeColor="text1"/>
          <w:sz w:val="24"/>
          <w:szCs w:val="24"/>
          <w:lang w:val="ka-GE"/>
        </w:rPr>
        <w:t>მათ შორის</w:t>
      </w:r>
      <w:r w:rsidRPr="00867D7B">
        <w:rPr>
          <w:rFonts w:cstheme="minorHAnsi"/>
          <w:color w:val="000000" w:themeColor="text1"/>
          <w:sz w:val="24"/>
          <w:szCs w:val="24"/>
          <w:lang w:val="ka-GE"/>
        </w:rPr>
        <w:t>:</w:t>
      </w:r>
    </w:p>
    <w:p w:rsidR="001E11B4" w:rsidRPr="00AC2685" w:rsidRDefault="001E11B4" w:rsidP="001E11B4">
      <w:pPr>
        <w:pStyle w:val="ListParagraph"/>
        <w:numPr>
          <w:ilvl w:val="0"/>
          <w:numId w:val="20"/>
        </w:numPr>
        <w:spacing w:after="0" w:line="276" w:lineRule="auto"/>
        <w:ind w:right="-450"/>
        <w:contextualSpacing w:val="0"/>
        <w:jc w:val="both"/>
        <w:rPr>
          <w:rFonts w:cstheme="minorHAnsi"/>
          <w:color w:val="1F4E79" w:themeColor="accent1" w:themeShade="80"/>
          <w:sz w:val="24"/>
          <w:szCs w:val="24"/>
          <w:lang w:val="ka-GE"/>
        </w:rPr>
      </w:pPr>
      <w:r w:rsidRPr="00AC2685">
        <w:rPr>
          <w:rFonts w:cstheme="minorHAnsi"/>
          <w:color w:val="1F4E79" w:themeColor="accent1" w:themeShade="80"/>
          <w:sz w:val="24"/>
          <w:szCs w:val="24"/>
          <w:lang w:val="ka-GE"/>
        </w:rPr>
        <w:t>გადახდისუუნარობის შესახებ შემუშავებულ ახალ კანონის პროექტზე ჩატარდა საჯარო-კერძო განხილვები</w:t>
      </w:r>
      <w:r w:rsidRPr="00AC2685">
        <w:rPr>
          <w:rFonts w:cstheme="minorHAnsi"/>
          <w:color w:val="1F4E79" w:themeColor="accent1" w:themeShade="80"/>
          <w:sz w:val="24"/>
          <w:szCs w:val="24"/>
        </w:rPr>
        <w:t>;</w:t>
      </w:r>
      <w:r w:rsidRPr="00AC2685">
        <w:rPr>
          <w:rFonts w:cstheme="minorHAnsi"/>
          <w:color w:val="1F4E79" w:themeColor="accent1" w:themeShade="80"/>
          <w:sz w:val="24"/>
          <w:szCs w:val="24"/>
          <w:lang w:val="ka-GE"/>
        </w:rPr>
        <w:t xml:space="preserve"> </w:t>
      </w:r>
    </w:p>
    <w:p w:rsidR="001E11B4" w:rsidRPr="00AC2685" w:rsidRDefault="00347089" w:rsidP="001E11B4">
      <w:pPr>
        <w:pStyle w:val="ListParagraph"/>
        <w:numPr>
          <w:ilvl w:val="0"/>
          <w:numId w:val="20"/>
        </w:numPr>
        <w:spacing w:after="0" w:line="276" w:lineRule="auto"/>
        <w:ind w:right="-450"/>
        <w:contextualSpacing w:val="0"/>
        <w:jc w:val="both"/>
        <w:rPr>
          <w:rFonts w:cstheme="minorHAnsi"/>
          <w:color w:val="1F4E79" w:themeColor="accent1" w:themeShade="80"/>
          <w:sz w:val="24"/>
          <w:szCs w:val="24"/>
          <w:lang w:val="ka-GE"/>
        </w:rPr>
      </w:pPr>
      <w:r w:rsidRPr="00AC2685">
        <w:rPr>
          <w:rFonts w:cstheme="minorHAnsi"/>
          <w:color w:val="1F4E79" w:themeColor="accent1" w:themeShade="80"/>
          <w:sz w:val="24"/>
          <w:szCs w:val="24"/>
          <w:lang w:val="ka-GE"/>
        </w:rPr>
        <w:t>გადახდისუუნარობის შესახებ შემუშავებულ</w:t>
      </w:r>
      <w:r w:rsidR="00AC2685">
        <w:rPr>
          <w:rFonts w:cstheme="minorHAnsi"/>
          <w:color w:val="1F4E79" w:themeColor="accent1" w:themeShade="80"/>
          <w:sz w:val="24"/>
          <w:szCs w:val="24"/>
          <w:lang w:val="ka-GE"/>
        </w:rPr>
        <w:t>ი</w:t>
      </w:r>
      <w:r w:rsidRPr="00AC2685">
        <w:rPr>
          <w:rFonts w:cstheme="minorHAnsi"/>
          <w:color w:val="1F4E79" w:themeColor="accent1" w:themeShade="80"/>
          <w:sz w:val="24"/>
          <w:szCs w:val="24"/>
          <w:lang w:val="ka-GE"/>
        </w:rPr>
        <w:t xml:space="preserve"> ახალი საკანონმდებლო პროექტი წარდგენილია </w:t>
      </w:r>
      <w:r w:rsidR="001E11B4" w:rsidRPr="00AC2685">
        <w:rPr>
          <w:rFonts w:cstheme="minorHAnsi"/>
          <w:color w:val="1F4E79" w:themeColor="accent1" w:themeShade="80"/>
          <w:sz w:val="24"/>
          <w:szCs w:val="24"/>
          <w:lang w:val="ka-GE"/>
        </w:rPr>
        <w:t>საქართველოს მთავრობისა და პარლამენტისთვის</w:t>
      </w:r>
      <w:r w:rsidR="00AC2685">
        <w:rPr>
          <w:rFonts w:cstheme="minorHAnsi"/>
          <w:color w:val="1F4E79" w:themeColor="accent1" w:themeShade="80"/>
          <w:sz w:val="24"/>
          <w:szCs w:val="24"/>
          <w:lang w:val="ka-GE"/>
        </w:rPr>
        <w:t>;</w:t>
      </w:r>
      <w:r w:rsidR="001E11B4" w:rsidRPr="00AC2685">
        <w:rPr>
          <w:rFonts w:cstheme="minorHAnsi"/>
          <w:color w:val="1F4E79" w:themeColor="accent1" w:themeShade="80"/>
          <w:sz w:val="24"/>
          <w:szCs w:val="24"/>
          <w:lang w:val="ka-GE"/>
        </w:rPr>
        <w:t xml:space="preserve"> </w:t>
      </w:r>
    </w:p>
    <w:p w:rsidR="00347089" w:rsidRPr="00AC2685" w:rsidRDefault="00347089" w:rsidP="001E11B4">
      <w:pPr>
        <w:pStyle w:val="ListParagraph"/>
        <w:numPr>
          <w:ilvl w:val="0"/>
          <w:numId w:val="20"/>
        </w:numPr>
        <w:spacing w:after="0" w:line="276" w:lineRule="auto"/>
        <w:ind w:right="-450"/>
        <w:contextualSpacing w:val="0"/>
        <w:jc w:val="both"/>
        <w:rPr>
          <w:rFonts w:cstheme="minorHAnsi"/>
          <w:color w:val="1F4E79" w:themeColor="accent1" w:themeShade="80"/>
          <w:sz w:val="24"/>
          <w:szCs w:val="24"/>
          <w:lang w:val="ka-GE"/>
        </w:rPr>
      </w:pPr>
      <w:r w:rsidRPr="00AC2685">
        <w:rPr>
          <w:rFonts w:cstheme="minorHAnsi"/>
          <w:color w:val="1F4E79" w:themeColor="accent1" w:themeShade="80"/>
          <w:sz w:val="24"/>
          <w:szCs w:val="24"/>
          <w:lang w:val="ka-GE"/>
        </w:rPr>
        <w:t>მედიაციასთან დაკავშირებული საკანონმდებლო პროექტი მომზადდა, რომელიც მიღებულ იქნა საქართველოს პარლამენტის მიერ</w:t>
      </w:r>
      <w:r w:rsidR="00AC2685">
        <w:rPr>
          <w:rFonts w:cstheme="minorHAnsi"/>
          <w:color w:val="1F4E79" w:themeColor="accent1" w:themeShade="80"/>
          <w:sz w:val="24"/>
          <w:szCs w:val="24"/>
          <w:lang w:val="ka-GE"/>
        </w:rPr>
        <w:t>;</w:t>
      </w:r>
    </w:p>
    <w:p w:rsidR="00347089" w:rsidRPr="00AC2685" w:rsidRDefault="00347089" w:rsidP="00347089">
      <w:pPr>
        <w:pStyle w:val="ListParagraph"/>
        <w:numPr>
          <w:ilvl w:val="0"/>
          <w:numId w:val="20"/>
        </w:numPr>
        <w:spacing w:after="0"/>
        <w:contextualSpacing w:val="0"/>
        <w:jc w:val="both"/>
        <w:rPr>
          <w:rFonts w:cstheme="minorHAnsi"/>
          <w:color w:val="1F4E79" w:themeColor="accent1" w:themeShade="80"/>
          <w:sz w:val="24"/>
          <w:szCs w:val="24"/>
          <w:lang w:val="ka-GE"/>
        </w:rPr>
      </w:pPr>
      <w:r w:rsidRPr="00AC2685">
        <w:rPr>
          <w:rFonts w:cstheme="minorHAnsi"/>
          <w:color w:val="1F4E79" w:themeColor="accent1" w:themeShade="80"/>
          <w:sz w:val="24"/>
          <w:szCs w:val="24"/>
          <w:lang w:val="ka-GE"/>
        </w:rPr>
        <w:t>აღწერილია „ბიზნეს სახლის“ მიერ მისაწოდებელი სერვისები</w:t>
      </w:r>
      <w:r w:rsidRPr="00AC2685">
        <w:rPr>
          <w:rFonts w:cstheme="minorHAnsi"/>
          <w:color w:val="1F4E79" w:themeColor="accent1" w:themeShade="80"/>
          <w:sz w:val="24"/>
          <w:szCs w:val="24"/>
        </w:rPr>
        <w:t>;</w:t>
      </w:r>
      <w:r w:rsidRPr="00AC2685">
        <w:rPr>
          <w:rFonts w:cstheme="minorHAnsi"/>
          <w:color w:val="1F4E79" w:themeColor="accent1" w:themeShade="80"/>
          <w:sz w:val="24"/>
          <w:szCs w:val="24"/>
          <w:lang w:val="ka-GE"/>
        </w:rPr>
        <w:t xml:space="preserve"> </w:t>
      </w:r>
    </w:p>
    <w:p w:rsidR="00347089" w:rsidRPr="00AC2685" w:rsidRDefault="00347089" w:rsidP="00347089">
      <w:pPr>
        <w:pStyle w:val="ListParagraph"/>
        <w:numPr>
          <w:ilvl w:val="0"/>
          <w:numId w:val="20"/>
        </w:numPr>
        <w:spacing w:after="0"/>
        <w:contextualSpacing w:val="0"/>
        <w:jc w:val="both"/>
        <w:rPr>
          <w:rFonts w:cstheme="minorHAnsi"/>
          <w:color w:val="1F4E79" w:themeColor="accent1" w:themeShade="80"/>
          <w:sz w:val="24"/>
          <w:szCs w:val="24"/>
          <w:lang w:val="ka-GE"/>
        </w:rPr>
      </w:pPr>
      <w:r w:rsidRPr="00AC2685">
        <w:rPr>
          <w:rFonts w:cstheme="minorHAnsi"/>
          <w:color w:val="1F4E79" w:themeColor="accent1" w:themeShade="80"/>
          <w:sz w:val="24"/>
          <w:szCs w:val="24"/>
          <w:lang w:val="ka-GE"/>
        </w:rPr>
        <w:t>დიგიტალიზებულია „ბიზნეს სახლის“ მიერ მისაწოდებელი სერვისები</w:t>
      </w:r>
      <w:r w:rsidRPr="00AC2685">
        <w:rPr>
          <w:rFonts w:cstheme="minorHAnsi"/>
          <w:color w:val="1F4E79" w:themeColor="accent1" w:themeShade="80"/>
          <w:sz w:val="24"/>
          <w:szCs w:val="24"/>
        </w:rPr>
        <w:t>;</w:t>
      </w:r>
      <w:r w:rsidRPr="00AC2685">
        <w:rPr>
          <w:rFonts w:cstheme="minorHAnsi"/>
          <w:color w:val="1F4E79" w:themeColor="accent1" w:themeShade="80"/>
          <w:sz w:val="24"/>
          <w:szCs w:val="24"/>
          <w:lang w:val="ka-GE"/>
        </w:rPr>
        <w:t xml:space="preserve"> </w:t>
      </w:r>
    </w:p>
    <w:p w:rsidR="00347089" w:rsidRPr="00AC2685" w:rsidRDefault="00347089" w:rsidP="00347089">
      <w:pPr>
        <w:pStyle w:val="ListParagraph"/>
        <w:numPr>
          <w:ilvl w:val="0"/>
          <w:numId w:val="20"/>
        </w:numPr>
        <w:rPr>
          <w:rFonts w:cstheme="minorHAnsi"/>
          <w:color w:val="1F4E79" w:themeColor="accent1" w:themeShade="80"/>
          <w:sz w:val="24"/>
          <w:szCs w:val="24"/>
          <w:lang w:val="ka-GE"/>
        </w:rPr>
      </w:pPr>
      <w:r w:rsidRPr="00AC2685">
        <w:rPr>
          <w:rFonts w:cstheme="minorHAnsi"/>
          <w:color w:val="1F4E79" w:themeColor="accent1" w:themeShade="80"/>
          <w:sz w:val="24"/>
          <w:szCs w:val="24"/>
          <w:lang w:val="ka-GE"/>
        </w:rPr>
        <w:t>განხორციელდა ვალუტის გადამცვლელი პუნქტების სტატისტიკური გამოკვლევა</w:t>
      </w:r>
      <w:r w:rsidR="00AB73B3">
        <w:rPr>
          <w:rFonts w:cstheme="minorHAnsi"/>
          <w:color w:val="1F4E79" w:themeColor="accent1" w:themeShade="80"/>
          <w:sz w:val="24"/>
          <w:szCs w:val="24"/>
          <w:lang w:val="ka-GE"/>
        </w:rPr>
        <w:t>;</w:t>
      </w:r>
    </w:p>
    <w:p w:rsidR="00347089" w:rsidRPr="00AC2685" w:rsidRDefault="00347089" w:rsidP="00347089">
      <w:pPr>
        <w:pStyle w:val="ListParagraph"/>
        <w:numPr>
          <w:ilvl w:val="0"/>
          <w:numId w:val="20"/>
        </w:numPr>
        <w:rPr>
          <w:rFonts w:cstheme="minorHAnsi"/>
          <w:color w:val="1F4E79" w:themeColor="accent1" w:themeShade="80"/>
          <w:sz w:val="24"/>
          <w:szCs w:val="24"/>
          <w:lang w:val="ka-GE"/>
        </w:rPr>
      </w:pPr>
      <w:r w:rsidRPr="00AC2685">
        <w:rPr>
          <w:rFonts w:cstheme="minorHAnsi"/>
          <w:color w:val="1F4E79" w:themeColor="accent1" w:themeShade="80"/>
          <w:sz w:val="24"/>
          <w:szCs w:val="24"/>
          <w:lang w:val="ka-GE"/>
        </w:rPr>
        <w:t>დაფუძნდა ახალი ბიზნესს ასოციაციები</w:t>
      </w:r>
      <w:r w:rsidR="00AB73B3">
        <w:rPr>
          <w:rFonts w:cstheme="minorHAnsi"/>
          <w:color w:val="1F4E79" w:themeColor="accent1" w:themeShade="80"/>
          <w:sz w:val="24"/>
          <w:szCs w:val="24"/>
          <w:lang w:val="ka-GE"/>
        </w:rPr>
        <w:t>;</w:t>
      </w:r>
    </w:p>
    <w:p w:rsidR="00AC2685" w:rsidRPr="00AC2685" w:rsidRDefault="00AC2685" w:rsidP="00AC2685">
      <w:pPr>
        <w:pStyle w:val="ListParagraph"/>
        <w:numPr>
          <w:ilvl w:val="0"/>
          <w:numId w:val="20"/>
        </w:numPr>
        <w:spacing w:after="0"/>
        <w:contextualSpacing w:val="0"/>
        <w:jc w:val="both"/>
        <w:rPr>
          <w:rFonts w:cstheme="minorHAnsi"/>
          <w:color w:val="1F4E79" w:themeColor="accent1" w:themeShade="80"/>
          <w:sz w:val="24"/>
          <w:szCs w:val="24"/>
          <w:lang w:val="ka-GE"/>
        </w:rPr>
      </w:pPr>
      <w:r w:rsidRPr="00AC2685">
        <w:rPr>
          <w:rFonts w:cstheme="minorHAnsi"/>
          <w:color w:val="1F4E79" w:themeColor="accent1" w:themeShade="80"/>
          <w:sz w:val="24"/>
          <w:szCs w:val="24"/>
          <w:lang w:val="ka-GE"/>
        </w:rPr>
        <w:t>შეთავაზებულ იქნა მეწარმეობის საჭიროებებზე მორგებული სერვისები;</w:t>
      </w:r>
    </w:p>
    <w:p w:rsidR="00347089" w:rsidRPr="00AC2685" w:rsidRDefault="00AC2685" w:rsidP="001E11B4">
      <w:pPr>
        <w:pStyle w:val="ListParagraph"/>
        <w:numPr>
          <w:ilvl w:val="0"/>
          <w:numId w:val="20"/>
        </w:numPr>
        <w:spacing w:after="0" w:line="276" w:lineRule="auto"/>
        <w:ind w:right="-450"/>
        <w:contextualSpacing w:val="0"/>
        <w:jc w:val="both"/>
        <w:rPr>
          <w:rFonts w:cstheme="minorHAnsi"/>
          <w:color w:val="1F4E79" w:themeColor="accent1" w:themeShade="80"/>
          <w:sz w:val="24"/>
          <w:szCs w:val="24"/>
          <w:lang w:val="ka-GE"/>
        </w:rPr>
      </w:pPr>
      <w:r w:rsidRPr="00AC2685">
        <w:rPr>
          <w:rFonts w:cstheme="minorHAnsi"/>
          <w:color w:val="1F4E79" w:themeColor="accent1" w:themeShade="80"/>
          <w:spacing w:val="-1"/>
          <w:sz w:val="24"/>
          <w:szCs w:val="24"/>
          <w:lang w:val="ka-GE"/>
        </w:rPr>
        <w:t xml:space="preserve">ჩატარდა შეხვედრები </w:t>
      </w:r>
      <w:r w:rsidR="00347089" w:rsidRPr="00AC2685">
        <w:rPr>
          <w:rFonts w:cstheme="minorHAnsi"/>
          <w:color w:val="1F4E79" w:themeColor="accent1" w:themeShade="80"/>
          <w:spacing w:val="-1"/>
          <w:sz w:val="24"/>
          <w:szCs w:val="24"/>
          <w:lang w:val="ka-GE"/>
        </w:rPr>
        <w:t>მცირე და საშუალო საწარმოთა მხარდამჭერ ინსტიტუტებს შორის თანამშრომლობის გაღრმავების მიზნით</w:t>
      </w:r>
      <w:r w:rsidR="00AB73B3">
        <w:rPr>
          <w:rFonts w:cstheme="minorHAnsi"/>
          <w:color w:val="1F4E79" w:themeColor="accent1" w:themeShade="80"/>
          <w:spacing w:val="-1"/>
          <w:sz w:val="24"/>
          <w:szCs w:val="24"/>
          <w:lang w:val="ka-GE"/>
        </w:rPr>
        <w:t>;</w:t>
      </w:r>
      <w:r w:rsidR="00347089" w:rsidRPr="00AC2685">
        <w:rPr>
          <w:rFonts w:cstheme="minorHAnsi"/>
          <w:color w:val="1F4E79" w:themeColor="accent1" w:themeShade="80"/>
          <w:spacing w:val="-1"/>
          <w:sz w:val="24"/>
          <w:szCs w:val="24"/>
          <w:lang w:val="ka-GE"/>
        </w:rPr>
        <w:t xml:space="preserve"> </w:t>
      </w:r>
    </w:p>
    <w:p w:rsidR="00AC2685" w:rsidRPr="00AC2685" w:rsidRDefault="00AC2685" w:rsidP="00AC2685">
      <w:pPr>
        <w:pStyle w:val="ListParagraph"/>
        <w:numPr>
          <w:ilvl w:val="0"/>
          <w:numId w:val="20"/>
        </w:numPr>
        <w:spacing w:after="0"/>
        <w:contextualSpacing w:val="0"/>
        <w:jc w:val="both"/>
        <w:rPr>
          <w:rFonts w:cstheme="minorHAnsi"/>
          <w:color w:val="1F4E79" w:themeColor="accent1" w:themeShade="80"/>
          <w:sz w:val="24"/>
          <w:szCs w:val="24"/>
          <w:lang w:val="ka-GE"/>
        </w:rPr>
      </w:pPr>
      <w:r w:rsidRPr="00AC2685">
        <w:rPr>
          <w:rFonts w:cstheme="minorHAnsi"/>
          <w:color w:val="1F4E79" w:themeColor="accent1" w:themeShade="80"/>
          <w:sz w:val="24"/>
          <w:szCs w:val="24"/>
          <w:lang w:val="ka-GE"/>
        </w:rPr>
        <w:t>ჩატარდა კერძო სექტორის განვითარების ხელშეწყობის საკონსულტაციო საბჭოს შეხვედრები;</w:t>
      </w:r>
    </w:p>
    <w:p w:rsidR="00AC2685" w:rsidRPr="00AC2685" w:rsidRDefault="00AC2685" w:rsidP="00AC2685">
      <w:pPr>
        <w:pStyle w:val="ListParagraph"/>
        <w:numPr>
          <w:ilvl w:val="0"/>
          <w:numId w:val="20"/>
        </w:numPr>
        <w:spacing w:after="0"/>
        <w:contextualSpacing w:val="0"/>
        <w:jc w:val="both"/>
        <w:rPr>
          <w:rFonts w:cstheme="minorHAnsi"/>
          <w:color w:val="1F4E79" w:themeColor="accent1" w:themeShade="80"/>
          <w:sz w:val="24"/>
          <w:szCs w:val="24"/>
          <w:lang w:val="ka-GE"/>
        </w:rPr>
      </w:pPr>
      <w:r w:rsidRPr="00AC2685">
        <w:rPr>
          <w:rFonts w:eastAsia="Times New Roman" w:cstheme="minorHAnsi"/>
          <w:color w:val="1F4E79" w:themeColor="accent1" w:themeShade="80"/>
          <w:sz w:val="24"/>
          <w:szCs w:val="24"/>
          <w:lang w:val="ka-GE"/>
        </w:rPr>
        <w:t xml:space="preserve">ჩატარდა </w:t>
      </w:r>
      <w:r w:rsidRPr="00AC2685">
        <w:rPr>
          <w:rFonts w:cstheme="minorHAnsi"/>
          <w:color w:val="1F4E79" w:themeColor="accent1" w:themeShade="80"/>
          <w:spacing w:val="-1"/>
          <w:sz w:val="24"/>
          <w:szCs w:val="24"/>
          <w:lang w:val="ka-GE"/>
        </w:rPr>
        <w:t xml:space="preserve">ვაჭრობის საკითხებზე მომუშავე </w:t>
      </w:r>
      <w:r w:rsidRPr="00AC2685">
        <w:rPr>
          <w:rFonts w:cstheme="minorHAnsi"/>
          <w:color w:val="1F4E79" w:themeColor="accent1" w:themeShade="80"/>
          <w:sz w:val="24"/>
          <w:szCs w:val="24"/>
          <w:lang w:val="ka-GE"/>
        </w:rPr>
        <w:t xml:space="preserve">საკონსულტაციო საბჭოს და </w:t>
      </w:r>
      <w:r w:rsidRPr="00AC2685">
        <w:rPr>
          <w:rFonts w:cstheme="minorHAnsi"/>
          <w:color w:val="1F4E79" w:themeColor="accent1" w:themeShade="80"/>
          <w:spacing w:val="-1"/>
          <w:sz w:val="24"/>
          <w:szCs w:val="24"/>
          <w:lang w:val="ka-GE"/>
        </w:rPr>
        <w:t xml:space="preserve">DCFTA-ის </w:t>
      </w:r>
      <w:r w:rsidRPr="00AC2685">
        <w:rPr>
          <w:rFonts w:cstheme="minorHAnsi"/>
          <w:color w:val="1F4E79" w:themeColor="accent1" w:themeShade="80"/>
          <w:sz w:val="24"/>
          <w:szCs w:val="24"/>
          <w:lang w:val="ka-GE"/>
        </w:rPr>
        <w:t>შეხვედრები</w:t>
      </w:r>
      <w:r w:rsidR="00AB73B3">
        <w:rPr>
          <w:rFonts w:cstheme="minorHAnsi"/>
          <w:color w:val="1F4E79" w:themeColor="accent1" w:themeShade="80"/>
          <w:sz w:val="24"/>
          <w:szCs w:val="24"/>
          <w:lang w:val="ka-GE"/>
        </w:rPr>
        <w:t>;</w:t>
      </w:r>
    </w:p>
    <w:p w:rsidR="00AC2685" w:rsidRPr="00AC2685" w:rsidRDefault="00AC2685" w:rsidP="00AC2685">
      <w:pPr>
        <w:pStyle w:val="ListParagraph"/>
        <w:numPr>
          <w:ilvl w:val="0"/>
          <w:numId w:val="20"/>
        </w:numPr>
        <w:spacing w:after="0"/>
        <w:contextualSpacing w:val="0"/>
        <w:jc w:val="both"/>
        <w:rPr>
          <w:rFonts w:cstheme="minorHAnsi"/>
          <w:color w:val="1F4E79" w:themeColor="accent1" w:themeShade="80"/>
          <w:sz w:val="24"/>
          <w:szCs w:val="24"/>
          <w:lang w:val="ka-GE"/>
        </w:rPr>
      </w:pPr>
      <w:r w:rsidRPr="00AC2685">
        <w:rPr>
          <w:rFonts w:cstheme="minorHAnsi"/>
          <w:color w:val="1F4E79" w:themeColor="accent1" w:themeShade="80"/>
          <w:sz w:val="24"/>
          <w:szCs w:val="24"/>
          <w:lang w:val="ka-GE"/>
        </w:rPr>
        <w:t>განხორციელდა RIA-ს იმპლემენტაციის პროცესის ანალიზი და შემუშავდა შესაბამისი რეკომენდაცი</w:t>
      </w:r>
      <w:r w:rsidR="00AB73B3">
        <w:rPr>
          <w:rFonts w:cstheme="minorHAnsi"/>
          <w:color w:val="1F4E79" w:themeColor="accent1" w:themeShade="80"/>
          <w:sz w:val="24"/>
          <w:szCs w:val="24"/>
          <w:lang w:val="ka-GE"/>
        </w:rPr>
        <w:t>ები</w:t>
      </w:r>
      <w:r w:rsidRPr="00AC2685">
        <w:rPr>
          <w:rFonts w:cstheme="minorHAnsi"/>
          <w:color w:val="1F4E79" w:themeColor="accent1" w:themeShade="80"/>
          <w:sz w:val="24"/>
          <w:szCs w:val="24"/>
          <w:lang w:val="ka-GE"/>
        </w:rPr>
        <w:t>;</w:t>
      </w:r>
    </w:p>
    <w:p w:rsidR="001E11B4" w:rsidRPr="00AC2685" w:rsidRDefault="00AC2685" w:rsidP="00AC2685">
      <w:pPr>
        <w:pStyle w:val="ListParagraph"/>
        <w:numPr>
          <w:ilvl w:val="0"/>
          <w:numId w:val="20"/>
        </w:numPr>
        <w:spacing w:after="0"/>
        <w:contextualSpacing w:val="0"/>
        <w:jc w:val="both"/>
        <w:rPr>
          <w:rFonts w:cstheme="minorHAnsi"/>
          <w:color w:val="1F4E79" w:themeColor="accent1" w:themeShade="80"/>
          <w:sz w:val="24"/>
          <w:szCs w:val="24"/>
          <w:lang w:val="ka-GE"/>
        </w:rPr>
      </w:pPr>
      <w:r w:rsidRPr="00AC2685">
        <w:rPr>
          <w:rFonts w:cstheme="minorHAnsi"/>
          <w:color w:val="1F4E79" w:themeColor="accent1" w:themeShade="80"/>
          <w:spacing w:val="-1"/>
          <w:sz w:val="24"/>
          <w:szCs w:val="24"/>
          <w:lang w:val="ka-GE"/>
        </w:rPr>
        <w:t>RIA-ს სავალდებულო დანერგვის მიზნით მიღებულ იქნა საკანონმდებლო ცვლილები</w:t>
      </w:r>
      <w:r w:rsidR="00AB73B3">
        <w:rPr>
          <w:rFonts w:cstheme="minorHAnsi"/>
          <w:color w:val="1F4E79" w:themeColor="accent1" w:themeShade="80"/>
          <w:spacing w:val="-1"/>
          <w:sz w:val="24"/>
          <w:szCs w:val="24"/>
          <w:lang w:val="ka-GE"/>
        </w:rPr>
        <w:t>;</w:t>
      </w:r>
    </w:p>
    <w:p w:rsidR="00AC2685" w:rsidRPr="00AC2685" w:rsidRDefault="00AC2685" w:rsidP="00AC2685">
      <w:pPr>
        <w:pStyle w:val="ListParagraph"/>
        <w:numPr>
          <w:ilvl w:val="0"/>
          <w:numId w:val="20"/>
        </w:numPr>
        <w:spacing w:after="0"/>
        <w:contextualSpacing w:val="0"/>
        <w:jc w:val="both"/>
        <w:rPr>
          <w:rFonts w:cstheme="minorHAnsi"/>
          <w:color w:val="1F4E79" w:themeColor="accent1" w:themeShade="80"/>
          <w:sz w:val="24"/>
          <w:szCs w:val="24"/>
          <w:lang w:val="ka-GE"/>
        </w:rPr>
      </w:pPr>
      <w:r w:rsidRPr="00AC2685">
        <w:rPr>
          <w:rFonts w:cstheme="minorHAnsi"/>
          <w:color w:val="1F4E79" w:themeColor="accent1" w:themeShade="80"/>
          <w:sz w:val="24"/>
          <w:szCs w:val="24"/>
          <w:lang w:val="ka-GE"/>
        </w:rPr>
        <w:t xml:space="preserve">RIA-ს  და მათ შორის RIA </w:t>
      </w:r>
      <w:r w:rsidRPr="00AC2685">
        <w:rPr>
          <w:rFonts w:cstheme="minorHAnsi"/>
          <w:color w:val="1F4E79" w:themeColor="accent1" w:themeShade="80"/>
          <w:sz w:val="24"/>
          <w:szCs w:val="24"/>
        </w:rPr>
        <w:t>SME Test</w:t>
      </w:r>
      <w:r w:rsidRPr="00AC2685">
        <w:rPr>
          <w:rFonts w:cstheme="minorHAnsi"/>
          <w:color w:val="1F4E79" w:themeColor="accent1" w:themeShade="80"/>
          <w:sz w:val="24"/>
          <w:szCs w:val="24"/>
          <w:lang w:val="ka-GE"/>
        </w:rPr>
        <w:t>-თან მიმართებით ჩატარდა ტრეინინგები და ვორკშოპები.</w:t>
      </w:r>
    </w:p>
    <w:p w:rsidR="00867D7B" w:rsidRDefault="00867D7B" w:rsidP="008442FD">
      <w:pPr>
        <w:spacing w:before="120" w:after="120" w:line="276" w:lineRule="auto"/>
        <w:rPr>
          <w:rStyle w:val="Heading1Char"/>
          <w:rFonts w:asciiTheme="minorHAnsi" w:hAnsiTheme="minorHAnsi" w:cstheme="minorHAnsi"/>
          <w:b/>
          <w:color w:val="1F3864" w:themeColor="accent5" w:themeShade="80"/>
          <w:sz w:val="24"/>
          <w:szCs w:val="24"/>
          <w:lang w:val="ka-GE"/>
        </w:rPr>
      </w:pPr>
    </w:p>
    <w:p w:rsidR="00E34B2E" w:rsidRDefault="00867D7B" w:rsidP="00E34B2E">
      <w:pPr>
        <w:spacing w:before="120" w:after="120" w:line="276" w:lineRule="auto"/>
        <w:jc w:val="both"/>
        <w:rPr>
          <w:rFonts w:cstheme="minorHAnsi"/>
          <w:color w:val="000000" w:themeColor="text1"/>
          <w:sz w:val="24"/>
          <w:szCs w:val="24"/>
          <w:lang w:val="ka-GE"/>
        </w:rPr>
      </w:pPr>
      <w:r w:rsidRPr="00867D7B">
        <w:rPr>
          <w:rFonts w:cstheme="minorHAnsi"/>
          <w:color w:val="000000" w:themeColor="text1"/>
          <w:sz w:val="24"/>
          <w:szCs w:val="24"/>
          <w:lang w:val="ka-GE"/>
        </w:rPr>
        <w:lastRenderedPageBreak/>
        <w:t>პირველი სტრატეგიული  მიმართულების</w:t>
      </w:r>
      <w:r>
        <w:rPr>
          <w:rFonts w:cstheme="minorHAnsi"/>
          <w:color w:val="000000" w:themeColor="text1"/>
          <w:sz w:val="24"/>
          <w:szCs w:val="24"/>
          <w:lang w:val="ka-GE"/>
        </w:rPr>
        <w:t xml:space="preserve"> ფარგლებში განსაზღვრული ღონისძიებების განხორციელების შედეგად, მნიშვნელოვნად გაუმჯობესდა ინსტიტუციური, სამართლებრივი და სამეწარმეო ბიზნეს გარემო. </w:t>
      </w:r>
    </w:p>
    <w:p w:rsidR="00E34B2E" w:rsidRDefault="00E34B2E" w:rsidP="00E34B2E">
      <w:pPr>
        <w:spacing w:before="120" w:after="120" w:line="276" w:lineRule="auto"/>
        <w:jc w:val="both"/>
        <w:rPr>
          <w:rFonts w:cstheme="minorHAnsi"/>
          <w:color w:val="000000" w:themeColor="text1"/>
          <w:sz w:val="24"/>
          <w:szCs w:val="24"/>
          <w:lang w:val="ka-GE"/>
        </w:rPr>
      </w:pPr>
    </w:p>
    <w:p w:rsidR="00E34B2E" w:rsidRPr="007E63BE" w:rsidRDefault="00C27D7F" w:rsidP="00E34B2E">
      <w:pPr>
        <w:spacing w:before="120" w:after="120" w:line="276" w:lineRule="auto"/>
        <w:jc w:val="both"/>
        <w:rPr>
          <w:rFonts w:cstheme="minorHAnsi"/>
          <w:b/>
          <w:color w:val="000000" w:themeColor="text1"/>
          <w:sz w:val="24"/>
          <w:szCs w:val="24"/>
          <w:lang w:val="ka-GE"/>
        </w:rPr>
      </w:pPr>
      <w:r w:rsidRPr="007E63BE">
        <w:rPr>
          <w:rFonts w:cstheme="minorHAnsi"/>
          <w:b/>
          <w:color w:val="000000" w:themeColor="text1"/>
          <w:sz w:val="24"/>
          <w:szCs w:val="24"/>
          <w:lang w:val="ka-GE"/>
        </w:rPr>
        <w:t>გადახდისუუნარობა</w:t>
      </w:r>
    </w:p>
    <w:p w:rsidR="00C27D7F" w:rsidRPr="00C27D7F" w:rsidRDefault="00E34B2E" w:rsidP="00E34B2E">
      <w:pPr>
        <w:spacing w:before="120" w:after="120" w:line="276" w:lineRule="auto"/>
        <w:jc w:val="both"/>
        <w:rPr>
          <w:rFonts w:cstheme="minorHAnsi"/>
          <w:sz w:val="24"/>
          <w:szCs w:val="24"/>
          <w:lang w:val="ka-GE"/>
        </w:rPr>
      </w:pPr>
      <w:r w:rsidRPr="00C27D7F">
        <w:rPr>
          <w:rFonts w:cstheme="minorHAnsi"/>
          <w:sz w:val="24"/>
          <w:szCs w:val="24"/>
          <w:lang w:val="ka-GE"/>
        </w:rPr>
        <w:t xml:space="preserve">მსოფლიო ბანკის „ბიზნესის კეთების“ რეიტინგის ერთ-ერთი ინდიკატორია  </w:t>
      </w:r>
      <w:r w:rsidRPr="00C27D7F">
        <w:rPr>
          <w:rFonts w:cstheme="minorHAnsi"/>
          <w:b/>
          <w:sz w:val="24"/>
          <w:szCs w:val="24"/>
          <w:lang w:val="ka-GE"/>
        </w:rPr>
        <w:t>გადახდისუუნარობა</w:t>
      </w:r>
      <w:r w:rsidRPr="00C27D7F">
        <w:rPr>
          <w:rFonts w:cstheme="minorHAnsi"/>
          <w:sz w:val="24"/>
          <w:szCs w:val="24"/>
          <w:lang w:val="ka-GE"/>
        </w:rPr>
        <w:t>, რომელიც მსოფლიოს 190 ქვეყანას აფასებს საწარმოს გადახდისუუნარობის ან რეაბ</w:t>
      </w:r>
      <w:r w:rsidR="00C27D7F" w:rsidRPr="00C27D7F">
        <w:rPr>
          <w:rFonts w:cstheme="minorHAnsi"/>
          <w:sz w:val="24"/>
          <w:szCs w:val="24"/>
          <w:lang w:val="ka-GE"/>
        </w:rPr>
        <w:t>ი</w:t>
      </w:r>
      <w:r w:rsidRPr="00C27D7F">
        <w:rPr>
          <w:rFonts w:cstheme="minorHAnsi"/>
          <w:sz w:val="24"/>
          <w:szCs w:val="24"/>
          <w:lang w:val="ka-GE"/>
        </w:rPr>
        <w:t>ლიტაციის პროცესის დასრულებისთვის საჭირო დრო</w:t>
      </w:r>
      <w:r w:rsidR="00C27D7F">
        <w:rPr>
          <w:rFonts w:cstheme="minorHAnsi"/>
          <w:sz w:val="24"/>
          <w:szCs w:val="24"/>
          <w:lang w:val="ka-GE"/>
        </w:rPr>
        <w:t>ი</w:t>
      </w:r>
      <w:r w:rsidRPr="00C27D7F">
        <w:rPr>
          <w:rFonts w:cstheme="minorHAnsi"/>
          <w:sz w:val="24"/>
          <w:szCs w:val="24"/>
          <w:lang w:val="ka-GE"/>
        </w:rPr>
        <w:t>ს, დანახარჯ</w:t>
      </w:r>
      <w:r w:rsidR="00C27D7F">
        <w:rPr>
          <w:rFonts w:cstheme="minorHAnsi"/>
          <w:sz w:val="24"/>
          <w:szCs w:val="24"/>
          <w:lang w:val="ka-GE"/>
        </w:rPr>
        <w:t>ი</w:t>
      </w:r>
      <w:r w:rsidRPr="00C27D7F">
        <w:rPr>
          <w:rFonts w:cstheme="minorHAnsi"/>
          <w:sz w:val="24"/>
          <w:szCs w:val="24"/>
          <w:lang w:val="ka-GE"/>
        </w:rPr>
        <w:t>სა და საქმისწარმოების შედეგის მიხედვით, ასევე</w:t>
      </w:r>
      <w:r w:rsidR="002E7AC6">
        <w:rPr>
          <w:rFonts w:cstheme="minorHAnsi"/>
          <w:sz w:val="24"/>
          <w:szCs w:val="24"/>
          <w:lang w:val="ka-GE"/>
        </w:rPr>
        <w:t>,</w:t>
      </w:r>
      <w:r w:rsidRPr="00C27D7F">
        <w:rPr>
          <w:rFonts w:cstheme="minorHAnsi"/>
          <w:sz w:val="24"/>
          <w:szCs w:val="24"/>
          <w:lang w:val="ka-GE"/>
        </w:rPr>
        <w:t xml:space="preserve"> გადახდი</w:t>
      </w:r>
      <w:r w:rsidR="00C27D7F" w:rsidRPr="00C27D7F">
        <w:rPr>
          <w:rFonts w:cstheme="minorHAnsi"/>
          <w:sz w:val="24"/>
          <w:szCs w:val="24"/>
          <w:lang w:val="ka-GE"/>
        </w:rPr>
        <w:t>ს</w:t>
      </w:r>
      <w:r w:rsidRPr="00C27D7F">
        <w:rPr>
          <w:rFonts w:cstheme="minorHAnsi"/>
          <w:sz w:val="24"/>
          <w:szCs w:val="24"/>
          <w:lang w:val="ka-GE"/>
        </w:rPr>
        <w:t xml:space="preserve">უუნარობის სისტემის ეფექტიანობის </w:t>
      </w:r>
      <w:r w:rsidR="00C27D7F" w:rsidRPr="00C27D7F">
        <w:rPr>
          <w:rFonts w:cstheme="minorHAnsi"/>
          <w:sz w:val="24"/>
          <w:szCs w:val="24"/>
          <w:lang w:val="ka-GE"/>
        </w:rPr>
        <w:t>თვალსაზრისით</w:t>
      </w:r>
      <w:r w:rsidRPr="00C27D7F">
        <w:rPr>
          <w:rFonts w:cstheme="minorHAnsi"/>
          <w:sz w:val="24"/>
          <w:szCs w:val="24"/>
          <w:lang w:val="ka-GE"/>
        </w:rPr>
        <w:t xml:space="preserve">. </w:t>
      </w:r>
    </w:p>
    <w:p w:rsidR="00C27D7F" w:rsidRDefault="00C27D7F" w:rsidP="00C27D7F">
      <w:pPr>
        <w:jc w:val="both"/>
        <w:rPr>
          <w:rFonts w:cstheme="minorHAnsi"/>
          <w:bCs/>
          <w:iCs/>
          <w:color w:val="000000" w:themeColor="text1"/>
          <w:sz w:val="24"/>
          <w:lang w:val="ka-GE"/>
        </w:rPr>
      </w:pPr>
      <w:r>
        <w:rPr>
          <w:rFonts w:cstheme="minorHAnsi"/>
          <w:bCs/>
          <w:iCs/>
          <w:color w:val="000000" w:themeColor="text1"/>
          <w:sz w:val="24"/>
          <w:lang w:val="ka-GE"/>
        </w:rPr>
        <w:t xml:space="preserve">2019 წელს მომზადდა </w:t>
      </w:r>
      <w:r w:rsidRPr="00F922EA">
        <w:rPr>
          <w:rFonts w:cstheme="minorHAnsi"/>
          <w:sz w:val="24"/>
          <w:szCs w:val="24"/>
          <w:lang w:val="ka-GE"/>
        </w:rPr>
        <w:t xml:space="preserve">„რეაბილიტაციისა და კრედიტორთა კოლექტიური დაკმაყოფილების შესახებ“ საქართველოს </w:t>
      </w:r>
      <w:r>
        <w:rPr>
          <w:rFonts w:cstheme="minorHAnsi"/>
          <w:bCs/>
          <w:iCs/>
          <w:color w:val="000000" w:themeColor="text1"/>
          <w:sz w:val="24"/>
          <w:lang w:val="ka-GE"/>
        </w:rPr>
        <w:t xml:space="preserve">ახალი </w:t>
      </w:r>
      <w:r w:rsidRPr="00F922EA">
        <w:rPr>
          <w:rFonts w:cstheme="minorHAnsi"/>
          <w:sz w:val="24"/>
          <w:szCs w:val="24"/>
          <w:lang w:val="ka-GE"/>
        </w:rPr>
        <w:t>კანონის პროექტი</w:t>
      </w:r>
      <w:r>
        <w:rPr>
          <w:rFonts w:cstheme="minorHAnsi"/>
          <w:color w:val="000000" w:themeColor="text1"/>
          <w:sz w:val="24"/>
          <w:szCs w:val="24"/>
          <w:lang w:val="ka-GE"/>
        </w:rPr>
        <w:t>, რომელ</w:t>
      </w:r>
      <w:r w:rsidR="003D3AB5">
        <w:rPr>
          <w:rFonts w:cstheme="minorHAnsi"/>
          <w:color w:val="000000" w:themeColor="text1"/>
          <w:sz w:val="24"/>
          <w:szCs w:val="24"/>
          <w:lang w:val="ka-GE"/>
        </w:rPr>
        <w:t>შ</w:t>
      </w:r>
      <w:r>
        <w:rPr>
          <w:rFonts w:cstheme="minorHAnsi"/>
          <w:color w:val="000000" w:themeColor="text1"/>
          <w:sz w:val="24"/>
          <w:szCs w:val="24"/>
          <w:lang w:val="ka-GE"/>
        </w:rPr>
        <w:t xml:space="preserve">იც </w:t>
      </w:r>
      <w:r w:rsidR="003D3AB5">
        <w:rPr>
          <w:rFonts w:cstheme="minorHAnsi"/>
          <w:color w:val="000000" w:themeColor="text1"/>
          <w:sz w:val="24"/>
          <w:szCs w:val="24"/>
          <w:lang w:val="ka-GE"/>
        </w:rPr>
        <w:t>გათვალისწინებულია</w:t>
      </w:r>
      <w:r>
        <w:rPr>
          <w:rFonts w:cstheme="minorHAnsi"/>
          <w:color w:val="000000" w:themeColor="text1"/>
          <w:sz w:val="24"/>
          <w:szCs w:val="24"/>
          <w:lang w:val="ka-GE"/>
        </w:rPr>
        <w:t xml:space="preserve"> </w:t>
      </w:r>
      <w:r w:rsidR="00523054">
        <w:rPr>
          <w:rFonts w:cstheme="minorHAnsi"/>
          <w:color w:val="000000" w:themeColor="text1"/>
          <w:sz w:val="24"/>
          <w:szCs w:val="24"/>
          <w:lang w:val="ka-GE"/>
        </w:rPr>
        <w:t xml:space="preserve">დღეს მსოფლიო პრაქტიკაში არსებული </w:t>
      </w:r>
      <w:r w:rsidR="003D3AB5">
        <w:rPr>
          <w:rFonts w:cstheme="minorHAnsi"/>
          <w:color w:val="000000" w:themeColor="text1"/>
          <w:sz w:val="24"/>
          <w:szCs w:val="24"/>
          <w:lang w:val="ka-GE"/>
        </w:rPr>
        <w:t>საუკეთესო პრინციპები. საგულისხმოა, რომ კანონპროექტის მიღება და მისი აღსრულება მნიშვნელოვნად გააუმჯობესებს საქართველოში ბიზნესის რეაბილიტაციის ან დახურვის პროცესებს.</w:t>
      </w:r>
    </w:p>
    <w:p w:rsidR="00C27D7F" w:rsidRPr="007E63BE" w:rsidRDefault="003D3AB5" w:rsidP="007E63BE">
      <w:pPr>
        <w:jc w:val="both"/>
        <w:rPr>
          <w:rFonts w:cstheme="minorHAnsi"/>
          <w:bCs/>
          <w:iCs/>
          <w:color w:val="000000" w:themeColor="text1"/>
          <w:sz w:val="24"/>
        </w:rPr>
      </w:pPr>
      <w:r>
        <w:rPr>
          <w:rFonts w:cstheme="minorHAnsi"/>
          <w:bCs/>
          <w:iCs/>
          <w:color w:val="000000" w:themeColor="text1"/>
          <w:sz w:val="24"/>
          <w:lang w:val="ka-GE"/>
        </w:rPr>
        <w:t>თავის მხრივ</w:t>
      </w:r>
      <w:r w:rsidR="00523054">
        <w:rPr>
          <w:rFonts w:cstheme="minorHAnsi"/>
          <w:bCs/>
          <w:iCs/>
          <w:color w:val="000000" w:themeColor="text1"/>
          <w:sz w:val="24"/>
          <w:lang w:val="ka-GE"/>
        </w:rPr>
        <w:t>,</w:t>
      </w:r>
      <w:r>
        <w:rPr>
          <w:rFonts w:cstheme="minorHAnsi"/>
          <w:bCs/>
          <w:iCs/>
          <w:color w:val="000000" w:themeColor="text1"/>
          <w:sz w:val="24"/>
          <w:lang w:val="ka-GE"/>
        </w:rPr>
        <w:t xml:space="preserve"> აღსანიშნავია, </w:t>
      </w:r>
      <w:r w:rsidR="00C27D7F" w:rsidRPr="00C27D7F">
        <w:rPr>
          <w:rFonts w:cstheme="minorHAnsi"/>
          <w:bCs/>
          <w:iCs/>
          <w:color w:val="000000" w:themeColor="text1"/>
          <w:sz w:val="24"/>
          <w:lang w:val="ka-GE"/>
        </w:rPr>
        <w:t>2017 წლის მაისში</w:t>
      </w:r>
      <w:r w:rsidR="00523054">
        <w:rPr>
          <w:rFonts w:cstheme="minorHAnsi"/>
          <w:bCs/>
          <w:iCs/>
          <w:color w:val="000000" w:themeColor="text1"/>
          <w:sz w:val="24"/>
          <w:lang w:val="ka-GE"/>
        </w:rPr>
        <w:t>,</w:t>
      </w:r>
      <w:r w:rsidR="00C27D7F" w:rsidRPr="00C27D7F">
        <w:rPr>
          <w:rFonts w:cstheme="minorHAnsi"/>
          <w:bCs/>
          <w:iCs/>
          <w:color w:val="000000" w:themeColor="text1"/>
          <w:sz w:val="24"/>
          <w:lang w:val="ka-GE"/>
        </w:rPr>
        <w:t xml:space="preserve"> „გადახდისუუნარობის საქმის წარმოების შესახებ“ საქართველოს კანონში</w:t>
      </w:r>
      <w:r>
        <w:rPr>
          <w:rFonts w:cstheme="minorHAnsi"/>
          <w:bCs/>
          <w:iCs/>
          <w:color w:val="000000" w:themeColor="text1"/>
          <w:sz w:val="24"/>
          <w:lang w:val="ka-GE"/>
        </w:rPr>
        <w:t xml:space="preserve"> </w:t>
      </w:r>
      <w:r w:rsidRPr="00C27D7F">
        <w:rPr>
          <w:rFonts w:cstheme="minorHAnsi"/>
          <w:b/>
          <w:bCs/>
          <w:iCs/>
          <w:color w:val="000000" w:themeColor="text1"/>
          <w:sz w:val="24"/>
          <w:lang w:val="ka-GE"/>
        </w:rPr>
        <w:t>განხორციელ</w:t>
      </w:r>
      <w:r>
        <w:rPr>
          <w:rFonts w:cstheme="minorHAnsi"/>
          <w:b/>
          <w:bCs/>
          <w:iCs/>
          <w:color w:val="000000" w:themeColor="text1"/>
          <w:sz w:val="24"/>
          <w:lang w:val="ka-GE"/>
        </w:rPr>
        <w:t>ებული ცვლილებები</w:t>
      </w:r>
      <w:r w:rsidR="00C27D7F" w:rsidRPr="00C27D7F">
        <w:rPr>
          <w:rFonts w:cstheme="minorHAnsi"/>
          <w:bCs/>
          <w:iCs/>
          <w:color w:val="000000" w:themeColor="text1"/>
          <w:sz w:val="24"/>
          <w:lang w:val="ka-GE"/>
        </w:rPr>
        <w:t>. ამ რეფორმის შედეგად კიდევ უფრო გაძლიერდა როგორც მოვალის, ასევე კრედიტორ(ებ)ის უფლებები. კერძოდ, ცვლილებებით</w:t>
      </w:r>
      <w:r w:rsidR="007E63BE">
        <w:rPr>
          <w:rFonts w:cstheme="minorHAnsi"/>
          <w:bCs/>
          <w:iCs/>
          <w:color w:val="000000" w:themeColor="text1"/>
          <w:sz w:val="24"/>
          <w:lang w:val="ka-GE"/>
        </w:rPr>
        <w:t xml:space="preserve"> </w:t>
      </w:r>
      <w:r w:rsidR="002E7AC6">
        <w:rPr>
          <w:rFonts w:cstheme="minorHAnsi"/>
          <w:bCs/>
          <w:iCs/>
          <w:color w:val="000000" w:themeColor="text1"/>
          <w:sz w:val="24"/>
          <w:lang w:val="ka-GE"/>
        </w:rPr>
        <w:t xml:space="preserve">თანხმად </w:t>
      </w:r>
      <w:r w:rsidR="00C27D7F" w:rsidRPr="007E63BE">
        <w:rPr>
          <w:rFonts w:cstheme="minorHAnsi"/>
          <w:bCs/>
          <w:iCs/>
          <w:color w:val="000000" w:themeColor="text1"/>
          <w:sz w:val="24"/>
          <w:lang w:val="ka-GE"/>
        </w:rPr>
        <w:t>მოვალე უფლებამოსილია განცხადებით მოითხოვოს როგორც რეაბილიტაცია, ისე - გაკოტრება;</w:t>
      </w:r>
      <w:r w:rsidR="007E63BE" w:rsidRPr="007E63BE">
        <w:rPr>
          <w:rFonts w:cstheme="minorHAnsi"/>
          <w:bCs/>
          <w:iCs/>
          <w:color w:val="000000" w:themeColor="text1"/>
          <w:sz w:val="24"/>
          <w:lang w:val="ka-GE"/>
        </w:rPr>
        <w:t xml:space="preserve"> </w:t>
      </w:r>
      <w:r w:rsidR="00C27D7F" w:rsidRPr="007E63BE">
        <w:rPr>
          <w:rFonts w:cstheme="minorHAnsi"/>
          <w:bCs/>
          <w:iCs/>
          <w:color w:val="000000" w:themeColor="text1"/>
          <w:sz w:val="24"/>
          <w:lang w:val="ka-GE"/>
        </w:rPr>
        <w:t>ნებისმიერ კრედიტორს შეუძლია განცხადების შეტანა მოვალის გადახდისუუნარობის თაობაზე;</w:t>
      </w:r>
      <w:r w:rsidR="007E63BE" w:rsidRPr="007E63BE">
        <w:rPr>
          <w:rFonts w:cstheme="minorHAnsi"/>
          <w:bCs/>
          <w:iCs/>
          <w:color w:val="000000" w:themeColor="text1"/>
          <w:sz w:val="24"/>
          <w:lang w:val="ka-GE"/>
        </w:rPr>
        <w:t xml:space="preserve"> </w:t>
      </w:r>
      <w:r w:rsidR="00C27D7F" w:rsidRPr="007E63BE">
        <w:rPr>
          <w:rFonts w:cstheme="minorHAnsi"/>
          <w:bCs/>
          <w:iCs/>
          <w:color w:val="000000" w:themeColor="text1"/>
          <w:sz w:val="24"/>
          <w:lang w:val="ka-GE"/>
        </w:rPr>
        <w:t>გადახდისუუნარობის საქმის წარმოების პროცესში გრძელდება მოვალის საქმიანობის უწყვეტობისათვის არსებითი საქონლის/მომსახურების მიწოდება;</w:t>
      </w:r>
      <w:r w:rsidR="007E63BE" w:rsidRPr="007E63BE">
        <w:rPr>
          <w:rFonts w:cstheme="minorHAnsi"/>
          <w:bCs/>
          <w:iCs/>
          <w:color w:val="000000" w:themeColor="text1"/>
          <w:sz w:val="24"/>
          <w:lang w:val="ka-GE"/>
        </w:rPr>
        <w:t xml:space="preserve"> </w:t>
      </w:r>
      <w:r w:rsidR="00C27D7F" w:rsidRPr="007E63BE">
        <w:rPr>
          <w:rFonts w:cstheme="minorHAnsi"/>
          <w:bCs/>
          <w:iCs/>
          <w:color w:val="000000" w:themeColor="text1"/>
          <w:sz w:val="24"/>
          <w:lang w:val="ka-GE"/>
        </w:rPr>
        <w:t>კრედიტორისთვის ზიანის მომტანად ითვლება მოვალის მიერ ისეთი გარიგების დადება ან სხვა ისეთი ქმედების განხორციელება, რომელსაც შედეგად მოჰყვა სამეურვეო ქონების გაუფასურება (მათ შორის სამეურვეო ქონების ან მისი ნაწილის გაჩუქება, ან საბაზრო ღირებულებაზე მნიშვნელოვნად დაბალ ფასად გასხვისება, ვალის პატიება და სხვა);</w:t>
      </w:r>
      <w:r w:rsidR="007E63BE" w:rsidRPr="007E63BE">
        <w:rPr>
          <w:rFonts w:cstheme="minorHAnsi"/>
          <w:bCs/>
          <w:iCs/>
          <w:color w:val="000000" w:themeColor="text1"/>
          <w:sz w:val="24"/>
          <w:lang w:val="ka-GE"/>
        </w:rPr>
        <w:t xml:space="preserve"> </w:t>
      </w:r>
      <w:r w:rsidR="00C27D7F" w:rsidRPr="007E63BE">
        <w:rPr>
          <w:rFonts w:cstheme="minorHAnsi"/>
          <w:bCs/>
          <w:iCs/>
          <w:color w:val="000000" w:themeColor="text1"/>
          <w:sz w:val="24"/>
          <w:lang w:val="ka-GE"/>
        </w:rPr>
        <w:t>კრედიტორს ან/და კრედიტორთა კრებას გადახდისუუნარობის საქმის წარმოების ნებისმიერ დროს შეუძლია მოითხოვოს ფინანსური ინფორმაცია მოვალის შესახებ;</w:t>
      </w:r>
      <w:r w:rsidR="007E63BE">
        <w:rPr>
          <w:rFonts w:cstheme="minorHAnsi"/>
          <w:bCs/>
          <w:iCs/>
          <w:color w:val="000000" w:themeColor="text1"/>
          <w:sz w:val="24"/>
          <w:lang w:val="ka-GE"/>
        </w:rPr>
        <w:t xml:space="preserve"> </w:t>
      </w:r>
      <w:r w:rsidR="00C27D7F" w:rsidRPr="007E63BE">
        <w:rPr>
          <w:rFonts w:cstheme="minorHAnsi"/>
          <w:bCs/>
          <w:iCs/>
          <w:color w:val="000000" w:themeColor="text1"/>
          <w:sz w:val="24"/>
          <w:lang w:val="ka-GE"/>
        </w:rPr>
        <w:t>კრედიტორის მოთხოვნების აღიარების ან უარყოფის შესახებ სასამართლოს მიერ მიღებული განჩინების გასაჩივრების უფლება აქვს როგორც იმ კრედიტორს რომლის წინააღმდეგაც არის გამოტანილი განჩინება, ასევე, ნებისმიერ სხვა კრედიტორსაც.</w:t>
      </w:r>
    </w:p>
    <w:p w:rsidR="00AE3F84" w:rsidRPr="007E63BE" w:rsidRDefault="00AE3F84" w:rsidP="00AE3F84">
      <w:pPr>
        <w:jc w:val="both"/>
        <w:rPr>
          <w:rFonts w:cstheme="minorHAnsi"/>
          <w:bCs/>
          <w:iCs/>
          <w:color w:val="000000" w:themeColor="text1"/>
          <w:sz w:val="24"/>
          <w:lang w:val="ka-GE"/>
        </w:rPr>
      </w:pPr>
      <w:r>
        <w:rPr>
          <w:rFonts w:cstheme="minorHAnsi"/>
          <w:bCs/>
          <w:iCs/>
          <w:color w:val="000000" w:themeColor="text1"/>
          <w:sz w:val="24"/>
          <w:lang w:val="ka-GE"/>
        </w:rPr>
        <w:t xml:space="preserve">აღნიშნული საკანონმდებლო ცვლილები და მისი პრაქტიკაში დანერგვა დადებითად აისახა მსოფლიო ბანკის „ბიზნესის კეთების“ რეიტინგში საქართველოს შეფასებაზე. კერძოდ, </w:t>
      </w:r>
      <w:r w:rsidR="002E7AC6">
        <w:rPr>
          <w:rFonts w:cstheme="minorHAnsi"/>
          <w:bCs/>
          <w:iCs/>
          <w:color w:val="000000" w:themeColor="text1"/>
          <w:sz w:val="24"/>
          <w:lang w:val="ka-GE"/>
        </w:rPr>
        <w:t xml:space="preserve">მაშინ როდესაც 2017 წელს </w:t>
      </w:r>
      <w:r>
        <w:rPr>
          <w:rFonts w:cstheme="minorHAnsi"/>
          <w:bCs/>
          <w:iCs/>
          <w:color w:val="000000" w:themeColor="text1"/>
          <w:sz w:val="24"/>
          <w:lang w:val="ka-GE"/>
        </w:rPr>
        <w:t>საქართველოს სარეიტინგო ქულა საუკეთესო მაჩვენებელიდან დაშორებით</w:t>
      </w:r>
      <w:r w:rsidR="007E63BE">
        <w:rPr>
          <w:rFonts w:cstheme="minorHAnsi"/>
          <w:bCs/>
          <w:iCs/>
          <w:color w:val="000000" w:themeColor="text1"/>
          <w:sz w:val="24"/>
          <w:lang w:val="ka-GE"/>
        </w:rPr>
        <w:t xml:space="preserve"> (</w:t>
      </w:r>
      <w:r w:rsidR="007E63BE">
        <w:rPr>
          <w:rFonts w:cstheme="minorHAnsi"/>
          <w:bCs/>
          <w:iCs/>
          <w:color w:val="000000" w:themeColor="text1"/>
          <w:sz w:val="24"/>
        </w:rPr>
        <w:t xml:space="preserve">DTF) </w:t>
      </w:r>
      <w:r w:rsidR="007E63BE">
        <w:rPr>
          <w:rFonts w:cstheme="minorHAnsi"/>
          <w:bCs/>
          <w:iCs/>
          <w:color w:val="000000" w:themeColor="text1"/>
          <w:sz w:val="24"/>
          <w:lang w:val="ka-GE"/>
        </w:rPr>
        <w:t xml:space="preserve">მხოლოდ </w:t>
      </w:r>
      <w:r w:rsidR="007E63BE" w:rsidRPr="002E7AC6">
        <w:rPr>
          <w:rFonts w:cstheme="minorHAnsi"/>
          <w:b/>
          <w:bCs/>
          <w:iCs/>
          <w:color w:val="000000" w:themeColor="text1"/>
          <w:sz w:val="24"/>
          <w:lang w:val="ka-GE"/>
        </w:rPr>
        <w:t>40.02 შეადგენდა</w:t>
      </w:r>
      <w:r w:rsidR="002E7AC6" w:rsidRPr="002E7AC6">
        <w:rPr>
          <w:rFonts w:cstheme="minorHAnsi"/>
          <w:b/>
          <w:bCs/>
          <w:iCs/>
          <w:color w:val="000000" w:themeColor="text1"/>
          <w:sz w:val="24"/>
        </w:rPr>
        <w:t>,</w:t>
      </w:r>
      <w:r w:rsidR="007E63BE">
        <w:rPr>
          <w:rFonts w:cstheme="minorHAnsi"/>
          <w:bCs/>
          <w:iCs/>
          <w:color w:val="000000" w:themeColor="text1"/>
          <w:sz w:val="24"/>
          <w:lang w:val="ka-GE"/>
        </w:rPr>
        <w:t xml:space="preserve"> </w:t>
      </w:r>
      <w:r w:rsidR="00523054">
        <w:rPr>
          <w:rFonts w:cstheme="minorHAnsi"/>
          <w:bCs/>
          <w:iCs/>
          <w:color w:val="000000" w:themeColor="text1"/>
          <w:sz w:val="24"/>
          <w:lang w:val="ka-GE"/>
        </w:rPr>
        <w:t xml:space="preserve">აღნიშნული </w:t>
      </w:r>
      <w:r w:rsidR="007E63BE">
        <w:rPr>
          <w:rFonts w:cstheme="minorHAnsi"/>
          <w:bCs/>
          <w:iCs/>
          <w:color w:val="000000" w:themeColor="text1"/>
          <w:sz w:val="24"/>
          <w:lang w:val="ka-GE"/>
        </w:rPr>
        <w:t>საკანონმდებლო ცვლილებების შედეგად, 2018 წელს საქართველოს ქულა (</w:t>
      </w:r>
      <w:r w:rsidR="007E63BE">
        <w:rPr>
          <w:rFonts w:cstheme="minorHAnsi"/>
          <w:bCs/>
          <w:iCs/>
          <w:color w:val="000000" w:themeColor="text1"/>
          <w:sz w:val="24"/>
        </w:rPr>
        <w:t>DTF)</w:t>
      </w:r>
      <w:r w:rsidR="007E63BE">
        <w:rPr>
          <w:rFonts w:cstheme="minorHAnsi"/>
          <w:bCs/>
          <w:iCs/>
          <w:color w:val="000000" w:themeColor="text1"/>
          <w:sz w:val="24"/>
          <w:lang w:val="ka-GE"/>
        </w:rPr>
        <w:t xml:space="preserve"> </w:t>
      </w:r>
      <w:r w:rsidR="007E63BE">
        <w:rPr>
          <w:rFonts w:cstheme="minorHAnsi"/>
          <w:bCs/>
          <w:iCs/>
          <w:color w:val="000000" w:themeColor="text1"/>
          <w:sz w:val="24"/>
        </w:rPr>
        <w:lastRenderedPageBreak/>
        <w:t>მნი</w:t>
      </w:r>
      <w:r w:rsidR="007E63BE">
        <w:rPr>
          <w:rFonts w:cstheme="minorHAnsi"/>
          <w:bCs/>
          <w:iCs/>
          <w:color w:val="000000" w:themeColor="text1"/>
          <w:sz w:val="24"/>
          <w:lang w:val="ka-GE"/>
        </w:rPr>
        <w:t xml:space="preserve">შვნელოვნად გაუმჯობესდა და </w:t>
      </w:r>
      <w:r w:rsidR="002E7AC6">
        <w:rPr>
          <w:rFonts w:cstheme="minorHAnsi"/>
          <w:bCs/>
          <w:iCs/>
          <w:color w:val="000000" w:themeColor="text1"/>
          <w:sz w:val="24"/>
          <w:lang w:val="ka-GE"/>
        </w:rPr>
        <w:t>55.</w:t>
      </w:r>
      <w:r w:rsidR="007E63BE">
        <w:rPr>
          <w:rFonts w:cstheme="minorHAnsi"/>
          <w:bCs/>
          <w:iCs/>
          <w:color w:val="000000" w:themeColor="text1"/>
          <w:sz w:val="24"/>
          <w:lang w:val="ka-GE"/>
        </w:rPr>
        <w:t>59</w:t>
      </w:r>
      <w:r w:rsidR="00523054">
        <w:rPr>
          <w:rFonts w:cstheme="minorHAnsi"/>
          <w:bCs/>
          <w:iCs/>
          <w:color w:val="000000" w:themeColor="text1"/>
          <w:sz w:val="24"/>
          <w:lang w:val="ka-GE"/>
        </w:rPr>
        <w:t xml:space="preserve"> ქულას</w:t>
      </w:r>
      <w:r w:rsidR="007E63BE">
        <w:rPr>
          <w:rFonts w:cstheme="minorHAnsi"/>
          <w:bCs/>
          <w:iCs/>
          <w:color w:val="000000" w:themeColor="text1"/>
          <w:sz w:val="24"/>
          <w:lang w:val="ka-GE"/>
        </w:rPr>
        <w:t xml:space="preserve"> გაუტოლდა. </w:t>
      </w:r>
      <w:r w:rsidR="002E7AC6">
        <w:rPr>
          <w:rFonts w:cstheme="minorHAnsi"/>
          <w:bCs/>
          <w:iCs/>
          <w:color w:val="000000" w:themeColor="text1"/>
          <w:sz w:val="24"/>
          <w:lang w:val="ka-GE"/>
        </w:rPr>
        <w:t xml:space="preserve">2019 და 2020 წლების რეიტინგის კვლევაში ქვეყნის სარეიტინგო ქულები კიდევ უფრო გაუმჯობესდა და შესაბამისად, 56.03 და </w:t>
      </w:r>
      <w:r w:rsidR="002E7AC6" w:rsidRPr="002E7AC6">
        <w:rPr>
          <w:rFonts w:cstheme="minorHAnsi"/>
          <w:b/>
          <w:bCs/>
          <w:iCs/>
          <w:color w:val="000000" w:themeColor="text1"/>
          <w:sz w:val="24"/>
          <w:lang w:val="ka-GE"/>
        </w:rPr>
        <w:t>56.20 ქულა შეადგინა</w:t>
      </w:r>
      <w:r w:rsidR="002E7AC6">
        <w:rPr>
          <w:rFonts w:cstheme="minorHAnsi"/>
          <w:bCs/>
          <w:iCs/>
          <w:color w:val="000000" w:themeColor="text1"/>
          <w:sz w:val="24"/>
          <w:lang w:val="ka-GE"/>
        </w:rPr>
        <w:t>.</w:t>
      </w:r>
    </w:p>
    <w:p w:rsidR="00487E71" w:rsidRDefault="00487E71" w:rsidP="00487E71">
      <w:pPr>
        <w:pStyle w:val="Caption"/>
      </w:pPr>
    </w:p>
    <w:p w:rsidR="00487E71" w:rsidRPr="00487E71" w:rsidRDefault="00487E71" w:rsidP="00487E71">
      <w:pPr>
        <w:pStyle w:val="Caption"/>
        <w:rPr>
          <w:rStyle w:val="Heading1Char"/>
          <w:rFonts w:asciiTheme="minorHAnsi" w:hAnsiTheme="minorHAnsi" w:cstheme="minorHAnsi"/>
          <w:b/>
          <w:color w:val="1F3864" w:themeColor="accent5" w:themeShade="80"/>
          <w:sz w:val="24"/>
          <w:szCs w:val="24"/>
          <w:lang w:val="ka-GE"/>
        </w:rPr>
      </w:pPr>
      <w:r>
        <w:t xml:space="preserve">დიაგრამა </w:t>
      </w:r>
      <w:fldSimple w:instr=" SEQ დიაგრამა \* ARABIC ">
        <w:r>
          <w:rPr>
            <w:noProof/>
          </w:rPr>
          <w:t>1</w:t>
        </w:r>
      </w:fldSimple>
      <w:r>
        <w:rPr>
          <w:lang w:val="ka-GE"/>
        </w:rPr>
        <w:t xml:space="preserve">. საქართველოს ქულა </w:t>
      </w:r>
      <w:r w:rsidR="00531C70">
        <w:rPr>
          <w:lang w:val="ka-GE"/>
        </w:rPr>
        <w:t xml:space="preserve">„ბიზნესის კეთების“ რეიტინგის </w:t>
      </w:r>
      <w:r>
        <w:rPr>
          <w:lang w:val="ka-GE"/>
        </w:rPr>
        <w:t>გადახდისუუნარობის ინდიკატორში</w:t>
      </w:r>
    </w:p>
    <w:p w:rsidR="00487E71" w:rsidRDefault="00487E71" w:rsidP="00E34B2E">
      <w:pPr>
        <w:spacing w:before="120" w:after="120" w:line="276" w:lineRule="auto"/>
        <w:jc w:val="both"/>
        <w:rPr>
          <w:rStyle w:val="Heading1Char"/>
          <w:rFonts w:asciiTheme="minorHAnsi" w:hAnsiTheme="minorHAnsi" w:cstheme="minorHAnsi"/>
          <w:b/>
          <w:color w:val="1F3864" w:themeColor="accent5" w:themeShade="80"/>
          <w:sz w:val="24"/>
          <w:szCs w:val="24"/>
          <w:lang w:val="ka-GE"/>
        </w:rPr>
      </w:pPr>
      <w:r>
        <w:rPr>
          <w:noProof/>
        </w:rPr>
        <w:drawing>
          <wp:anchor distT="0" distB="0" distL="114300" distR="114300" simplePos="0" relativeHeight="251749376" behindDoc="0" locked="0" layoutInCell="1" allowOverlap="1">
            <wp:simplePos x="0" y="0"/>
            <wp:positionH relativeFrom="margin">
              <wp:align>left</wp:align>
            </wp:positionH>
            <wp:positionV relativeFrom="paragraph">
              <wp:posOffset>33020</wp:posOffset>
            </wp:positionV>
            <wp:extent cx="5175885" cy="2496185"/>
            <wp:effectExtent l="0" t="0" r="5715" b="1841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F55055" w:rsidRPr="00F922EA" w:rsidRDefault="00F55055" w:rsidP="00E34B2E">
      <w:pPr>
        <w:spacing w:before="120" w:after="120" w:line="276" w:lineRule="auto"/>
        <w:jc w:val="both"/>
        <w:rPr>
          <w:rStyle w:val="Heading1Char"/>
          <w:rFonts w:asciiTheme="minorHAnsi" w:hAnsiTheme="minorHAnsi" w:cstheme="minorHAnsi"/>
          <w:b/>
          <w:color w:val="1F3864" w:themeColor="accent5" w:themeShade="80"/>
          <w:sz w:val="24"/>
          <w:szCs w:val="24"/>
          <w:lang w:val="ka-GE"/>
        </w:rPr>
      </w:pPr>
      <w:r w:rsidRPr="00F922EA">
        <w:rPr>
          <w:rStyle w:val="Heading1Char"/>
          <w:rFonts w:asciiTheme="minorHAnsi" w:hAnsiTheme="minorHAnsi" w:cstheme="minorHAnsi"/>
          <w:b/>
          <w:color w:val="1F3864" w:themeColor="accent5" w:themeShade="80"/>
          <w:sz w:val="24"/>
          <w:szCs w:val="24"/>
          <w:lang w:val="ka-GE"/>
        </w:rPr>
        <w:br w:type="page"/>
      </w:r>
    </w:p>
    <w:bookmarkStart w:id="20" w:name="_Toc16850921"/>
    <w:p w:rsidR="008C688C" w:rsidRPr="00F922EA" w:rsidRDefault="00123DA0" w:rsidP="008442FD">
      <w:pPr>
        <w:spacing w:before="120" w:after="120" w:line="276" w:lineRule="auto"/>
        <w:jc w:val="both"/>
        <w:rPr>
          <w:rStyle w:val="Heading1Char"/>
          <w:rFonts w:asciiTheme="minorHAnsi" w:hAnsiTheme="minorHAnsi" w:cstheme="minorHAnsi"/>
          <w:b/>
          <w:color w:val="1F3864" w:themeColor="accent5" w:themeShade="80"/>
          <w:sz w:val="28"/>
          <w:szCs w:val="24"/>
        </w:rPr>
      </w:pPr>
      <w:r>
        <w:rPr>
          <w:rFonts w:eastAsiaTheme="majorEastAsia" w:cstheme="minorHAnsi"/>
          <w:b/>
          <w:i/>
          <w:noProof/>
          <w:color w:val="1F3864" w:themeColor="accent5" w:themeShade="80"/>
          <w:sz w:val="28"/>
          <w:szCs w:val="24"/>
        </w:rPr>
        <w:lastRenderedPageBreak/>
        <mc:AlternateContent>
          <mc:Choice Requires="wpg">
            <w:drawing>
              <wp:anchor distT="0" distB="0" distL="114300" distR="114300" simplePos="0" relativeHeight="251748352" behindDoc="0" locked="0" layoutInCell="1" allowOverlap="1" wp14:anchorId="17FAAB52" wp14:editId="068B31D9">
                <wp:simplePos x="0" y="0"/>
                <wp:positionH relativeFrom="page">
                  <wp:align>left</wp:align>
                </wp:positionH>
                <wp:positionV relativeFrom="paragraph">
                  <wp:posOffset>-230588</wp:posOffset>
                </wp:positionV>
                <wp:extent cx="588475" cy="204745"/>
                <wp:effectExtent l="0" t="0" r="21590" b="24130"/>
                <wp:wrapNone/>
                <wp:docPr id="46" name="Group 46"/>
                <wp:cNvGraphicFramePr/>
                <a:graphic xmlns:a="http://schemas.openxmlformats.org/drawingml/2006/main">
                  <a:graphicData uri="http://schemas.microsoft.com/office/word/2010/wordprocessingGroup">
                    <wpg:wgp>
                      <wpg:cNvGrpSpPr/>
                      <wpg:grpSpPr>
                        <a:xfrm>
                          <a:off x="0" y="0"/>
                          <a:ext cx="588475" cy="204745"/>
                          <a:chOff x="0" y="0"/>
                          <a:chExt cx="588475" cy="204745"/>
                        </a:xfrm>
                      </wpg:grpSpPr>
                      <wps:wsp>
                        <wps:cNvPr id="47" name="Rectangle 47"/>
                        <wps:cNvSpPr/>
                        <wps:spPr>
                          <a:xfrm flipV="1">
                            <a:off x="0" y="0"/>
                            <a:ext cx="588475" cy="45719"/>
                          </a:xfrm>
                          <a:prstGeom prst="rect">
                            <a:avLst/>
                          </a:prstGeom>
                          <a:solidFill>
                            <a:srgbClr val="5B9BD5">
                              <a:lumMod val="50000"/>
                            </a:srgbClr>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flipV="1">
                            <a:off x="0" y="79513"/>
                            <a:ext cx="588475" cy="45719"/>
                          </a:xfrm>
                          <a:prstGeom prst="rect">
                            <a:avLst/>
                          </a:prstGeom>
                          <a:solidFill>
                            <a:srgbClr val="5B9BD5">
                              <a:lumMod val="50000"/>
                            </a:srgbClr>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flipV="1">
                            <a:off x="0" y="159026"/>
                            <a:ext cx="588475" cy="45719"/>
                          </a:xfrm>
                          <a:prstGeom prst="rect">
                            <a:avLst/>
                          </a:prstGeom>
                          <a:solidFill>
                            <a:srgbClr val="5B9BD5">
                              <a:lumMod val="50000"/>
                            </a:srgbClr>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21FB24" id="Group 46" o:spid="_x0000_s1026" style="position:absolute;margin-left:0;margin-top:-18.15pt;width:46.35pt;height:16.1pt;z-index:251748352;mso-position-horizontal:left;mso-position-horizontal-relative:page" coordsize="5884,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">
                <v:rect id="Rectangle 47" o:spid="_x0000_s1027" style="position:absolute;width:5884;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" fillcolor="#1f4e79" strokecolor="#9dc3e6" strokeweight="1pt"/>
                <v:rect id="Rectangle 49" o:spid="_x0000_s1028" style="position:absolute;top:795;width:5884;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" fillcolor="#1f4e79" strokecolor="#9dc3e6" strokeweight="1pt"/>
                <v:rect id="Rectangle 55" o:spid="_x0000_s1029" style="position:absolute;top:1590;width:5884;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" fillcolor="#1f4e79" strokecolor="#9dc3e6" strokeweight="1pt"/>
                <w10:wrap anchorx="page"/>
              </v:group>
            </w:pict>
          </mc:Fallback>
        </mc:AlternateContent>
      </w:r>
      <w:r w:rsidR="00426DA5" w:rsidRPr="0078698F">
        <w:rPr>
          <w:rStyle w:val="Heading1Char"/>
          <w:rFonts w:asciiTheme="minorHAnsi" w:hAnsiTheme="minorHAnsi" w:cstheme="minorHAnsi"/>
          <w:b/>
          <w:i/>
          <w:color w:val="1F3864" w:themeColor="accent5" w:themeShade="80"/>
          <w:sz w:val="28"/>
          <w:szCs w:val="24"/>
          <w:lang w:val="ka-GE"/>
        </w:rPr>
        <w:t>მეორე</w:t>
      </w:r>
      <w:r w:rsidR="009C7220" w:rsidRPr="0078698F">
        <w:rPr>
          <w:rStyle w:val="Heading1Char"/>
          <w:rFonts w:asciiTheme="minorHAnsi" w:hAnsiTheme="minorHAnsi" w:cstheme="minorHAnsi"/>
          <w:b/>
          <w:i/>
          <w:color w:val="1F3864" w:themeColor="accent5" w:themeShade="80"/>
          <w:sz w:val="28"/>
          <w:szCs w:val="24"/>
        </w:rPr>
        <w:t xml:space="preserve"> სტრატეგიული მიმართულება:</w:t>
      </w:r>
      <w:r w:rsidR="009C7220" w:rsidRPr="00F922EA">
        <w:rPr>
          <w:rStyle w:val="Heading1Char"/>
          <w:rFonts w:asciiTheme="minorHAnsi" w:hAnsiTheme="minorHAnsi" w:cstheme="minorHAnsi"/>
          <w:b/>
          <w:color w:val="1F3864" w:themeColor="accent5" w:themeShade="80"/>
          <w:sz w:val="28"/>
          <w:szCs w:val="24"/>
        </w:rPr>
        <w:t xml:space="preserve"> ფინანსებზე ხელმისაწვდომობის გაუმჯობესება</w:t>
      </w:r>
      <w:bookmarkEnd w:id="20"/>
    </w:p>
    <w:p w:rsidR="00010A79" w:rsidRPr="00F922EA" w:rsidRDefault="00010A79" w:rsidP="008442FD">
      <w:pPr>
        <w:spacing w:before="120" w:after="120" w:line="276" w:lineRule="auto"/>
        <w:jc w:val="both"/>
        <w:rPr>
          <w:rStyle w:val="Heading1Char"/>
          <w:rFonts w:asciiTheme="minorHAnsi" w:hAnsiTheme="minorHAnsi" w:cstheme="minorHAnsi"/>
          <w:b/>
          <w:color w:val="1F3864" w:themeColor="accent5" w:themeShade="80"/>
          <w:sz w:val="24"/>
          <w:szCs w:val="24"/>
        </w:rPr>
      </w:pPr>
    </w:p>
    <w:p w:rsidR="008C688C" w:rsidRPr="00F922EA" w:rsidRDefault="008C688C" w:rsidP="008442FD">
      <w:pPr>
        <w:pStyle w:val="Heading2"/>
        <w:spacing w:before="120" w:after="120" w:line="276" w:lineRule="auto"/>
        <w:jc w:val="both"/>
        <w:rPr>
          <w:rFonts w:asciiTheme="minorHAnsi" w:hAnsiTheme="minorHAnsi" w:cstheme="minorHAnsi"/>
          <w:b/>
          <w:color w:val="2F5496" w:themeColor="accent5" w:themeShade="BF"/>
          <w:sz w:val="24"/>
          <w:szCs w:val="24"/>
        </w:rPr>
      </w:pPr>
      <w:bookmarkStart w:id="21" w:name="_Toc16850922"/>
      <w:r w:rsidRPr="00F922EA">
        <w:rPr>
          <w:rFonts w:asciiTheme="minorHAnsi" w:hAnsiTheme="minorHAnsi" w:cstheme="minorHAnsi"/>
          <w:b/>
          <w:color w:val="2F5496" w:themeColor="accent5" w:themeShade="BF"/>
          <w:sz w:val="24"/>
          <w:szCs w:val="24"/>
        </w:rPr>
        <w:t>2.1. ფინანსური განათლების გაუმჯობესება</w:t>
      </w:r>
      <w:bookmarkEnd w:id="21"/>
    </w:p>
    <w:p w:rsidR="00772A9D" w:rsidRDefault="00EB63D2" w:rsidP="00772A9D">
      <w:pPr>
        <w:spacing w:before="120" w:after="120" w:line="276" w:lineRule="auto"/>
        <w:jc w:val="both"/>
        <w:rPr>
          <w:rFonts w:eastAsia="Times New Roman" w:cstheme="minorHAnsi"/>
          <w:color w:val="000000" w:themeColor="text1"/>
          <w:sz w:val="24"/>
          <w:szCs w:val="24"/>
          <w:lang w:val="ka-GE"/>
        </w:rPr>
      </w:pPr>
      <w:r w:rsidRPr="00F922EA">
        <w:rPr>
          <w:rFonts w:cs="Sylfaen"/>
          <w:sz w:val="24"/>
          <w:szCs w:val="24"/>
          <w:lang w:val="ka-GE"/>
        </w:rPr>
        <w:t xml:space="preserve">[2.1.1] </w:t>
      </w:r>
      <w:r w:rsidR="00772A9D" w:rsidRPr="00772A9D">
        <w:rPr>
          <w:rFonts w:cs="Sylfaen"/>
          <w:color w:val="000000" w:themeColor="text1"/>
          <w:sz w:val="24"/>
          <w:szCs w:val="24"/>
          <w:lang w:val="ka-GE"/>
        </w:rPr>
        <w:t xml:space="preserve">სააგენტომ „აწარმოე საქართველოში“ ჩაატარა </w:t>
      </w:r>
      <w:r w:rsidR="008C688C" w:rsidRPr="00772A9D">
        <w:rPr>
          <w:b/>
          <w:color w:val="000000" w:themeColor="text1"/>
          <w:sz w:val="24"/>
          <w:szCs w:val="24"/>
          <w:lang w:val="ka-GE"/>
        </w:rPr>
        <w:t>მეწარმეთა</w:t>
      </w:r>
      <w:r w:rsidR="00772A9D" w:rsidRPr="00772A9D">
        <w:rPr>
          <w:b/>
          <w:color w:val="000000" w:themeColor="text1"/>
          <w:sz w:val="24"/>
          <w:szCs w:val="24"/>
          <w:lang w:val="ka-GE"/>
        </w:rPr>
        <w:t>თვის</w:t>
      </w:r>
      <w:r w:rsidR="008C688C" w:rsidRPr="00772A9D">
        <w:rPr>
          <w:b/>
          <w:color w:val="000000" w:themeColor="text1"/>
          <w:sz w:val="24"/>
          <w:szCs w:val="24"/>
          <w:lang w:val="ka-GE"/>
        </w:rPr>
        <w:t xml:space="preserve"> ტრენინგებ</w:t>
      </w:r>
      <w:r w:rsidR="00772A9D" w:rsidRPr="00772A9D">
        <w:rPr>
          <w:b/>
          <w:color w:val="000000" w:themeColor="text1"/>
          <w:sz w:val="24"/>
          <w:szCs w:val="24"/>
          <w:lang w:val="ka-GE"/>
        </w:rPr>
        <w:t>ი, მათ შორის</w:t>
      </w:r>
      <w:r w:rsidR="008C688C" w:rsidRPr="00772A9D">
        <w:rPr>
          <w:b/>
          <w:color w:val="000000" w:themeColor="text1"/>
          <w:sz w:val="24"/>
          <w:szCs w:val="24"/>
          <w:lang w:val="ka-GE"/>
        </w:rPr>
        <w:t xml:space="preserve"> </w:t>
      </w:r>
      <w:r w:rsidR="008C688C" w:rsidRPr="00772A9D">
        <w:rPr>
          <w:rFonts w:eastAsia="Times New Roman" w:cs="Times New Roman"/>
          <w:b/>
          <w:color w:val="000000" w:themeColor="text1"/>
          <w:sz w:val="24"/>
          <w:szCs w:val="24"/>
          <w:lang w:val="ka-GE"/>
        </w:rPr>
        <w:t>ფინანსური განათლების გაუმჯობესებ</w:t>
      </w:r>
      <w:r w:rsidR="00772A9D" w:rsidRPr="00772A9D">
        <w:rPr>
          <w:rFonts w:eastAsia="Times New Roman" w:cs="Times New Roman"/>
          <w:b/>
          <w:color w:val="000000" w:themeColor="text1"/>
          <w:sz w:val="24"/>
          <w:szCs w:val="24"/>
          <w:lang w:val="ka-GE"/>
        </w:rPr>
        <w:t>ის მიზნით.</w:t>
      </w:r>
      <w:r w:rsidR="00772A9D" w:rsidRPr="00772A9D">
        <w:rPr>
          <w:rFonts w:eastAsia="Times New Roman" w:cs="Times New Roman"/>
          <w:color w:val="000000" w:themeColor="text1"/>
          <w:sz w:val="24"/>
          <w:szCs w:val="24"/>
          <w:lang w:val="ka-GE"/>
        </w:rPr>
        <w:t xml:space="preserve"> კერძოდ,</w:t>
      </w:r>
      <w:r w:rsidR="00772A9D" w:rsidRPr="00772A9D">
        <w:rPr>
          <w:rFonts w:eastAsia="Times New Roman" w:cs="Times New Roman"/>
          <w:b/>
          <w:color w:val="000000" w:themeColor="text1"/>
          <w:sz w:val="24"/>
          <w:szCs w:val="24"/>
          <w:lang w:val="ka-GE"/>
        </w:rPr>
        <w:t xml:space="preserve"> </w:t>
      </w:r>
      <w:r w:rsidR="00772A9D" w:rsidRPr="00772A9D">
        <w:rPr>
          <w:rFonts w:eastAsia="Times New Roman" w:cstheme="minorHAnsi"/>
          <w:color w:val="000000" w:themeColor="text1"/>
          <w:sz w:val="24"/>
          <w:szCs w:val="24"/>
          <w:lang w:val="ka-GE"/>
        </w:rPr>
        <w:t xml:space="preserve">მიკრო და მცირე მეწარმეობის ხელშეწყობის საგრანტო პროგრამის ფარგლებში 2403 გამარჯვებულ ბენეფიციარს ჩაუტარდა დარგობრივი ტრენინგები ფინანსების, მარკეტინგის, მეფუტკრეობის, მექანიზაციის და ბუღალტრული მიმართულებით. </w:t>
      </w:r>
    </w:p>
    <w:p w:rsidR="00772A9D" w:rsidRPr="001E60D1" w:rsidRDefault="00772A9D" w:rsidP="00772A9D">
      <w:pPr>
        <w:spacing w:before="120" w:after="120" w:line="276" w:lineRule="auto"/>
        <w:jc w:val="both"/>
        <w:rPr>
          <w:rFonts w:eastAsia="Times New Roman" w:cstheme="minorHAnsi"/>
          <w:color w:val="000000" w:themeColor="text1"/>
          <w:sz w:val="24"/>
          <w:szCs w:val="24"/>
          <w:lang w:val="ka-GE"/>
        </w:rPr>
      </w:pPr>
      <w:r>
        <w:rPr>
          <w:rFonts w:eastAsia="Times New Roman" w:cstheme="minorHAnsi"/>
          <w:color w:val="000000" w:themeColor="text1"/>
          <w:sz w:val="24"/>
          <w:szCs w:val="24"/>
          <w:lang w:val="ka-GE"/>
        </w:rPr>
        <w:t xml:space="preserve">აწარმოე საქართველოში სააგენტომ, 2019 წლის აპრილის თვეში 19 მცირე და საშუალო ბიზნესის წარმომადგენელს ჩაუტარა ტრენინგი </w:t>
      </w:r>
      <w:r>
        <w:rPr>
          <w:rFonts w:eastAsia="Times New Roman" w:cstheme="minorHAnsi"/>
          <w:color w:val="000000" w:themeColor="text1"/>
          <w:sz w:val="24"/>
          <w:szCs w:val="24"/>
        </w:rPr>
        <w:t>DCFTA</w:t>
      </w:r>
      <w:r>
        <w:rPr>
          <w:rFonts w:eastAsia="Times New Roman" w:cstheme="minorHAnsi"/>
          <w:color w:val="000000" w:themeColor="text1"/>
          <w:sz w:val="24"/>
          <w:szCs w:val="24"/>
          <w:lang w:val="ka-GE"/>
        </w:rPr>
        <w:t xml:space="preserve">-ის საკითხებთან დაკავშირებით </w:t>
      </w:r>
      <w:r>
        <w:rPr>
          <w:rFonts w:eastAsia="Times New Roman" w:cstheme="minorHAnsi"/>
          <w:color w:val="000000" w:themeColor="text1"/>
          <w:sz w:val="24"/>
          <w:szCs w:val="24"/>
        </w:rPr>
        <w:t>GIZ-</w:t>
      </w:r>
      <w:r>
        <w:rPr>
          <w:rFonts w:eastAsia="Times New Roman" w:cstheme="minorHAnsi"/>
          <w:color w:val="000000" w:themeColor="text1"/>
          <w:sz w:val="24"/>
          <w:szCs w:val="24"/>
          <w:lang w:val="ka-GE"/>
        </w:rPr>
        <w:t xml:space="preserve">ის მხარდაჭერით. </w:t>
      </w:r>
    </w:p>
    <w:p w:rsidR="00FA4526" w:rsidRPr="00F922EA" w:rsidRDefault="00EB63D2" w:rsidP="008442FD">
      <w:pPr>
        <w:spacing w:before="120" w:after="120" w:line="276" w:lineRule="auto"/>
        <w:jc w:val="both"/>
        <w:rPr>
          <w:sz w:val="24"/>
          <w:szCs w:val="24"/>
          <w:lang w:val="ka-GE"/>
        </w:rPr>
      </w:pPr>
      <w:r w:rsidRPr="00F922EA">
        <w:rPr>
          <w:rFonts w:cs="Sylfaen"/>
          <w:sz w:val="24"/>
          <w:szCs w:val="24"/>
          <w:lang w:val="ka-GE"/>
        </w:rPr>
        <w:t xml:space="preserve">[2.1.2] </w:t>
      </w:r>
      <w:r w:rsidR="00BB313E" w:rsidRPr="00F922EA">
        <w:rPr>
          <w:rFonts w:cs="Sylfaen"/>
          <w:sz w:val="24"/>
          <w:szCs w:val="24"/>
          <w:lang w:val="ka-GE"/>
        </w:rPr>
        <w:t>მიკრო</w:t>
      </w:r>
      <w:r w:rsidR="00BB313E" w:rsidRPr="00F922EA">
        <w:rPr>
          <w:sz w:val="24"/>
          <w:szCs w:val="24"/>
          <w:lang w:val="ka-GE"/>
        </w:rPr>
        <w:t xml:space="preserve"> და მცირე მეწარმეების ფინანსური განათლების</w:t>
      </w:r>
      <w:r w:rsidR="00BB313E" w:rsidRPr="00F922EA">
        <w:rPr>
          <w:b/>
          <w:sz w:val="24"/>
          <w:szCs w:val="24"/>
          <w:lang w:val="ka-GE"/>
        </w:rPr>
        <w:t xml:space="preserve"> </w:t>
      </w:r>
      <w:r w:rsidR="00BB313E" w:rsidRPr="00F922EA">
        <w:rPr>
          <w:sz w:val="24"/>
          <w:szCs w:val="24"/>
          <w:lang w:val="ka-GE"/>
        </w:rPr>
        <w:t>მიმართულებით საქართველოს ეროვნულმა ბანკმა, 2018 წელს „ევროპული ფონდის სამხრეთ-აღმოსავლეთ ევროპისათვის“ განვითარების პროგრამის (EFSE DF) მხარდაჭერითა და ექსპორტის განვითარების ასოციაციის (EDA) ჩართულობით, მიკრო და მცირე მეწარმეებისთვის ფინანსური განათლების პროგრამა განავითარა. პროგრამის ფარგლებში შემუშავდა სახელმძღვანელო „მიკრო და მცირე ბიზნესის სახელმძღვანელო: ფინანსურ ორგანიზაციებთან ურთიერთობა და ფინანსური გადაწყვეტილებების მიღება“ და შესაბამისი ტრენინგ მოდული.</w:t>
      </w:r>
      <w:r w:rsidR="00FA4526" w:rsidRPr="00F922EA">
        <w:rPr>
          <w:sz w:val="24"/>
          <w:szCs w:val="24"/>
          <w:lang w:val="ka-GE"/>
        </w:rPr>
        <w:t xml:space="preserve"> პროექტის ფარგლებში გაიმართა პროექტის შესახებ საინფორმაციო შეხვედრა ეროვნულ ბანკში კომერციული ბანკებისა და მიკროსაფინანსო ორგანიზაციების წარმომადგენლებთან. ამასთან, </w:t>
      </w:r>
      <w:r w:rsidR="008C688C" w:rsidRPr="00F922EA">
        <w:rPr>
          <w:sz w:val="24"/>
          <w:szCs w:val="24"/>
          <w:lang w:val="ka-GE"/>
        </w:rPr>
        <w:t xml:space="preserve">2018 წელს შემუშავებული ტრენინგ-მოდულისა და სახელმძღვანელოს მიხედვით </w:t>
      </w:r>
      <w:r w:rsidR="00FA4526" w:rsidRPr="00F922EA">
        <w:rPr>
          <w:b/>
          <w:sz w:val="24"/>
          <w:szCs w:val="24"/>
          <w:lang w:val="ka-GE"/>
        </w:rPr>
        <w:t>ჩატარდა 3 ტრენერთა ტრენინგი (ToT), კომერციული ბანკების, მიკროსაფინანსო ორგანიზაციების, არასამთავრობო და საჯარო ორგანიზაციების ტრენერებისთვის</w:t>
      </w:r>
      <w:r w:rsidR="00FA4526" w:rsidRPr="00F922EA">
        <w:rPr>
          <w:sz w:val="24"/>
          <w:szCs w:val="24"/>
          <w:lang w:val="ka-GE"/>
        </w:rPr>
        <w:t>, (ჯამში 14 ორგანიზაცია) სულ გადამზადდა 47 ტრენერი.</w:t>
      </w:r>
    </w:p>
    <w:p w:rsidR="005755E8" w:rsidRPr="00F922EA" w:rsidRDefault="00EB63D2" w:rsidP="008442FD">
      <w:pPr>
        <w:spacing w:before="120" w:after="120" w:line="276" w:lineRule="auto"/>
        <w:jc w:val="both"/>
        <w:rPr>
          <w:sz w:val="24"/>
          <w:szCs w:val="24"/>
          <w:lang w:val="ka-GE"/>
        </w:rPr>
      </w:pPr>
      <w:r w:rsidRPr="00F922EA">
        <w:rPr>
          <w:rFonts w:cs="Sylfaen"/>
          <w:sz w:val="24"/>
          <w:szCs w:val="24"/>
          <w:lang w:val="ka-GE"/>
        </w:rPr>
        <w:t xml:space="preserve">[2.1.3] </w:t>
      </w:r>
      <w:r w:rsidR="00EB4681" w:rsidRPr="00F922EA">
        <w:rPr>
          <w:sz w:val="24"/>
          <w:szCs w:val="24"/>
          <w:lang w:val="ka-GE"/>
        </w:rPr>
        <w:t>საქართველოს</w:t>
      </w:r>
      <w:r w:rsidR="00D157CF" w:rsidRPr="00F922EA">
        <w:rPr>
          <w:sz w:val="24"/>
          <w:szCs w:val="24"/>
          <w:lang w:val="ka-GE"/>
        </w:rPr>
        <w:t xml:space="preserve"> ეროვნულმა ბანკმა დაიწყო მუშაობა </w:t>
      </w:r>
      <w:r w:rsidR="008C688C" w:rsidRPr="00F922EA">
        <w:rPr>
          <w:sz w:val="24"/>
          <w:szCs w:val="24"/>
          <w:lang w:val="ka-GE"/>
        </w:rPr>
        <w:t xml:space="preserve">აგრო მეწარმეებისთვის ფინანსური განათლების ტრენინგ-მოდულის </w:t>
      </w:r>
      <w:r w:rsidR="00EB4681" w:rsidRPr="00F922EA">
        <w:rPr>
          <w:sz w:val="24"/>
          <w:szCs w:val="24"/>
          <w:lang w:val="ka-GE"/>
        </w:rPr>
        <w:t>შემუშავებაზე</w:t>
      </w:r>
      <w:r w:rsidR="00D157CF" w:rsidRPr="00F922EA">
        <w:rPr>
          <w:sz w:val="24"/>
          <w:szCs w:val="24"/>
          <w:lang w:val="ka-GE"/>
        </w:rPr>
        <w:t>.</w:t>
      </w:r>
      <w:r w:rsidR="008C688C" w:rsidRPr="00F922EA">
        <w:rPr>
          <w:sz w:val="24"/>
          <w:szCs w:val="24"/>
          <w:lang w:val="ka-GE"/>
        </w:rPr>
        <w:t xml:space="preserve"> </w:t>
      </w:r>
      <w:r w:rsidR="00D157CF" w:rsidRPr="00F922EA">
        <w:rPr>
          <w:sz w:val="24"/>
          <w:szCs w:val="24"/>
          <w:lang w:val="ka-GE"/>
        </w:rPr>
        <w:t>აღნიშნული</w:t>
      </w:r>
      <w:r w:rsidR="008C688C" w:rsidRPr="00F922EA">
        <w:rPr>
          <w:sz w:val="24"/>
          <w:szCs w:val="24"/>
          <w:lang w:val="ka-GE"/>
        </w:rPr>
        <w:t xml:space="preserve"> მოიცავს არსებული </w:t>
      </w:r>
      <w:r w:rsidR="008C688C" w:rsidRPr="00F922EA">
        <w:rPr>
          <w:b/>
          <w:sz w:val="24"/>
          <w:szCs w:val="24"/>
          <w:lang w:val="ka-GE"/>
        </w:rPr>
        <w:t xml:space="preserve">აგრო მეწარმეების ბროშურის თარგმნასა და ადაპტირებას და ტრენინგების ჩატარებას, მათ შორის </w:t>
      </w:r>
      <w:r w:rsidR="00EB4681" w:rsidRPr="00F922EA">
        <w:rPr>
          <w:b/>
          <w:sz w:val="24"/>
          <w:szCs w:val="24"/>
          <w:lang w:val="ka-GE"/>
        </w:rPr>
        <w:t>ტრენერთა ტრენინგის (</w:t>
      </w:r>
      <w:r w:rsidR="008C688C" w:rsidRPr="00F922EA">
        <w:rPr>
          <w:b/>
          <w:sz w:val="24"/>
          <w:szCs w:val="24"/>
          <w:lang w:val="ka-GE"/>
        </w:rPr>
        <w:t>ToT</w:t>
      </w:r>
      <w:r w:rsidR="00EB4681" w:rsidRPr="00F922EA">
        <w:rPr>
          <w:b/>
          <w:sz w:val="24"/>
          <w:szCs w:val="24"/>
          <w:lang w:val="ka-GE"/>
        </w:rPr>
        <w:t>)</w:t>
      </w:r>
      <w:r w:rsidR="00EB4681" w:rsidRPr="00F922EA">
        <w:rPr>
          <w:sz w:val="24"/>
          <w:szCs w:val="24"/>
          <w:lang w:val="ka-GE"/>
        </w:rPr>
        <w:t xml:space="preserve">. ამ ეტაპზე </w:t>
      </w:r>
      <w:r w:rsidR="00D157CF" w:rsidRPr="00F922EA">
        <w:rPr>
          <w:sz w:val="24"/>
          <w:szCs w:val="24"/>
          <w:lang w:val="ka-GE"/>
        </w:rPr>
        <w:t>შერჩეულია საკონსულტაციო კომპანია, რომელიც შეიმუშავებს ბროშურას და ტრენინგ მოდულს. გაფორმებულია ხელშეკრულება და დაწყებულია ბროშურის ადაპტირებაზე მუშაობა.</w:t>
      </w:r>
    </w:p>
    <w:p w:rsidR="008C688C" w:rsidRPr="00F922EA" w:rsidRDefault="00EB63D2" w:rsidP="008442FD">
      <w:pPr>
        <w:spacing w:before="120" w:after="120" w:line="276" w:lineRule="auto"/>
        <w:jc w:val="both"/>
        <w:rPr>
          <w:sz w:val="24"/>
          <w:szCs w:val="24"/>
          <w:lang w:val="ka-GE"/>
        </w:rPr>
      </w:pPr>
      <w:r w:rsidRPr="00F922EA">
        <w:rPr>
          <w:rFonts w:cs="Sylfaen"/>
          <w:sz w:val="24"/>
          <w:szCs w:val="24"/>
          <w:lang w:val="ka-GE"/>
        </w:rPr>
        <w:t xml:space="preserve">[2.1.4] </w:t>
      </w:r>
      <w:r w:rsidR="00742B47" w:rsidRPr="00F922EA">
        <w:rPr>
          <w:sz w:val="24"/>
          <w:szCs w:val="24"/>
          <w:lang w:val="ka-GE"/>
        </w:rPr>
        <w:t xml:space="preserve">შემნახველი ბანკების ფონდი საერთაშორისო თანამშრომლობისთვის (SBFIC) და საქართველოს ეროვნული ბანკის ერთობლივი პროექტის ფარგლებში განისაზღვრა </w:t>
      </w:r>
      <w:r w:rsidR="008C688C" w:rsidRPr="00F922EA">
        <w:rPr>
          <w:sz w:val="24"/>
          <w:szCs w:val="24"/>
          <w:lang w:val="ka-GE"/>
        </w:rPr>
        <w:lastRenderedPageBreak/>
        <w:t xml:space="preserve">მიკრო და აგრომეწარმეებისთვის </w:t>
      </w:r>
      <w:r w:rsidR="008C688C" w:rsidRPr="00F922EA">
        <w:rPr>
          <w:b/>
          <w:sz w:val="24"/>
          <w:szCs w:val="24"/>
          <w:lang w:val="ka-GE"/>
        </w:rPr>
        <w:t>სიმულაციური თამაშების „მიკრო ბიზნესის თამაში“ და „ფერმერების თამაში“ ქართულ ენაზე ადაპტირება და ტრენერთა ტრენინგის ჩატარება.</w:t>
      </w:r>
      <w:r w:rsidR="00742B47" w:rsidRPr="00F922EA">
        <w:rPr>
          <w:sz w:val="24"/>
          <w:szCs w:val="24"/>
          <w:lang w:val="ka-GE"/>
        </w:rPr>
        <w:t xml:space="preserve"> შემუშავებულია ორივე თამაშის ქართულენოვანი ვერსია.</w:t>
      </w:r>
    </w:p>
    <w:p w:rsidR="008C688C" w:rsidRPr="00F922EA" w:rsidRDefault="008C688C" w:rsidP="008442FD">
      <w:pPr>
        <w:spacing w:before="120" w:after="120" w:line="276" w:lineRule="auto"/>
        <w:rPr>
          <w:spacing w:val="-1"/>
          <w:sz w:val="24"/>
          <w:szCs w:val="24"/>
          <w:lang w:val="ka-GE"/>
        </w:rPr>
      </w:pPr>
    </w:p>
    <w:p w:rsidR="008C688C" w:rsidRDefault="008C688C" w:rsidP="008442FD">
      <w:pPr>
        <w:pStyle w:val="Heading2"/>
        <w:spacing w:before="120" w:after="120" w:line="276" w:lineRule="auto"/>
        <w:jc w:val="both"/>
        <w:rPr>
          <w:rFonts w:asciiTheme="minorHAnsi" w:hAnsiTheme="minorHAnsi" w:cstheme="minorHAnsi"/>
          <w:b/>
          <w:color w:val="2F5496" w:themeColor="accent5" w:themeShade="BF"/>
          <w:sz w:val="24"/>
          <w:szCs w:val="24"/>
        </w:rPr>
      </w:pPr>
      <w:bookmarkStart w:id="22" w:name="_Toc16850923"/>
      <w:r w:rsidRPr="00F922EA">
        <w:rPr>
          <w:rFonts w:asciiTheme="minorHAnsi" w:hAnsiTheme="minorHAnsi" w:cstheme="minorHAnsi"/>
          <w:b/>
          <w:color w:val="2F5496" w:themeColor="accent5" w:themeShade="BF"/>
          <w:sz w:val="24"/>
          <w:szCs w:val="24"/>
          <w:lang w:val="ka-GE"/>
        </w:rPr>
        <w:t xml:space="preserve">2.2. </w:t>
      </w:r>
      <w:r w:rsidRPr="00F922EA">
        <w:rPr>
          <w:rFonts w:asciiTheme="minorHAnsi" w:hAnsiTheme="minorHAnsi" w:cstheme="minorHAnsi"/>
          <w:b/>
          <w:color w:val="2F5496" w:themeColor="accent5" w:themeShade="BF"/>
          <w:sz w:val="24"/>
          <w:szCs w:val="24"/>
        </w:rPr>
        <w:t>მცირე და საშუალო საწარმოთა ხელშეწყობა ფინანსური ანგარიშგების საერთაშორისო სტანდარტების (IFRS for SME) დანერგვაში</w:t>
      </w:r>
      <w:bookmarkEnd w:id="22"/>
    </w:p>
    <w:p w:rsidR="000F0C6D" w:rsidRPr="00FD2570" w:rsidRDefault="00852162" w:rsidP="00D05D28">
      <w:pPr>
        <w:jc w:val="both"/>
        <w:rPr>
          <w:sz w:val="24"/>
          <w:szCs w:val="24"/>
          <w:lang w:val="ka-GE"/>
        </w:rPr>
      </w:pPr>
      <w:r w:rsidRPr="00FD2570">
        <w:rPr>
          <w:sz w:val="24"/>
          <w:szCs w:val="24"/>
          <w:lang w:val="ka-GE"/>
        </w:rPr>
        <w:t>„</w:t>
      </w:r>
      <w:r w:rsidRPr="00FD2570">
        <w:rPr>
          <w:sz w:val="24"/>
          <w:szCs w:val="24"/>
        </w:rPr>
        <w:t>ბუღალტრული</w:t>
      </w:r>
      <w:r w:rsidR="00D05D28" w:rsidRPr="00FD2570">
        <w:rPr>
          <w:sz w:val="24"/>
          <w:szCs w:val="24"/>
        </w:rPr>
        <w:t xml:space="preserve"> </w:t>
      </w:r>
      <w:r w:rsidRPr="00FD2570">
        <w:rPr>
          <w:sz w:val="24"/>
          <w:szCs w:val="24"/>
        </w:rPr>
        <w:t>აღრიცხვის,</w:t>
      </w:r>
      <w:r w:rsidR="00D05D28" w:rsidRPr="00FD2570">
        <w:rPr>
          <w:sz w:val="24"/>
          <w:szCs w:val="24"/>
          <w:lang w:val="ka-GE"/>
        </w:rPr>
        <w:t xml:space="preserve"> </w:t>
      </w:r>
      <w:r w:rsidRPr="00FD2570">
        <w:rPr>
          <w:sz w:val="24"/>
          <w:szCs w:val="24"/>
        </w:rPr>
        <w:t>ანგარიშგებისა</w:t>
      </w:r>
      <w:r w:rsidR="00D05D28" w:rsidRPr="00FD2570">
        <w:rPr>
          <w:sz w:val="24"/>
          <w:szCs w:val="24"/>
        </w:rPr>
        <w:t xml:space="preserve"> </w:t>
      </w:r>
      <w:r w:rsidRPr="00FD2570">
        <w:rPr>
          <w:sz w:val="24"/>
          <w:szCs w:val="24"/>
        </w:rPr>
        <w:t>და</w:t>
      </w:r>
      <w:r w:rsidR="00D05D28" w:rsidRPr="00FD2570">
        <w:rPr>
          <w:sz w:val="24"/>
          <w:szCs w:val="24"/>
        </w:rPr>
        <w:t xml:space="preserve"> </w:t>
      </w:r>
      <w:r w:rsidRPr="00FD2570">
        <w:rPr>
          <w:sz w:val="24"/>
          <w:szCs w:val="24"/>
        </w:rPr>
        <w:t>აუდიტის</w:t>
      </w:r>
      <w:r w:rsidR="00230057" w:rsidRPr="00FD2570">
        <w:rPr>
          <w:sz w:val="24"/>
          <w:szCs w:val="24"/>
          <w:lang w:val="ka-GE"/>
        </w:rPr>
        <w:t xml:space="preserve"> </w:t>
      </w:r>
      <w:r w:rsidRPr="00FD2570">
        <w:rPr>
          <w:sz w:val="24"/>
          <w:szCs w:val="24"/>
        </w:rPr>
        <w:t>შესახე</w:t>
      </w:r>
      <w:r w:rsidRPr="00FD2570">
        <w:rPr>
          <w:rFonts w:cs="Sylfaen"/>
          <w:sz w:val="24"/>
          <w:szCs w:val="24"/>
        </w:rPr>
        <w:t>ბ</w:t>
      </w:r>
      <w:r w:rsidRPr="00FD2570">
        <w:rPr>
          <w:rFonts w:cs="Sylfaen"/>
          <w:sz w:val="24"/>
          <w:szCs w:val="24"/>
          <w:lang w:val="ka-GE"/>
        </w:rPr>
        <w:t>“</w:t>
      </w:r>
      <w:r w:rsidR="00D05D28" w:rsidRPr="00FD2570">
        <w:rPr>
          <w:rFonts w:cs="Sylfaen"/>
          <w:sz w:val="24"/>
          <w:szCs w:val="24"/>
          <w:lang w:val="ka-GE"/>
        </w:rPr>
        <w:t xml:space="preserve"> </w:t>
      </w:r>
      <w:r w:rsidRPr="00FD2570">
        <w:rPr>
          <w:rFonts w:cs="Sylfaen"/>
          <w:sz w:val="24"/>
          <w:szCs w:val="24"/>
          <w:lang w:val="ka-GE"/>
        </w:rPr>
        <w:t xml:space="preserve">საქართველოს </w:t>
      </w:r>
      <w:r w:rsidRPr="00FD2570">
        <w:rPr>
          <w:sz w:val="24"/>
          <w:szCs w:val="24"/>
          <w:lang w:val="ka-GE"/>
        </w:rPr>
        <w:t xml:space="preserve">კანონით, </w:t>
      </w:r>
      <w:r w:rsidR="00FD2570" w:rsidRPr="00FD2570">
        <w:rPr>
          <w:sz w:val="24"/>
          <w:szCs w:val="24"/>
          <w:lang w:val="ka-GE"/>
        </w:rPr>
        <w:t>რომელიც</w:t>
      </w:r>
      <w:r w:rsidRPr="00FD2570">
        <w:rPr>
          <w:sz w:val="24"/>
          <w:szCs w:val="24"/>
          <w:lang w:val="ka-GE"/>
        </w:rPr>
        <w:t xml:space="preserve"> </w:t>
      </w:r>
      <w:r w:rsidR="000F0C6D" w:rsidRPr="00FD2570">
        <w:rPr>
          <w:sz w:val="24"/>
          <w:szCs w:val="24"/>
        </w:rPr>
        <w:t>საერთაშორისოდ აღიარებულ სტანდარტებ</w:t>
      </w:r>
      <w:r w:rsidRPr="00FD2570">
        <w:rPr>
          <w:sz w:val="24"/>
          <w:szCs w:val="24"/>
          <w:lang w:val="ka-GE"/>
        </w:rPr>
        <w:t>თან შესაბამისობაშია,</w:t>
      </w:r>
      <w:r w:rsidR="000F0C6D" w:rsidRPr="00FD2570">
        <w:rPr>
          <w:sz w:val="24"/>
          <w:szCs w:val="24"/>
        </w:rPr>
        <w:t xml:space="preserve"> საქართველოში </w:t>
      </w:r>
      <w:r w:rsidRPr="00FD2570">
        <w:rPr>
          <w:sz w:val="24"/>
          <w:szCs w:val="24"/>
          <w:lang w:val="ka-GE"/>
        </w:rPr>
        <w:t xml:space="preserve">დაინერგა </w:t>
      </w:r>
      <w:r w:rsidR="000F0C6D" w:rsidRPr="00FD2570">
        <w:rPr>
          <w:sz w:val="24"/>
          <w:szCs w:val="24"/>
        </w:rPr>
        <w:t>ბუღალტრული აღრიცხვის წარმოების, ფინანსური ანგარიშგების, მმართველობის ანგარიშგების და სახელმწიფოს მიმართ განხორციელებული გადახდების შესახებ ანგარიშგების მომზადებ</w:t>
      </w:r>
      <w:r w:rsidRPr="00FD2570">
        <w:rPr>
          <w:sz w:val="24"/>
          <w:szCs w:val="24"/>
          <w:lang w:val="ka-GE"/>
        </w:rPr>
        <w:t>ის</w:t>
      </w:r>
      <w:r w:rsidR="000F0C6D" w:rsidRPr="00FD2570">
        <w:rPr>
          <w:sz w:val="24"/>
          <w:szCs w:val="24"/>
        </w:rPr>
        <w:t xml:space="preserve"> და წარდგენ</w:t>
      </w:r>
      <w:r w:rsidRPr="00FD2570">
        <w:rPr>
          <w:sz w:val="24"/>
          <w:szCs w:val="24"/>
          <w:lang w:val="ka-GE"/>
        </w:rPr>
        <w:t xml:space="preserve">ის </w:t>
      </w:r>
      <w:r w:rsidR="00D05D28" w:rsidRPr="00FD2570">
        <w:rPr>
          <w:sz w:val="24"/>
          <w:szCs w:val="24"/>
          <w:lang w:val="ka-GE"/>
        </w:rPr>
        <w:t>სტანდარტები.</w:t>
      </w:r>
    </w:p>
    <w:p w:rsidR="00FD2570" w:rsidRPr="0008620C" w:rsidRDefault="00FD2570" w:rsidP="00D05D28">
      <w:pPr>
        <w:jc w:val="both"/>
        <w:rPr>
          <w:sz w:val="24"/>
          <w:szCs w:val="24"/>
          <w:lang w:val="ka-GE"/>
        </w:rPr>
      </w:pPr>
      <w:r w:rsidRPr="0008620C">
        <w:rPr>
          <w:sz w:val="24"/>
          <w:szCs w:val="24"/>
        </w:rPr>
        <w:t xml:space="preserve">ბუღალტრული აღრიცხვისა და ფინანსური ანგარიშგების სტანდარტები </w:t>
      </w:r>
      <w:r w:rsidR="00115BB8" w:rsidRPr="0008620C">
        <w:rPr>
          <w:sz w:val="24"/>
          <w:szCs w:val="24"/>
          <w:lang w:val="ka-GE"/>
        </w:rPr>
        <w:t>მოცავს, მათ შორის,</w:t>
      </w:r>
      <w:r w:rsidRPr="0008620C">
        <w:rPr>
          <w:sz w:val="24"/>
          <w:szCs w:val="24"/>
        </w:rPr>
        <w:t xml:space="preserve"> მცირე და საშუალო საწარმოების ფინანსური ანგარიშგების საერთაშორისო სტანდარტებს (IFRS for SMEs)</w:t>
      </w:r>
      <w:r w:rsidR="00115BB8" w:rsidRPr="0008620C">
        <w:rPr>
          <w:sz w:val="24"/>
          <w:szCs w:val="24"/>
          <w:lang w:val="ka-GE"/>
        </w:rPr>
        <w:t xml:space="preserve">. </w:t>
      </w:r>
      <w:r w:rsidRPr="0008620C">
        <w:rPr>
          <w:sz w:val="24"/>
          <w:szCs w:val="24"/>
        </w:rPr>
        <w:t>მცირე და საშუალო საწარმოების ფინანსური ანგარიშგების საერთაშორისო სტანდარტები (IFRS for SMEs) არის მეორე და მესამე კატეგორიების საწარმოებისთვის.</w:t>
      </w:r>
    </w:p>
    <w:p w:rsidR="005D7BDB" w:rsidRPr="00F922EA" w:rsidRDefault="00EB63D2" w:rsidP="008442FD">
      <w:pPr>
        <w:spacing w:before="120" w:after="120" w:line="276" w:lineRule="auto"/>
        <w:jc w:val="both"/>
        <w:rPr>
          <w:sz w:val="24"/>
          <w:szCs w:val="24"/>
          <w:lang w:val="ka-GE"/>
        </w:rPr>
      </w:pPr>
      <w:r w:rsidRPr="00F922EA">
        <w:rPr>
          <w:sz w:val="24"/>
          <w:szCs w:val="24"/>
          <w:lang w:val="ka-GE"/>
        </w:rPr>
        <w:t xml:space="preserve">[2.2.1] </w:t>
      </w:r>
      <w:r w:rsidR="00084DBF" w:rsidRPr="00F922EA">
        <w:rPr>
          <w:sz w:val="24"/>
          <w:szCs w:val="24"/>
          <w:lang w:val="ka-GE"/>
        </w:rPr>
        <w:t>ბუღალტრული აღრიცხვის, ანგარიშგებისა და აუდიტის ზედამხედველობის სამსახური</w:t>
      </w:r>
      <w:r w:rsidR="00513B44" w:rsidRPr="00F922EA">
        <w:rPr>
          <w:sz w:val="24"/>
          <w:szCs w:val="24"/>
          <w:lang w:val="ka-GE"/>
        </w:rPr>
        <w:t xml:space="preserve">ს მიერ, G4G-ის ფინანსური დახმარების პროგრამის ფარგლებში </w:t>
      </w:r>
      <w:r w:rsidR="005B4929" w:rsidRPr="00F922EA">
        <w:rPr>
          <w:sz w:val="24"/>
          <w:szCs w:val="24"/>
          <w:lang w:val="ka-GE"/>
        </w:rPr>
        <w:t xml:space="preserve">და ბიზნეს ასოციაციებთან (დამსაქმებელთა ასოციაცია, GSMEA, ფერმერთა ასოციაცია, პროფესიული ორგანიზაციები (ბაფ. ბას. GFAAFM) პარტნიორობით, </w:t>
      </w:r>
      <w:r w:rsidR="00F125F0" w:rsidRPr="00F922EA">
        <w:rPr>
          <w:sz w:val="24"/>
          <w:szCs w:val="24"/>
          <w:lang w:val="ka-GE"/>
        </w:rPr>
        <w:t xml:space="preserve">საერთაშორისო სტანდარტების (IFRS for SME) დანერგვის მიზნით, </w:t>
      </w:r>
      <w:r w:rsidR="009E044F" w:rsidRPr="00F922EA">
        <w:rPr>
          <w:b/>
          <w:sz w:val="24"/>
          <w:szCs w:val="24"/>
          <w:lang w:val="ka-GE"/>
        </w:rPr>
        <w:t xml:space="preserve">შეირჩა სამუშაო ჯგუფი, მომზადდა </w:t>
      </w:r>
      <w:r w:rsidR="005B4929" w:rsidRPr="00F922EA">
        <w:rPr>
          <w:b/>
          <w:sz w:val="24"/>
          <w:szCs w:val="24"/>
          <w:lang w:val="ka-GE"/>
        </w:rPr>
        <w:t xml:space="preserve">IFRS for SME-ის სატრენინგო </w:t>
      </w:r>
      <w:r w:rsidR="009E044F" w:rsidRPr="00F922EA">
        <w:rPr>
          <w:b/>
          <w:sz w:val="24"/>
          <w:szCs w:val="24"/>
          <w:lang w:val="ka-GE"/>
        </w:rPr>
        <w:t xml:space="preserve">მასალები და </w:t>
      </w:r>
      <w:r w:rsidR="005B4929" w:rsidRPr="00F922EA">
        <w:rPr>
          <w:b/>
          <w:sz w:val="24"/>
          <w:szCs w:val="24"/>
          <w:lang w:val="ka-GE"/>
        </w:rPr>
        <w:t xml:space="preserve">სასწავლო მოდულები სრულად </w:t>
      </w:r>
      <w:r w:rsidR="009E044F" w:rsidRPr="00F922EA">
        <w:rPr>
          <w:b/>
          <w:sz w:val="24"/>
          <w:szCs w:val="24"/>
          <w:lang w:val="ka-GE"/>
        </w:rPr>
        <w:t>ითარგმნა.</w:t>
      </w:r>
    </w:p>
    <w:p w:rsidR="008C688C" w:rsidRPr="00F922EA" w:rsidRDefault="00EB63D2" w:rsidP="008442FD">
      <w:pPr>
        <w:spacing w:before="120" w:after="120" w:line="276" w:lineRule="auto"/>
        <w:jc w:val="both"/>
        <w:rPr>
          <w:sz w:val="24"/>
          <w:szCs w:val="24"/>
          <w:lang w:val="ka-GE"/>
        </w:rPr>
      </w:pPr>
      <w:r w:rsidRPr="00F922EA">
        <w:rPr>
          <w:sz w:val="24"/>
          <w:szCs w:val="24"/>
          <w:lang w:val="ka-GE"/>
        </w:rPr>
        <w:t xml:space="preserve">[2.2.2] </w:t>
      </w:r>
      <w:r w:rsidR="00E14A2A" w:rsidRPr="00F922EA">
        <w:rPr>
          <w:sz w:val="24"/>
          <w:szCs w:val="24"/>
          <w:lang w:val="ka-GE"/>
        </w:rPr>
        <w:t xml:space="preserve">ფინანსური ანგარიშგების საერთაშორისო სტანდარტების დანერგვის მიზნით </w:t>
      </w:r>
      <w:r w:rsidR="00E14A2A" w:rsidRPr="00F922EA">
        <w:rPr>
          <w:b/>
          <w:sz w:val="24"/>
          <w:szCs w:val="24"/>
          <w:lang w:val="ka-GE"/>
        </w:rPr>
        <w:t xml:space="preserve">განისაზღვრა </w:t>
      </w:r>
      <w:r w:rsidR="00010A79" w:rsidRPr="00F922EA">
        <w:rPr>
          <w:b/>
          <w:sz w:val="24"/>
          <w:szCs w:val="24"/>
          <w:lang w:val="ka-GE"/>
        </w:rPr>
        <w:t>ტრენინგ</w:t>
      </w:r>
      <w:r w:rsidR="00E14A2A" w:rsidRPr="00F922EA">
        <w:rPr>
          <w:b/>
          <w:sz w:val="24"/>
          <w:szCs w:val="24"/>
          <w:lang w:val="ka-GE"/>
        </w:rPr>
        <w:t>ებში მონაწილე</w:t>
      </w:r>
      <w:r w:rsidR="00010A79" w:rsidRPr="00F922EA">
        <w:rPr>
          <w:b/>
          <w:sz w:val="24"/>
          <w:szCs w:val="24"/>
          <w:lang w:val="ka-GE"/>
        </w:rPr>
        <w:t xml:space="preserve"> სამიზნე აუდიტორი</w:t>
      </w:r>
      <w:r w:rsidR="00E14A2A" w:rsidRPr="00F922EA">
        <w:rPr>
          <w:b/>
          <w:sz w:val="24"/>
          <w:szCs w:val="24"/>
          <w:lang w:val="ka-GE"/>
        </w:rPr>
        <w:t>ა.</w:t>
      </w:r>
    </w:p>
    <w:p w:rsidR="00010A79" w:rsidRPr="00F922EA" w:rsidRDefault="00EB63D2" w:rsidP="008442FD">
      <w:pPr>
        <w:spacing w:before="120" w:after="120" w:line="276" w:lineRule="auto"/>
        <w:jc w:val="both"/>
        <w:rPr>
          <w:spacing w:val="-1"/>
          <w:sz w:val="24"/>
          <w:szCs w:val="24"/>
          <w:lang w:val="ka-GE"/>
        </w:rPr>
      </w:pPr>
      <w:r w:rsidRPr="00F922EA">
        <w:rPr>
          <w:sz w:val="24"/>
          <w:szCs w:val="24"/>
          <w:lang w:val="ka-GE"/>
        </w:rPr>
        <w:t xml:space="preserve">[2.2.3] </w:t>
      </w:r>
      <w:r w:rsidR="00010A79" w:rsidRPr="00F922EA">
        <w:rPr>
          <w:b/>
          <w:spacing w:val="-1"/>
          <w:sz w:val="24"/>
          <w:szCs w:val="24"/>
          <w:lang w:val="ka-GE"/>
        </w:rPr>
        <w:t xml:space="preserve">IFRS for SME-ის </w:t>
      </w:r>
      <w:r w:rsidR="0059609F" w:rsidRPr="00F922EA">
        <w:rPr>
          <w:b/>
          <w:spacing w:val="-1"/>
          <w:sz w:val="24"/>
          <w:szCs w:val="24"/>
          <w:lang w:val="ka-GE"/>
        </w:rPr>
        <w:t>ტრენინგებისთვის</w:t>
      </w:r>
      <w:r w:rsidR="00010A79" w:rsidRPr="00F922EA">
        <w:rPr>
          <w:b/>
          <w:spacing w:val="-1"/>
          <w:sz w:val="24"/>
          <w:szCs w:val="24"/>
          <w:lang w:val="ka-GE"/>
        </w:rPr>
        <w:t xml:space="preserve"> შერჩეული სამიზნე აუდიტორიისთვის</w:t>
      </w:r>
      <w:r w:rsidR="0059609F" w:rsidRPr="00F922EA">
        <w:rPr>
          <w:b/>
          <w:spacing w:val="-1"/>
          <w:sz w:val="24"/>
          <w:szCs w:val="24"/>
          <w:lang w:val="ka-GE"/>
        </w:rPr>
        <w:t xml:space="preserve"> </w:t>
      </w:r>
      <w:r w:rsidR="0059609F" w:rsidRPr="00F922EA">
        <w:rPr>
          <w:rFonts w:eastAsia="Times New Roman" w:cs="Times New Roman"/>
          <w:b/>
          <w:sz w:val="24"/>
          <w:szCs w:val="24"/>
          <w:lang w:val="ka-GE"/>
        </w:rPr>
        <w:t>ჩატარდა ტრენინგები.</w:t>
      </w:r>
      <w:r w:rsidR="0059609F" w:rsidRPr="00F922EA">
        <w:rPr>
          <w:rFonts w:eastAsia="Times New Roman" w:cs="Times New Roman"/>
          <w:sz w:val="24"/>
          <w:szCs w:val="24"/>
          <w:lang w:val="ka-GE"/>
        </w:rPr>
        <w:t xml:space="preserve"> </w:t>
      </w:r>
      <w:r w:rsidR="0059609F" w:rsidRPr="00F922EA">
        <w:rPr>
          <w:spacing w:val="-1"/>
          <w:sz w:val="24"/>
          <w:szCs w:val="24"/>
          <w:lang w:val="ka-GE"/>
        </w:rPr>
        <w:t xml:space="preserve">დღეის მდგომარეობით, </w:t>
      </w:r>
      <w:r w:rsidR="0059609F" w:rsidRPr="00F922EA">
        <w:rPr>
          <w:sz w:val="24"/>
          <w:szCs w:val="24"/>
          <w:lang w:val="ka-GE"/>
        </w:rPr>
        <w:t xml:space="preserve">ფინანსური ანგარიშგების საერთაშორისო სტანდარტების თაობაზე </w:t>
      </w:r>
      <w:r w:rsidR="0059609F" w:rsidRPr="00F922EA">
        <w:rPr>
          <w:spacing w:val="-1"/>
          <w:sz w:val="24"/>
          <w:szCs w:val="24"/>
          <w:lang w:val="ka-GE"/>
        </w:rPr>
        <w:t xml:space="preserve">500-ზე მეტ ბუღალტერს ჩაუტარდა ტრენინგი. ტრენინგების ჩატარების </w:t>
      </w:r>
      <w:r w:rsidR="00755065" w:rsidRPr="00F922EA">
        <w:rPr>
          <w:spacing w:val="-1"/>
          <w:sz w:val="24"/>
          <w:szCs w:val="24"/>
          <w:lang w:val="ka-GE"/>
        </w:rPr>
        <w:t xml:space="preserve">პროცესში აქტიურად იყვნენ </w:t>
      </w:r>
      <w:r w:rsidR="0059609F" w:rsidRPr="00F922EA">
        <w:rPr>
          <w:spacing w:val="-1"/>
          <w:sz w:val="24"/>
          <w:szCs w:val="24"/>
          <w:lang w:val="ka-GE"/>
        </w:rPr>
        <w:t>ჩართული დონორი ორგანიზაციები (მსოფლიო ბანკი, ევროპის რეკონსტრუქციისა და განვითარების ბანკი), რომელთა დახმარებით საქართველოს რეგიონში ჩატარდება დაფინანსებული ტრენინგები მე-3 კატეგორიის საწარმოთა ბუღალტრებისთვის.</w:t>
      </w:r>
    </w:p>
    <w:p w:rsidR="00EB63D2" w:rsidRPr="00F922EA" w:rsidRDefault="00EB63D2" w:rsidP="008442FD">
      <w:pPr>
        <w:spacing w:before="120" w:after="120" w:line="276" w:lineRule="auto"/>
        <w:jc w:val="both"/>
        <w:rPr>
          <w:sz w:val="24"/>
          <w:szCs w:val="24"/>
        </w:rPr>
      </w:pPr>
    </w:p>
    <w:p w:rsidR="008C688C" w:rsidRPr="00F922EA" w:rsidRDefault="008C688C" w:rsidP="008442FD">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23" w:name="_Toc16850924"/>
      <w:r w:rsidRPr="00F922EA">
        <w:rPr>
          <w:rFonts w:asciiTheme="minorHAnsi" w:hAnsiTheme="minorHAnsi" w:cstheme="minorHAnsi"/>
          <w:b/>
          <w:color w:val="2F5496" w:themeColor="accent5" w:themeShade="BF"/>
          <w:sz w:val="24"/>
          <w:szCs w:val="24"/>
          <w:lang w:val="ka-GE"/>
        </w:rPr>
        <w:lastRenderedPageBreak/>
        <w:t>2.3. მცირე და საშუალო მეწარმეთა ცოდნის ამაღლება ფინანსების მოზიდვის (fund  raising) საკითხებში</w:t>
      </w:r>
      <w:bookmarkEnd w:id="23"/>
    </w:p>
    <w:p w:rsidR="00010A79" w:rsidRPr="00F922EA" w:rsidRDefault="00EB63D2" w:rsidP="008442FD">
      <w:pPr>
        <w:spacing w:before="120" w:after="120" w:line="276" w:lineRule="auto"/>
        <w:jc w:val="both"/>
        <w:rPr>
          <w:rFonts w:cs="Sylfaen"/>
          <w:b/>
          <w:color w:val="FF0000"/>
          <w:sz w:val="24"/>
          <w:szCs w:val="24"/>
        </w:rPr>
      </w:pPr>
      <w:r w:rsidRPr="00F922EA">
        <w:rPr>
          <w:rFonts w:cs="Sylfaen"/>
          <w:color w:val="FF0000"/>
          <w:sz w:val="24"/>
          <w:szCs w:val="24"/>
          <w:lang w:val="ka-GE"/>
        </w:rPr>
        <w:t>[2.3.1]</w:t>
      </w:r>
      <w:r w:rsidRPr="00F922EA">
        <w:rPr>
          <w:rFonts w:cs="Sylfaen"/>
          <w:b/>
          <w:color w:val="FF0000"/>
          <w:sz w:val="24"/>
          <w:szCs w:val="24"/>
          <w:lang w:val="ka-GE"/>
        </w:rPr>
        <w:t xml:space="preserve"> </w:t>
      </w:r>
      <w:r w:rsidR="00010A79" w:rsidRPr="00F922EA">
        <w:rPr>
          <w:rFonts w:cs="Sylfaen"/>
          <w:b/>
          <w:color w:val="FF0000"/>
          <w:sz w:val="24"/>
          <w:szCs w:val="24"/>
        </w:rPr>
        <w:t>სტარტაპებისთვის ტრენინგების</w:t>
      </w:r>
      <w:r w:rsidR="00010A79" w:rsidRPr="00F922EA">
        <w:rPr>
          <w:rFonts w:cs="Sylfaen"/>
          <w:b/>
          <w:color w:val="FF0000"/>
          <w:sz w:val="24"/>
          <w:szCs w:val="24"/>
          <w:lang w:val="ka-GE"/>
        </w:rPr>
        <w:t>/</w:t>
      </w:r>
      <w:r w:rsidR="00010A79" w:rsidRPr="00F922EA">
        <w:rPr>
          <w:rFonts w:cs="Sylfaen"/>
          <w:b/>
          <w:color w:val="FF0000"/>
          <w:sz w:val="24"/>
          <w:szCs w:val="24"/>
        </w:rPr>
        <w:t xml:space="preserve"> შეხვედრები</w:t>
      </w:r>
      <w:r w:rsidR="00010A79" w:rsidRPr="00F922EA">
        <w:rPr>
          <w:rFonts w:cs="Sylfaen"/>
          <w:b/>
          <w:color w:val="FF0000"/>
          <w:sz w:val="24"/>
          <w:szCs w:val="24"/>
          <w:lang w:val="ka-GE"/>
        </w:rPr>
        <w:t>ს</w:t>
      </w:r>
      <w:r w:rsidR="00010A79" w:rsidRPr="00F922EA">
        <w:rPr>
          <w:rFonts w:cs="Sylfaen"/>
          <w:b/>
          <w:color w:val="FF0000"/>
          <w:sz w:val="24"/>
          <w:szCs w:val="24"/>
        </w:rPr>
        <w:t xml:space="preserve"> ჩატარება ფონდების მოძიების თემატიკაზე</w:t>
      </w:r>
    </w:p>
    <w:p w:rsidR="008C688C" w:rsidRPr="00F922EA" w:rsidRDefault="00010A79" w:rsidP="008442FD">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24" w:name="_Toc16850925"/>
      <w:r w:rsidRPr="00F922EA">
        <w:rPr>
          <w:rFonts w:asciiTheme="minorHAnsi" w:hAnsiTheme="minorHAnsi" w:cstheme="minorHAnsi"/>
          <w:b/>
          <w:color w:val="2F5496" w:themeColor="accent5" w:themeShade="BF"/>
          <w:sz w:val="24"/>
          <w:szCs w:val="24"/>
          <w:lang w:val="ka-GE"/>
        </w:rPr>
        <w:t xml:space="preserve">2.4. </w:t>
      </w:r>
      <w:r w:rsidR="008C688C" w:rsidRPr="00F922EA">
        <w:rPr>
          <w:rFonts w:asciiTheme="minorHAnsi" w:hAnsiTheme="minorHAnsi" w:cstheme="minorHAnsi"/>
          <w:b/>
          <w:color w:val="2F5496" w:themeColor="accent5" w:themeShade="BF"/>
          <w:sz w:val="24"/>
          <w:szCs w:val="24"/>
          <w:lang w:val="ka-GE"/>
        </w:rPr>
        <w:t>მცირე და საშუალო მეწარმეობის და დამწყები ბიზნესის</w:t>
      </w:r>
      <w:r w:rsidRPr="00F922EA">
        <w:rPr>
          <w:rFonts w:asciiTheme="minorHAnsi" w:hAnsiTheme="minorHAnsi" w:cstheme="minorHAnsi"/>
          <w:b/>
          <w:color w:val="2F5496" w:themeColor="accent5" w:themeShade="BF"/>
          <w:sz w:val="24"/>
          <w:szCs w:val="24"/>
          <w:lang w:val="ka-GE"/>
        </w:rPr>
        <w:t xml:space="preserve"> </w:t>
      </w:r>
      <w:r w:rsidR="008C688C" w:rsidRPr="00F922EA">
        <w:rPr>
          <w:rFonts w:asciiTheme="minorHAnsi" w:hAnsiTheme="minorHAnsi" w:cstheme="minorHAnsi"/>
          <w:b/>
          <w:color w:val="2F5496" w:themeColor="accent5" w:themeShade="BF"/>
          <w:sz w:val="24"/>
          <w:szCs w:val="24"/>
          <w:lang w:val="ka-GE"/>
        </w:rPr>
        <w:t>(startup) დაფინანსებაზე</w:t>
      </w:r>
      <w:r w:rsidRPr="00F922EA">
        <w:rPr>
          <w:rFonts w:asciiTheme="minorHAnsi" w:hAnsiTheme="minorHAnsi" w:cstheme="minorHAnsi"/>
          <w:b/>
          <w:color w:val="2F5496" w:themeColor="accent5" w:themeShade="BF"/>
          <w:sz w:val="24"/>
          <w:szCs w:val="24"/>
          <w:lang w:val="ka-GE"/>
        </w:rPr>
        <w:t xml:space="preserve"> </w:t>
      </w:r>
      <w:r w:rsidR="008C688C" w:rsidRPr="00F922EA">
        <w:rPr>
          <w:rFonts w:asciiTheme="minorHAnsi" w:hAnsiTheme="minorHAnsi" w:cstheme="minorHAnsi"/>
          <w:b/>
          <w:color w:val="2F5496" w:themeColor="accent5" w:themeShade="BF"/>
          <w:sz w:val="24"/>
          <w:szCs w:val="24"/>
          <w:lang w:val="ka-GE"/>
        </w:rPr>
        <w:t>ორიენტირებული კერძო</w:t>
      </w:r>
      <w:r w:rsidRPr="00F922EA">
        <w:rPr>
          <w:rFonts w:asciiTheme="minorHAnsi" w:hAnsiTheme="minorHAnsi" w:cstheme="minorHAnsi"/>
          <w:b/>
          <w:color w:val="2F5496" w:themeColor="accent5" w:themeShade="BF"/>
          <w:sz w:val="24"/>
          <w:szCs w:val="24"/>
          <w:lang w:val="ka-GE"/>
        </w:rPr>
        <w:t xml:space="preserve"> </w:t>
      </w:r>
      <w:r w:rsidR="008C688C" w:rsidRPr="00F922EA">
        <w:rPr>
          <w:rFonts w:asciiTheme="minorHAnsi" w:hAnsiTheme="minorHAnsi" w:cstheme="minorHAnsi"/>
          <w:b/>
          <w:color w:val="2F5496" w:themeColor="accent5" w:themeShade="BF"/>
          <w:sz w:val="24"/>
          <w:szCs w:val="24"/>
          <w:lang w:val="ka-GE"/>
        </w:rPr>
        <w:t>საინვესტიციო და ვენჩურული კაპიტალის</w:t>
      </w:r>
      <w:r w:rsidRPr="00F922EA">
        <w:rPr>
          <w:rFonts w:asciiTheme="minorHAnsi" w:hAnsiTheme="minorHAnsi" w:cstheme="minorHAnsi"/>
          <w:b/>
          <w:color w:val="2F5496" w:themeColor="accent5" w:themeShade="BF"/>
          <w:sz w:val="24"/>
          <w:szCs w:val="24"/>
          <w:lang w:val="ka-GE"/>
        </w:rPr>
        <w:t xml:space="preserve"> </w:t>
      </w:r>
      <w:r w:rsidR="008C688C" w:rsidRPr="00F922EA">
        <w:rPr>
          <w:rFonts w:asciiTheme="minorHAnsi" w:hAnsiTheme="minorHAnsi" w:cstheme="minorHAnsi"/>
          <w:b/>
          <w:color w:val="2F5496" w:themeColor="accent5" w:themeShade="BF"/>
          <w:sz w:val="24"/>
          <w:szCs w:val="24"/>
          <w:lang w:val="ka-GE"/>
        </w:rPr>
        <w:t>ფონდების მოზიდვა</w:t>
      </w:r>
      <w:bookmarkEnd w:id="24"/>
    </w:p>
    <w:p w:rsidR="00AB4C51" w:rsidRPr="00F922EA" w:rsidRDefault="00E1692B" w:rsidP="008442FD">
      <w:pPr>
        <w:spacing w:before="120" w:after="120" w:line="276" w:lineRule="auto"/>
        <w:jc w:val="both"/>
        <w:rPr>
          <w:rFonts w:cs="Sylfaen"/>
          <w:b/>
          <w:color w:val="000000" w:themeColor="text1"/>
          <w:sz w:val="24"/>
          <w:szCs w:val="24"/>
        </w:rPr>
      </w:pPr>
      <w:r w:rsidRPr="00F922EA">
        <w:rPr>
          <w:rFonts w:cs="Sylfaen"/>
          <w:color w:val="000000" w:themeColor="text1"/>
          <w:sz w:val="24"/>
          <w:szCs w:val="24"/>
          <w:lang w:val="ka-GE"/>
        </w:rPr>
        <w:t>[2.4.1]</w:t>
      </w:r>
      <w:r w:rsidRPr="00F922EA">
        <w:rPr>
          <w:rFonts w:cs="Sylfaen"/>
          <w:b/>
          <w:color w:val="000000" w:themeColor="text1"/>
          <w:sz w:val="24"/>
          <w:szCs w:val="24"/>
          <w:lang w:val="ka-GE"/>
        </w:rPr>
        <w:t xml:space="preserve"> </w:t>
      </w:r>
      <w:r w:rsidR="00010A79" w:rsidRPr="00F922EA">
        <w:rPr>
          <w:rFonts w:cs="Sylfaen"/>
          <w:b/>
          <w:color w:val="000000" w:themeColor="text1"/>
          <w:sz w:val="24"/>
          <w:szCs w:val="24"/>
        </w:rPr>
        <w:t>ქართული სტარტაპების უცხოური სარისკო კაპიტალის ინვესტორებთან (angel and venture investors) და მენტორებთან დაკავშირების (pitching სესიებისა და B2B შეხვედრების ორგანიზება) ხელშეწყობ</w:t>
      </w:r>
      <w:r w:rsidR="00B505EB" w:rsidRPr="00F922EA">
        <w:rPr>
          <w:rFonts w:cs="Sylfaen"/>
          <w:b/>
          <w:color w:val="000000" w:themeColor="text1"/>
          <w:sz w:val="24"/>
          <w:szCs w:val="24"/>
          <w:lang w:val="ka-GE"/>
        </w:rPr>
        <w:t>ის</w:t>
      </w:r>
      <w:r w:rsidR="00B505EB" w:rsidRPr="00F922EA">
        <w:rPr>
          <w:rFonts w:cs="Sylfaen"/>
          <w:color w:val="000000" w:themeColor="text1"/>
          <w:sz w:val="24"/>
          <w:szCs w:val="24"/>
          <w:lang w:val="ka-GE"/>
        </w:rPr>
        <w:t xml:space="preserve"> მიზნით საქართველოს ინოვაციების და ტექნოლოგიების სააგენტომ </w:t>
      </w:r>
      <w:r w:rsidR="006E79AB" w:rsidRPr="00F922EA">
        <w:rPr>
          <w:rFonts w:cs="Sylfaen"/>
          <w:color w:val="000000" w:themeColor="text1"/>
          <w:sz w:val="24"/>
          <w:szCs w:val="24"/>
          <w:lang w:val="ka-GE"/>
        </w:rPr>
        <w:t>არაერთ ღონისძიებას უმასპინძლა.</w:t>
      </w:r>
      <w:r w:rsidR="006E79AB" w:rsidRPr="00F922EA">
        <w:rPr>
          <w:rFonts w:cs="Sylfaen"/>
          <w:b/>
          <w:color w:val="000000" w:themeColor="text1"/>
          <w:sz w:val="24"/>
          <w:szCs w:val="24"/>
          <w:lang w:val="ka-GE"/>
        </w:rPr>
        <w:t xml:space="preserve"> </w:t>
      </w:r>
      <w:r w:rsidR="00AB4C51" w:rsidRPr="00F922EA">
        <w:rPr>
          <w:rFonts w:cs="Sylfaen"/>
          <w:color w:val="000000" w:themeColor="text1"/>
          <w:sz w:val="24"/>
          <w:szCs w:val="24"/>
          <w:lang w:val="ka-GE"/>
        </w:rPr>
        <w:t>თბილისის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ტექნოპარკში</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ფინეთის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ასოციაცია</w:t>
      </w:r>
      <w:r w:rsidR="00AB4C51" w:rsidRPr="00F922EA">
        <w:rPr>
          <w:color w:val="000000" w:themeColor="text1"/>
          <w:sz w:val="24"/>
          <w:szCs w:val="24"/>
          <w:lang w:val="ka-GE"/>
        </w:rPr>
        <w:t xml:space="preserve"> Neogames-</w:t>
      </w:r>
      <w:r w:rsidR="00AB4C51" w:rsidRPr="00F922EA">
        <w:rPr>
          <w:rFonts w:cs="Sylfaen"/>
          <w:color w:val="000000" w:themeColor="text1"/>
          <w:sz w:val="24"/>
          <w:szCs w:val="24"/>
          <w:lang w:val="ka-GE"/>
        </w:rPr>
        <w:t>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დირექტორმა</w:t>
      </w:r>
      <w:r w:rsidR="00B505EB" w:rsidRPr="00F922EA">
        <w:rPr>
          <w:color w:val="000000" w:themeColor="text1"/>
          <w:sz w:val="24"/>
          <w:szCs w:val="24"/>
          <w:lang w:val="ka-GE"/>
        </w:rPr>
        <w:t xml:space="preserve">, </w:t>
      </w:r>
      <w:r w:rsidR="00AB4C51" w:rsidRPr="00F922EA">
        <w:rPr>
          <w:color w:val="000000" w:themeColor="text1"/>
          <w:sz w:val="24"/>
          <w:szCs w:val="24"/>
          <w:lang w:val="ka-GE"/>
        </w:rPr>
        <w:t xml:space="preserve">KooPee Hiltunen - </w:t>
      </w:r>
      <w:r w:rsidR="00AB4C51" w:rsidRPr="00F922EA">
        <w:rPr>
          <w:rFonts w:cs="Sylfaen"/>
          <w:color w:val="000000" w:themeColor="text1"/>
          <w:sz w:val="24"/>
          <w:szCs w:val="24"/>
          <w:lang w:val="ka-GE"/>
        </w:rPr>
        <w:t>მა</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თამაშების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ინდუსტრიაში</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მოღვაწე</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სტარტაპერებთან</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გამართა</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შეხვედრა</w:t>
      </w:r>
      <w:r w:rsidR="003368F0" w:rsidRPr="00F922EA">
        <w:rPr>
          <w:color w:val="000000" w:themeColor="text1"/>
          <w:sz w:val="24"/>
          <w:szCs w:val="24"/>
          <w:lang w:val="ka-GE"/>
        </w:rPr>
        <w:t xml:space="preserve">. </w:t>
      </w:r>
      <w:r w:rsidR="00AB4C51" w:rsidRPr="00F922EA">
        <w:rPr>
          <w:rFonts w:cs="Sylfaen"/>
          <w:color w:val="000000" w:themeColor="text1"/>
          <w:sz w:val="24"/>
          <w:szCs w:val="24"/>
          <w:lang w:val="ka-GE"/>
        </w:rPr>
        <w:t>ტექნოპარკს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საერთაშორისო</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სავალუტო</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ფონდის</w:t>
      </w:r>
      <w:r w:rsidR="00AB4C51" w:rsidRPr="00F922EA">
        <w:rPr>
          <w:color w:val="000000" w:themeColor="text1"/>
          <w:sz w:val="24"/>
          <w:szCs w:val="24"/>
          <w:lang w:val="ka-GE"/>
        </w:rPr>
        <w:t xml:space="preserve"> (IMF) </w:t>
      </w:r>
      <w:r w:rsidR="00AB4C51" w:rsidRPr="00F922EA">
        <w:rPr>
          <w:rFonts w:cs="Sylfaen"/>
          <w:color w:val="000000" w:themeColor="text1"/>
          <w:sz w:val="24"/>
          <w:szCs w:val="24"/>
          <w:lang w:val="ka-GE"/>
        </w:rPr>
        <w:t>მმართველი</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დირექტორი</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კრისტინ</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ლაგარდი</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ესტუმრა</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რომლის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წინაშეც</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ქართველი</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სტარტაპები</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პრეზენტაციებით</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წარსდგნენ</w:t>
      </w:r>
      <w:r w:rsidR="003368F0" w:rsidRPr="00F922EA">
        <w:rPr>
          <w:color w:val="000000" w:themeColor="text1"/>
          <w:sz w:val="24"/>
          <w:szCs w:val="24"/>
          <w:lang w:val="ka-GE"/>
        </w:rPr>
        <w:t xml:space="preserve">. </w:t>
      </w:r>
      <w:r w:rsidR="00AB4C51" w:rsidRPr="00F922EA">
        <w:rPr>
          <w:color w:val="000000" w:themeColor="text1"/>
          <w:sz w:val="24"/>
          <w:szCs w:val="24"/>
          <w:lang w:val="ka-GE"/>
        </w:rPr>
        <w:t>NBA-</w:t>
      </w:r>
      <w:r w:rsidR="00AB4C51" w:rsidRPr="00F922EA">
        <w:rPr>
          <w:rFonts w:cs="Sylfaen"/>
          <w:color w:val="000000" w:themeColor="text1"/>
          <w:sz w:val="24"/>
          <w:szCs w:val="24"/>
          <w:lang w:val="ka-GE"/>
        </w:rPr>
        <w:t>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ორგზის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ჩემპიონი</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ენტრეპრენერი</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და</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ანგელოზი</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ინვესტორი</w:t>
      </w:r>
      <w:r w:rsidR="00AB4C51" w:rsidRPr="00F922EA">
        <w:rPr>
          <w:color w:val="000000" w:themeColor="text1"/>
          <w:sz w:val="24"/>
          <w:szCs w:val="24"/>
          <w:lang w:val="ka-GE"/>
        </w:rPr>
        <w:t xml:space="preserve">" (angel investor) </w:t>
      </w:r>
      <w:r w:rsidR="00AB4C51" w:rsidRPr="00F922EA">
        <w:rPr>
          <w:rFonts w:cs="Sylfaen"/>
          <w:color w:val="000000" w:themeColor="text1"/>
          <w:sz w:val="24"/>
          <w:szCs w:val="24"/>
          <w:lang w:val="ka-GE"/>
        </w:rPr>
        <w:t>ზაზა</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ფაჩულია</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ქართველ</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სტარტაპებს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ტექნოპარკში</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შეხვდა</w:t>
      </w:r>
      <w:r w:rsidR="003368F0" w:rsidRPr="00F922EA">
        <w:rPr>
          <w:color w:val="000000" w:themeColor="text1"/>
          <w:sz w:val="24"/>
          <w:szCs w:val="24"/>
          <w:lang w:val="ka-GE"/>
        </w:rPr>
        <w:t xml:space="preserve">; </w:t>
      </w:r>
      <w:r w:rsidR="00AB4C51" w:rsidRPr="00F922EA">
        <w:rPr>
          <w:rFonts w:cs="Sylfaen"/>
          <w:color w:val="000000" w:themeColor="text1"/>
          <w:sz w:val="24"/>
          <w:szCs w:val="24"/>
          <w:lang w:val="ka-GE"/>
        </w:rPr>
        <w:t>თბილისს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ეწვია</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თურქეთის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ქ</w:t>
      </w:r>
      <w:r w:rsidR="00AB4C51" w:rsidRPr="00F922EA">
        <w:rPr>
          <w:color w:val="000000" w:themeColor="text1"/>
          <w:sz w:val="24"/>
          <w:szCs w:val="24"/>
          <w:lang w:val="ka-GE"/>
        </w:rPr>
        <w:t>.</w:t>
      </w:r>
      <w:r w:rsidR="00AB4C51" w:rsidRPr="00F922EA">
        <w:rPr>
          <w:rFonts w:cs="Sylfaen"/>
          <w:color w:val="000000" w:themeColor="text1"/>
          <w:sz w:val="24"/>
          <w:szCs w:val="24"/>
          <w:lang w:val="ka-GE"/>
        </w:rPr>
        <w:t>ანკარის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ბილქენთის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სახელობის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უნივერსიტეტის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ტექნოპარკ</w:t>
      </w:r>
      <w:r w:rsidR="00AB4C51" w:rsidRPr="00F922EA">
        <w:rPr>
          <w:color w:val="000000" w:themeColor="text1"/>
          <w:sz w:val="24"/>
          <w:szCs w:val="24"/>
          <w:lang w:val="ka-GE"/>
        </w:rPr>
        <w:t xml:space="preserve"> CYBERPARK-</w:t>
      </w:r>
      <w:r w:rsidR="00AB4C51" w:rsidRPr="00F922EA">
        <w:rPr>
          <w:rFonts w:cs="Sylfaen"/>
          <w:color w:val="000000" w:themeColor="text1"/>
          <w:sz w:val="24"/>
          <w:szCs w:val="24"/>
          <w:lang w:val="ka-GE"/>
        </w:rPr>
        <w:t>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წარმომადგენლები</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და</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სტარტაპები</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ვიზიტის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ფარგლებში</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საქართველოში</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თურქეთის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საელჩოსა</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და</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საქართველოს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ინოვაციების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და</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ტექნოლოგიების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სააგენტოს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მხარდაჭერით</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გაიმართა</w:t>
      </w:r>
      <w:r w:rsidR="00AB4C51" w:rsidRPr="00F922EA">
        <w:rPr>
          <w:color w:val="000000" w:themeColor="text1"/>
          <w:sz w:val="24"/>
          <w:szCs w:val="24"/>
          <w:lang w:val="ka-GE"/>
        </w:rPr>
        <w:t xml:space="preserve"> B2B </w:t>
      </w:r>
      <w:r w:rsidR="00AB4C51" w:rsidRPr="00F922EA">
        <w:rPr>
          <w:rFonts w:cs="Sylfaen"/>
          <w:color w:val="000000" w:themeColor="text1"/>
          <w:sz w:val="24"/>
          <w:szCs w:val="24"/>
          <w:lang w:val="ka-GE"/>
        </w:rPr>
        <w:t>ბიზნეს</w:t>
      </w:r>
      <w:r w:rsidR="00AB4C51" w:rsidRPr="00F922EA">
        <w:rPr>
          <w:color w:val="000000" w:themeColor="text1"/>
          <w:sz w:val="24"/>
          <w:szCs w:val="24"/>
          <w:lang w:val="ka-GE"/>
        </w:rPr>
        <w:t xml:space="preserve"> </w:t>
      </w:r>
      <w:r w:rsidR="00AB4C51" w:rsidRPr="00F922EA">
        <w:rPr>
          <w:rFonts w:cs="Sylfaen"/>
          <w:color w:val="000000" w:themeColor="text1"/>
          <w:sz w:val="24"/>
          <w:szCs w:val="24"/>
          <w:lang w:val="ka-GE"/>
        </w:rPr>
        <w:t>ფორუმი</w:t>
      </w:r>
      <w:r w:rsidR="00AB4C51" w:rsidRPr="00F922EA">
        <w:rPr>
          <w:color w:val="000000" w:themeColor="text1"/>
          <w:sz w:val="24"/>
          <w:szCs w:val="24"/>
          <w:lang w:val="ka-GE"/>
        </w:rPr>
        <w:t>.</w:t>
      </w:r>
    </w:p>
    <w:p w:rsidR="00010A79" w:rsidRPr="00F922EA" w:rsidRDefault="000D5975" w:rsidP="008442FD">
      <w:pPr>
        <w:spacing w:before="120" w:after="120" w:line="276" w:lineRule="auto"/>
        <w:jc w:val="both"/>
        <w:rPr>
          <w:rFonts w:cs="Sylfaen"/>
          <w:b/>
          <w:color w:val="FF0000"/>
          <w:sz w:val="24"/>
          <w:szCs w:val="24"/>
        </w:rPr>
      </w:pPr>
      <w:r w:rsidRPr="00F922EA">
        <w:rPr>
          <w:rFonts w:cs="Sylfaen"/>
          <w:color w:val="000000" w:themeColor="text1"/>
          <w:sz w:val="24"/>
          <w:szCs w:val="24"/>
          <w:lang w:val="ka-GE"/>
        </w:rPr>
        <w:t>[2.4.2]</w:t>
      </w:r>
      <w:r w:rsidRPr="00F922EA">
        <w:rPr>
          <w:rFonts w:cs="Sylfaen"/>
          <w:b/>
          <w:color w:val="000000" w:themeColor="text1"/>
          <w:sz w:val="24"/>
          <w:szCs w:val="24"/>
          <w:lang w:val="ka-GE"/>
        </w:rPr>
        <w:t xml:space="preserve"> </w:t>
      </w:r>
      <w:r w:rsidR="00010A79" w:rsidRPr="00F922EA">
        <w:rPr>
          <w:rFonts w:cs="Sylfaen"/>
          <w:b/>
          <w:color w:val="FF0000"/>
          <w:sz w:val="24"/>
          <w:szCs w:val="24"/>
        </w:rPr>
        <w:t>კაპიტალის ბაზრის განვითარების მიზნით „საინვესტიციო ფონდების შესახებ“ კანონპროექტის საჯარო-კერძო დიალოგის ფორმატში განხილვა</w:t>
      </w:r>
    </w:p>
    <w:p w:rsidR="00010A79" w:rsidRPr="00F922EA" w:rsidRDefault="000D5975" w:rsidP="008442FD">
      <w:pPr>
        <w:spacing w:before="120" w:after="120" w:line="276" w:lineRule="auto"/>
        <w:jc w:val="both"/>
        <w:rPr>
          <w:rFonts w:cs="Sylfaen"/>
          <w:b/>
          <w:color w:val="FF0000"/>
          <w:sz w:val="24"/>
          <w:szCs w:val="24"/>
        </w:rPr>
      </w:pPr>
      <w:r w:rsidRPr="00F922EA">
        <w:rPr>
          <w:rFonts w:cs="Sylfaen"/>
          <w:color w:val="000000" w:themeColor="text1"/>
          <w:sz w:val="24"/>
          <w:szCs w:val="24"/>
          <w:lang w:val="ka-GE"/>
        </w:rPr>
        <w:t>[2.4.3]</w:t>
      </w:r>
      <w:r w:rsidRPr="00F922EA">
        <w:rPr>
          <w:rFonts w:cs="Sylfaen"/>
          <w:b/>
          <w:color w:val="000000" w:themeColor="text1"/>
          <w:sz w:val="24"/>
          <w:szCs w:val="24"/>
          <w:lang w:val="ka-GE"/>
        </w:rPr>
        <w:t xml:space="preserve"> </w:t>
      </w:r>
      <w:r w:rsidR="00010A79" w:rsidRPr="00F922EA">
        <w:rPr>
          <w:rFonts w:cs="Sylfaen"/>
          <w:b/>
          <w:color w:val="FF0000"/>
          <w:sz w:val="24"/>
          <w:szCs w:val="24"/>
        </w:rPr>
        <w:t>კაპიტალის ბაზრის განვითარების მიზნით „საინვესტიციო ფონდების შესახებ“ კანონპროექტის შემუშავება და მთავრობისთვის წარდგენა</w:t>
      </w:r>
    </w:p>
    <w:p w:rsidR="000D5975" w:rsidRPr="00F922EA" w:rsidRDefault="000D5975" w:rsidP="008442FD">
      <w:pPr>
        <w:spacing w:before="120" w:after="120" w:line="276" w:lineRule="auto"/>
        <w:jc w:val="both"/>
        <w:rPr>
          <w:rFonts w:cs="Sylfaen"/>
          <w:b/>
          <w:color w:val="FF0000"/>
          <w:sz w:val="24"/>
          <w:szCs w:val="24"/>
        </w:rPr>
      </w:pPr>
    </w:p>
    <w:p w:rsidR="00010A79" w:rsidRPr="00F922EA" w:rsidRDefault="00010A79" w:rsidP="008442FD">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25" w:name="_Toc16850926"/>
      <w:r w:rsidRPr="00F922EA">
        <w:rPr>
          <w:rFonts w:asciiTheme="minorHAnsi" w:hAnsiTheme="minorHAnsi" w:cstheme="minorHAnsi"/>
          <w:b/>
          <w:color w:val="2F5496" w:themeColor="accent5" w:themeShade="BF"/>
          <w:sz w:val="24"/>
          <w:szCs w:val="24"/>
          <w:lang w:val="ka-GE"/>
        </w:rPr>
        <w:t>2.5. მცირე და საშუალო</w:t>
      </w:r>
      <w:r w:rsidR="00762A9C" w:rsidRPr="00F922EA">
        <w:rPr>
          <w:rFonts w:asciiTheme="minorHAnsi" w:hAnsiTheme="minorHAnsi" w:cstheme="minorHAnsi"/>
          <w:b/>
          <w:color w:val="2F5496" w:themeColor="accent5" w:themeShade="BF"/>
          <w:sz w:val="24"/>
          <w:szCs w:val="24"/>
          <w:lang w:val="ka-GE"/>
        </w:rPr>
        <w:t xml:space="preserve"> </w:t>
      </w:r>
      <w:r w:rsidRPr="00F922EA">
        <w:rPr>
          <w:rFonts w:asciiTheme="minorHAnsi" w:hAnsiTheme="minorHAnsi" w:cstheme="minorHAnsi"/>
          <w:b/>
          <w:color w:val="2F5496" w:themeColor="accent5" w:themeShade="BF"/>
          <w:sz w:val="24"/>
          <w:szCs w:val="24"/>
          <w:lang w:val="ka-GE"/>
        </w:rPr>
        <w:t>მეწარმეობის მხარდაჭერა კომერციული ბანკებიდან და მიკროსაფინანსო ორგანიზაციებიდან დაფინანსების ზრდისთვის</w:t>
      </w:r>
      <w:bookmarkEnd w:id="25"/>
    </w:p>
    <w:p w:rsidR="00772A9D" w:rsidRPr="00772A9D" w:rsidRDefault="00417002" w:rsidP="00772A9D">
      <w:pPr>
        <w:spacing w:before="120" w:after="120" w:line="276" w:lineRule="auto"/>
        <w:jc w:val="both"/>
        <w:rPr>
          <w:rFonts w:cs="Sylfaen"/>
          <w:color w:val="000000" w:themeColor="text1"/>
          <w:sz w:val="24"/>
          <w:szCs w:val="24"/>
          <w:lang w:val="ka-GE"/>
        </w:rPr>
      </w:pPr>
      <w:r w:rsidRPr="00CC78DC">
        <w:rPr>
          <w:rFonts w:cs="Sylfaen"/>
          <w:color w:val="000000" w:themeColor="text1"/>
          <w:sz w:val="24"/>
          <w:szCs w:val="24"/>
          <w:lang w:val="ka-GE"/>
        </w:rPr>
        <w:t>[2.5.1]</w:t>
      </w:r>
      <w:r w:rsidRPr="00CC78DC">
        <w:rPr>
          <w:rFonts w:cs="Sylfaen"/>
          <w:b/>
          <w:color w:val="000000" w:themeColor="text1"/>
          <w:sz w:val="24"/>
          <w:szCs w:val="24"/>
          <w:lang w:val="ka-GE"/>
        </w:rPr>
        <w:t xml:space="preserve"> </w:t>
      </w:r>
      <w:r w:rsidR="00010A79" w:rsidRPr="00CC78DC">
        <w:rPr>
          <w:rFonts w:cs="Sylfaen"/>
          <w:b/>
          <w:color w:val="000000" w:themeColor="text1"/>
          <w:sz w:val="24"/>
          <w:szCs w:val="24"/>
        </w:rPr>
        <w:t>ფინანსებზე ხელმისაწვდომობის გაუმჯობესებ</w:t>
      </w:r>
      <w:r w:rsidR="007E20C1" w:rsidRPr="00CC78DC">
        <w:rPr>
          <w:rFonts w:cs="Sylfaen"/>
          <w:b/>
          <w:color w:val="000000" w:themeColor="text1"/>
          <w:sz w:val="24"/>
          <w:szCs w:val="24"/>
          <w:lang w:val="ka-GE"/>
        </w:rPr>
        <w:t>ის მიზნით</w:t>
      </w:r>
      <w:r w:rsidR="00010A79" w:rsidRPr="00CC78DC">
        <w:rPr>
          <w:rFonts w:cs="Sylfaen"/>
          <w:b/>
          <w:color w:val="000000" w:themeColor="text1"/>
          <w:sz w:val="24"/>
          <w:szCs w:val="24"/>
        </w:rPr>
        <w:t xml:space="preserve"> </w:t>
      </w:r>
      <w:r w:rsidR="007E20C1" w:rsidRPr="00CC78DC">
        <w:rPr>
          <w:rFonts w:cs="Sylfaen"/>
          <w:b/>
          <w:color w:val="000000" w:themeColor="text1"/>
          <w:sz w:val="24"/>
          <w:szCs w:val="24"/>
          <w:lang w:val="ka-GE"/>
        </w:rPr>
        <w:t xml:space="preserve">აღსანიშნავია </w:t>
      </w:r>
      <w:r w:rsidR="00010A79" w:rsidRPr="00CC78DC">
        <w:rPr>
          <w:rFonts w:cs="Sylfaen"/>
          <w:b/>
          <w:color w:val="000000" w:themeColor="text1"/>
          <w:sz w:val="24"/>
          <w:szCs w:val="24"/>
        </w:rPr>
        <w:t>საკრედიტო საგარანტიო სქემის ამოქმედებ</w:t>
      </w:r>
      <w:r w:rsidR="007E20C1" w:rsidRPr="00CC78DC">
        <w:rPr>
          <w:rFonts w:cs="Sylfaen"/>
          <w:b/>
          <w:color w:val="000000" w:themeColor="text1"/>
          <w:sz w:val="24"/>
          <w:szCs w:val="24"/>
          <w:lang w:val="ka-GE"/>
        </w:rPr>
        <w:t xml:space="preserve">ა. </w:t>
      </w:r>
      <w:r w:rsidR="007E20C1" w:rsidRPr="007E20C1">
        <w:rPr>
          <w:rFonts w:cs="Sylfaen"/>
          <w:color w:val="000000" w:themeColor="text1"/>
          <w:sz w:val="24"/>
          <w:szCs w:val="24"/>
          <w:lang w:val="ka-GE"/>
        </w:rPr>
        <w:t>აღნიშნული</w:t>
      </w:r>
      <w:r w:rsidR="007E20C1">
        <w:rPr>
          <w:rFonts w:cs="Sylfaen"/>
          <w:b/>
          <w:color w:val="00B0F0"/>
          <w:sz w:val="24"/>
          <w:szCs w:val="24"/>
          <w:lang w:val="ka-GE"/>
        </w:rPr>
        <w:t xml:space="preserve"> </w:t>
      </w:r>
      <w:r w:rsidR="00772A9D" w:rsidRPr="00772A9D">
        <w:rPr>
          <w:rFonts w:cs="Sylfaen"/>
          <w:color w:val="000000" w:themeColor="text1"/>
          <w:sz w:val="24"/>
          <w:szCs w:val="24"/>
          <w:lang w:val="ka-GE"/>
        </w:rPr>
        <w:t xml:space="preserve">სქემის მიზანია ხელი შეუწყოს იმ საბაზრო ჩავარდნების აღმოფხვრას, რომლებიც ხელს უშლის სიცოცხლისუნარიან ბიზნესს კრედიტის აღებაში. საკრედიტო საგარანტიო სქემა ხელს შეუწყობს ისეთი სიცოცხლისუნარიანი მცირე და საშუალო საწარმოების დაფინანსებას, რომელთაც არ გააჩნიათ საკმარისი უზრუნველყოფა არსებული საკრედიტო პოლიტიკის ფარგლებში სესხის ასაღებად ან ოპერირებენ ისეთ სექტორში ან ბაზარზე, რომელიც </w:t>
      </w:r>
      <w:r w:rsidR="00772A9D" w:rsidRPr="00772A9D">
        <w:rPr>
          <w:rFonts w:cs="Sylfaen"/>
          <w:color w:val="000000" w:themeColor="text1"/>
          <w:sz w:val="24"/>
          <w:szCs w:val="24"/>
          <w:lang w:val="ka-GE"/>
        </w:rPr>
        <w:lastRenderedPageBreak/>
        <w:t>საბანკო სექტორში არსებული საკრედიტო პოლიტიკის შესაბამისად დაკავშირებულია განსაკუთრებით მაღალ რისკთან.</w:t>
      </w:r>
    </w:p>
    <w:p w:rsidR="00772A9D" w:rsidRPr="00772A9D" w:rsidRDefault="00772A9D" w:rsidP="00772A9D">
      <w:pPr>
        <w:spacing w:before="120" w:after="120" w:line="276" w:lineRule="auto"/>
        <w:jc w:val="both"/>
        <w:rPr>
          <w:rFonts w:cs="Sylfaen"/>
          <w:color w:val="000000" w:themeColor="text1"/>
          <w:sz w:val="24"/>
          <w:szCs w:val="24"/>
          <w:lang w:val="ka-GE"/>
        </w:rPr>
      </w:pPr>
      <w:r w:rsidRPr="00772A9D">
        <w:rPr>
          <w:rFonts w:cs="Sylfaen"/>
          <w:color w:val="000000" w:themeColor="text1"/>
          <w:sz w:val="24"/>
          <w:szCs w:val="24"/>
          <w:lang w:val="ka-GE"/>
        </w:rPr>
        <w:t>საკრედიტო საგარანტიო სქემა დაფუძნებული იქნება პორტფელის გარანტიებზე. სესხის შეფასება ხორციელდება კომერციული ბანკის მიერ. საკრედიტო საგარანტიო სქემის ფარგლებში, საკრედიტო გარანტია გაიცემა კომერციული ბანკის მიერ გაცემულ თითოეულ სესხზე, სესხის ძირი თანხის არაუმეტეს 70%-ის ოდენობით და თითოეული კომერციული ბანკისთვის პროგრამის ფარგლებში არსებული სასესხო პორტფელის არაუმეტეს 15%-ის ოდენობაზე.</w:t>
      </w:r>
    </w:p>
    <w:p w:rsidR="00772A9D" w:rsidRPr="00772A9D" w:rsidRDefault="00772A9D" w:rsidP="00772A9D">
      <w:pPr>
        <w:spacing w:before="120" w:after="120" w:line="276" w:lineRule="auto"/>
        <w:jc w:val="both"/>
        <w:rPr>
          <w:rFonts w:cs="Sylfaen"/>
          <w:color w:val="000000" w:themeColor="text1"/>
          <w:sz w:val="24"/>
          <w:szCs w:val="24"/>
          <w:lang w:val="ka-GE"/>
        </w:rPr>
      </w:pPr>
      <w:r w:rsidRPr="00772A9D">
        <w:rPr>
          <w:rFonts w:cs="Sylfaen"/>
          <w:color w:val="000000" w:themeColor="text1"/>
          <w:sz w:val="24"/>
          <w:szCs w:val="24"/>
          <w:lang w:val="ka-GE"/>
        </w:rPr>
        <w:t>საკრედიტო საგარანტიო სქემის ფარგლებში, გარანტიები გაიცემა მხოლოდ ლარში აღებულ სესხებზე. მეწარმე სუბიექტს შეეძლება არანაკლებ 50 ათასი და არაუმეტეს 2 მლნ ლარის მოცულობის სესხის აღება. ამასთანავე, მსესხებლის ბრუნვა ბოლო 3 წლის განმავლობაში საშუალოდ არ უნდა აღემატებოდეს 20 მლნ ლარს და მისი მთლიანი სასესხო ვალდებულებები სესხის აღების მომენტისთვის არ უნდა აღემატებოდეს 8 მლნ ლარს. საკრედიტო გარანტიის მაქსიმალური ვადა შეადგენს 10 წელს.</w:t>
      </w:r>
    </w:p>
    <w:p w:rsidR="008E67A7" w:rsidRPr="001E60D1" w:rsidRDefault="00417002" w:rsidP="008E67A7">
      <w:pPr>
        <w:spacing w:before="120" w:after="120" w:line="276" w:lineRule="auto"/>
        <w:jc w:val="both"/>
        <w:rPr>
          <w:rFonts w:eastAsia="Times New Roman" w:cstheme="minorHAnsi"/>
          <w:color w:val="000000" w:themeColor="text1"/>
          <w:sz w:val="24"/>
          <w:szCs w:val="24"/>
          <w:lang w:val="ka-GE"/>
        </w:rPr>
      </w:pPr>
      <w:r w:rsidRPr="00CC78DC">
        <w:rPr>
          <w:rFonts w:cs="Sylfaen"/>
          <w:color w:val="000000" w:themeColor="text1"/>
          <w:sz w:val="24"/>
          <w:szCs w:val="24"/>
          <w:lang w:val="ka-GE"/>
        </w:rPr>
        <w:t>[2.5.2]</w:t>
      </w:r>
      <w:r w:rsidRPr="00CC78DC">
        <w:rPr>
          <w:rFonts w:cs="Sylfaen"/>
          <w:b/>
          <w:color w:val="000000" w:themeColor="text1"/>
          <w:sz w:val="24"/>
          <w:szCs w:val="24"/>
          <w:lang w:val="ka-GE"/>
        </w:rPr>
        <w:t xml:space="preserve"> </w:t>
      </w:r>
      <w:r w:rsidR="00CC78DC">
        <w:rPr>
          <w:rFonts w:cs="Sylfaen"/>
          <w:color w:val="000000" w:themeColor="text1"/>
          <w:sz w:val="24"/>
          <w:szCs w:val="24"/>
          <w:lang w:val="ka-GE"/>
        </w:rPr>
        <w:t>სსიპ „აწარმოე საქართველოში“ ორგანიზებას უწევს</w:t>
      </w:r>
      <w:r w:rsidR="00CC78DC" w:rsidRPr="00CC78DC">
        <w:rPr>
          <w:rFonts w:cs="Sylfaen"/>
          <w:color w:val="000000" w:themeColor="text1"/>
          <w:sz w:val="24"/>
          <w:szCs w:val="24"/>
          <w:lang w:val="ka-GE"/>
        </w:rPr>
        <w:t xml:space="preserve"> </w:t>
      </w:r>
      <w:r w:rsidR="00010A79" w:rsidRPr="00CC78DC">
        <w:rPr>
          <w:rFonts w:cs="Sylfaen"/>
          <w:b/>
          <w:color w:val="000000" w:themeColor="text1"/>
          <w:sz w:val="24"/>
          <w:szCs w:val="24"/>
        </w:rPr>
        <w:t xml:space="preserve">მხარეებს შორის მრგვალი მაგიდების/დისკუსიების </w:t>
      </w:r>
      <w:r w:rsidR="00CC78DC">
        <w:rPr>
          <w:rFonts w:cs="Sylfaen"/>
          <w:b/>
          <w:color w:val="000000" w:themeColor="text1"/>
          <w:sz w:val="24"/>
          <w:szCs w:val="24"/>
          <w:lang w:val="ka-GE"/>
        </w:rPr>
        <w:t>ჩატარებას</w:t>
      </w:r>
      <w:r w:rsidR="00010A79" w:rsidRPr="00CC78DC">
        <w:rPr>
          <w:rFonts w:cs="Sylfaen"/>
          <w:b/>
          <w:color w:val="000000" w:themeColor="text1"/>
          <w:sz w:val="24"/>
          <w:szCs w:val="24"/>
        </w:rPr>
        <w:t xml:space="preserve"> მცირე და საშუალო საწარმოების დაფინანსებაში არსებული დაბრკოლებების იდენტიფიცირებისთვის, მათი შემდგომი შემცირების მიზნით</w:t>
      </w:r>
      <w:r w:rsidR="00CC78DC">
        <w:rPr>
          <w:rFonts w:cs="Sylfaen"/>
          <w:b/>
          <w:color w:val="000000" w:themeColor="text1"/>
          <w:sz w:val="24"/>
          <w:szCs w:val="24"/>
          <w:lang w:val="ka-GE"/>
        </w:rPr>
        <w:t xml:space="preserve">. </w:t>
      </w:r>
      <w:r w:rsidR="00CC78DC" w:rsidRPr="00CC78DC">
        <w:rPr>
          <w:rFonts w:cs="Sylfaen"/>
          <w:color w:val="000000" w:themeColor="text1"/>
          <w:sz w:val="24"/>
          <w:szCs w:val="24"/>
          <w:lang w:val="ka-GE"/>
        </w:rPr>
        <w:t xml:space="preserve">სააგენტოს მიერ </w:t>
      </w:r>
      <w:r w:rsidR="008E67A7" w:rsidRPr="001E60D1">
        <w:rPr>
          <w:rFonts w:eastAsia="Times New Roman" w:cstheme="minorHAnsi"/>
          <w:color w:val="000000" w:themeColor="text1"/>
          <w:sz w:val="24"/>
          <w:szCs w:val="24"/>
          <w:lang w:val="ka-GE"/>
        </w:rPr>
        <w:t>მცირე და საშუალო ბიზნესთან ჩატარებული რეგიონული თუ ადგილობრივი საინფორმაციო ტიპის შეხვედრების გამართვის შედეგად გამოიკვეთა, რომ მცირე და საშუალო ბიზნესის ერთ-ერთ მთავარ გამოწვევად რჩება ფინანსებზე ხელმისაწვდომობა</w:t>
      </w:r>
      <w:r w:rsidR="008E2511">
        <w:rPr>
          <w:rFonts w:eastAsia="Times New Roman" w:cstheme="minorHAnsi"/>
          <w:color w:val="000000" w:themeColor="text1"/>
          <w:sz w:val="24"/>
          <w:szCs w:val="24"/>
          <w:lang w:val="ka-GE"/>
        </w:rPr>
        <w:t>,</w:t>
      </w:r>
      <w:r w:rsidR="008E67A7" w:rsidRPr="001E60D1">
        <w:rPr>
          <w:rFonts w:eastAsia="Times New Roman" w:cstheme="minorHAnsi"/>
          <w:color w:val="000000" w:themeColor="text1"/>
          <w:sz w:val="24"/>
          <w:szCs w:val="24"/>
          <w:lang w:val="ka-GE"/>
        </w:rPr>
        <w:t xml:space="preserve"> განსაკუთრებით სესხის უზრუნველყოფა. </w:t>
      </w:r>
      <w:r w:rsidR="0078313F">
        <w:rPr>
          <w:rFonts w:eastAsia="Times New Roman" w:cstheme="minorHAnsi"/>
          <w:color w:val="000000" w:themeColor="text1"/>
          <w:sz w:val="24"/>
          <w:szCs w:val="24"/>
          <w:lang w:val="ka-GE"/>
        </w:rPr>
        <w:t xml:space="preserve">ამ მიზნით </w:t>
      </w:r>
      <w:r w:rsidR="008E2511">
        <w:rPr>
          <w:rFonts w:eastAsia="Times New Roman" w:cstheme="minorHAnsi"/>
          <w:color w:val="000000" w:themeColor="text1"/>
          <w:sz w:val="24"/>
          <w:szCs w:val="24"/>
          <w:lang w:val="ka-GE"/>
        </w:rPr>
        <w:t>სააგენტოს „</w:t>
      </w:r>
      <w:r w:rsidR="008E2511" w:rsidRPr="001E60D1">
        <w:rPr>
          <w:rFonts w:eastAsia="Times New Roman" w:cstheme="minorHAnsi"/>
          <w:color w:val="000000" w:themeColor="text1"/>
          <w:sz w:val="24"/>
          <w:szCs w:val="24"/>
          <w:lang w:val="ka-GE"/>
        </w:rPr>
        <w:t>აწარმოე საქართველოში“ ბაზაზე</w:t>
      </w:r>
      <w:r w:rsidR="008E2511">
        <w:rPr>
          <w:rFonts w:eastAsia="Times New Roman" w:cstheme="minorHAnsi"/>
          <w:color w:val="000000" w:themeColor="text1"/>
          <w:sz w:val="24"/>
          <w:szCs w:val="24"/>
          <w:lang w:val="ka-GE"/>
        </w:rPr>
        <w:t xml:space="preserve"> </w:t>
      </w:r>
      <w:r w:rsidR="0078313F">
        <w:rPr>
          <w:rFonts w:eastAsia="Times New Roman" w:cstheme="minorHAnsi"/>
          <w:color w:val="000000" w:themeColor="text1"/>
          <w:sz w:val="24"/>
          <w:szCs w:val="24"/>
          <w:lang w:val="ka-GE"/>
        </w:rPr>
        <w:t xml:space="preserve">ამოქმედდა </w:t>
      </w:r>
      <w:r w:rsidR="008E67A7" w:rsidRPr="001E60D1">
        <w:rPr>
          <w:rFonts w:eastAsia="Times New Roman" w:cstheme="minorHAnsi"/>
          <w:color w:val="000000" w:themeColor="text1"/>
          <w:sz w:val="24"/>
          <w:szCs w:val="24"/>
          <w:lang w:val="ka-GE"/>
        </w:rPr>
        <w:t>საკრედიტო სა</w:t>
      </w:r>
      <w:r w:rsidR="0078313F">
        <w:rPr>
          <w:rFonts w:eastAsia="Times New Roman" w:cstheme="minorHAnsi"/>
          <w:color w:val="000000" w:themeColor="text1"/>
          <w:sz w:val="24"/>
          <w:szCs w:val="24"/>
          <w:lang w:val="ka-GE"/>
        </w:rPr>
        <w:t>გარანტიო მექანიზმი</w:t>
      </w:r>
      <w:r w:rsidR="008E67A7" w:rsidRPr="001E60D1">
        <w:rPr>
          <w:rFonts w:eastAsia="Times New Roman" w:cstheme="minorHAnsi"/>
          <w:color w:val="000000" w:themeColor="text1"/>
          <w:sz w:val="24"/>
          <w:szCs w:val="24"/>
          <w:lang w:val="ka-GE"/>
        </w:rPr>
        <w:t xml:space="preserve">, რომელიც იქნება კიდევ ერთი დამატებითი პროგრამა, მცირე და </w:t>
      </w:r>
      <w:r w:rsidR="008E67A7">
        <w:rPr>
          <w:rFonts w:eastAsia="Times New Roman" w:cstheme="minorHAnsi"/>
          <w:color w:val="000000" w:themeColor="text1"/>
          <w:sz w:val="24"/>
          <w:szCs w:val="24"/>
          <w:lang w:val="ka-GE"/>
        </w:rPr>
        <w:t xml:space="preserve">საშუალო ბიზნესის ხელშესაწყობად. </w:t>
      </w:r>
      <w:r w:rsidR="008E67A7" w:rsidRPr="001E60D1">
        <w:rPr>
          <w:rFonts w:eastAsia="Times New Roman" w:cstheme="minorHAnsi"/>
          <w:color w:val="000000" w:themeColor="text1"/>
          <w:sz w:val="24"/>
          <w:szCs w:val="24"/>
          <w:lang w:val="ka-GE"/>
        </w:rPr>
        <w:t xml:space="preserve">საკრედიტო-საგარანტიო მექანიზმის სახელმწიფო პროგრამასთან დაკავშირებით, </w:t>
      </w:r>
      <w:r w:rsidR="008E2511">
        <w:rPr>
          <w:rFonts w:eastAsia="Times New Roman" w:cstheme="minorHAnsi"/>
          <w:color w:val="000000" w:themeColor="text1"/>
          <w:sz w:val="24"/>
          <w:szCs w:val="24"/>
          <w:lang w:val="ka-GE"/>
        </w:rPr>
        <w:t xml:space="preserve">საქართველოს </w:t>
      </w:r>
      <w:r w:rsidR="008E67A7" w:rsidRPr="001E60D1">
        <w:rPr>
          <w:rFonts w:eastAsia="Times New Roman" w:cstheme="minorHAnsi"/>
          <w:color w:val="000000" w:themeColor="text1"/>
          <w:sz w:val="24"/>
          <w:szCs w:val="24"/>
          <w:lang w:val="ka-GE"/>
        </w:rPr>
        <w:t>ეკონომიკისა და მდგრადი განვითარების სამინისტროს ინიციატივით, საინფორმაციო შეხვედრები დაიწყო, რომელიც მიზნად ისახავს მცირე და საშუალო ბიზნესით დაინტერესებული ადამიანების ინფორმირებას პროგრამის ფარგლებში სესხის აღების პირობების, პროცედურებისა და ეტაპების შესახებ.</w:t>
      </w:r>
    </w:p>
    <w:p w:rsidR="00010A79" w:rsidRPr="00F922EA" w:rsidRDefault="00417002" w:rsidP="008442FD">
      <w:pPr>
        <w:spacing w:before="120" w:after="120" w:line="276" w:lineRule="auto"/>
        <w:jc w:val="both"/>
        <w:rPr>
          <w:spacing w:val="-1"/>
          <w:sz w:val="24"/>
          <w:szCs w:val="24"/>
          <w:lang w:val="ka-GE"/>
        </w:rPr>
      </w:pPr>
      <w:r w:rsidRPr="00F922EA">
        <w:rPr>
          <w:rFonts w:cs="Sylfaen"/>
          <w:color w:val="000000" w:themeColor="text1"/>
          <w:sz w:val="24"/>
          <w:szCs w:val="24"/>
          <w:lang w:val="ka-GE"/>
        </w:rPr>
        <w:t>[2.5.3]</w:t>
      </w:r>
      <w:r w:rsidRPr="00F922EA">
        <w:rPr>
          <w:rFonts w:cs="Sylfaen"/>
          <w:b/>
          <w:color w:val="000000" w:themeColor="text1"/>
          <w:sz w:val="24"/>
          <w:szCs w:val="24"/>
          <w:lang w:val="ka-GE"/>
        </w:rPr>
        <w:t xml:space="preserve"> </w:t>
      </w:r>
      <w:r w:rsidR="00830BB0" w:rsidRPr="00F922EA">
        <w:rPr>
          <w:spacing w:val="-1"/>
          <w:sz w:val="24"/>
          <w:szCs w:val="24"/>
          <w:lang w:val="ka-GE"/>
        </w:rPr>
        <w:t xml:space="preserve">საქართველოს გარემოს დაცვისა და სოფლის მეურნეობის სამინისტროს და ა(ა)იპ სოფლის მეურნეობის პროექტების მართვის სააგენტოს მიერ </w:t>
      </w:r>
      <w:r w:rsidR="00010A79" w:rsidRPr="00F922EA">
        <w:rPr>
          <w:spacing w:val="-1"/>
          <w:sz w:val="24"/>
          <w:szCs w:val="24"/>
          <w:lang w:val="ka-GE"/>
        </w:rPr>
        <w:t xml:space="preserve">შეღავათიანი </w:t>
      </w:r>
      <w:r w:rsidR="00010A79" w:rsidRPr="00F922EA">
        <w:rPr>
          <w:b/>
          <w:spacing w:val="-1"/>
          <w:sz w:val="24"/>
          <w:szCs w:val="24"/>
          <w:lang w:val="ka-GE"/>
        </w:rPr>
        <w:t>აგროკრედიტის პროექტი</w:t>
      </w:r>
      <w:r w:rsidR="00830BB0" w:rsidRPr="00F922EA">
        <w:rPr>
          <w:b/>
          <w:spacing w:val="-1"/>
          <w:sz w:val="24"/>
          <w:szCs w:val="24"/>
          <w:lang w:val="ka-GE"/>
        </w:rPr>
        <w:t>ს ფარგლებში გაიცა 2,161 სესხი.</w:t>
      </w:r>
      <w:r w:rsidR="00830BB0" w:rsidRPr="00F922EA">
        <w:rPr>
          <w:spacing w:val="-1"/>
          <w:sz w:val="24"/>
          <w:szCs w:val="24"/>
          <w:lang w:val="ka-GE"/>
        </w:rPr>
        <w:t xml:space="preserve"> ბიუჯეტის შესრულებამ შეადგინა 24,387,316 ლარი შეადგინა.</w:t>
      </w:r>
    </w:p>
    <w:p w:rsidR="00417002" w:rsidRPr="00F922EA" w:rsidRDefault="00417002" w:rsidP="008442FD">
      <w:pPr>
        <w:spacing w:before="120" w:after="120" w:line="276" w:lineRule="auto"/>
        <w:jc w:val="both"/>
        <w:rPr>
          <w:spacing w:val="-1"/>
          <w:sz w:val="24"/>
          <w:szCs w:val="24"/>
          <w:lang w:val="ka-GE"/>
        </w:rPr>
      </w:pPr>
    </w:p>
    <w:p w:rsidR="00010A79" w:rsidRPr="00DB022E" w:rsidRDefault="00010A79"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26" w:name="_Toc16850927"/>
      <w:r w:rsidRPr="00DB022E">
        <w:rPr>
          <w:rFonts w:asciiTheme="minorHAnsi" w:hAnsiTheme="minorHAnsi" w:cstheme="minorHAnsi"/>
          <w:b/>
          <w:color w:val="2F5496" w:themeColor="accent5" w:themeShade="BF"/>
          <w:sz w:val="24"/>
          <w:szCs w:val="24"/>
          <w:lang w:val="ka-GE"/>
        </w:rPr>
        <w:lastRenderedPageBreak/>
        <w:t>2.6. მცირე და საშუალო მეწარმეობის მხარდაჭერა სოფლის მეურნეობის მიმართულებით, სახელმწიფოს მიერ მცირე და საშუალო ბიზნესის წამოწყების ან განვითარების თანადაფინანსების (სუბსიდირების) გზით</w:t>
      </w:r>
      <w:bookmarkEnd w:id="26"/>
    </w:p>
    <w:p w:rsidR="006220AA" w:rsidRPr="00F922EA" w:rsidRDefault="00417002" w:rsidP="008442FD">
      <w:pPr>
        <w:spacing w:before="120" w:after="120" w:line="276" w:lineRule="auto"/>
        <w:jc w:val="both"/>
        <w:rPr>
          <w:rFonts w:cstheme="minorHAnsi"/>
          <w:spacing w:val="-1"/>
          <w:sz w:val="24"/>
          <w:szCs w:val="24"/>
          <w:lang w:val="ka-GE"/>
        </w:rPr>
      </w:pPr>
      <w:r w:rsidRPr="00F922EA">
        <w:rPr>
          <w:rFonts w:cs="Sylfaen"/>
          <w:color w:val="000000" w:themeColor="text1"/>
          <w:sz w:val="24"/>
          <w:szCs w:val="24"/>
          <w:lang w:val="ka-GE"/>
        </w:rPr>
        <w:t>[2.6.1]</w:t>
      </w:r>
      <w:r w:rsidRPr="00F922EA">
        <w:rPr>
          <w:rFonts w:cs="Sylfaen"/>
          <w:b/>
          <w:color w:val="000000" w:themeColor="text1"/>
          <w:sz w:val="24"/>
          <w:szCs w:val="24"/>
          <w:lang w:val="ka-GE"/>
        </w:rPr>
        <w:t xml:space="preserve"> </w:t>
      </w:r>
      <w:r w:rsidR="00D014D0" w:rsidRPr="00F922EA">
        <w:rPr>
          <w:rFonts w:cstheme="minorHAnsi"/>
          <w:spacing w:val="-1"/>
          <w:sz w:val="24"/>
          <w:szCs w:val="24"/>
          <w:lang w:val="ka-GE"/>
        </w:rPr>
        <w:t xml:space="preserve">საქართველოს გარემოს დაცვისა და სოფლის მეურნეობის სამინისტროს და ა(ა)იპ სოფლის მეურნეობის პროექტების მართვის სააგენტოს მიერ </w:t>
      </w:r>
      <w:r w:rsidR="006220AA" w:rsidRPr="00F922EA">
        <w:rPr>
          <w:rFonts w:cstheme="minorHAnsi"/>
          <w:spacing w:val="-1"/>
          <w:sz w:val="24"/>
          <w:szCs w:val="24"/>
          <w:lang w:val="ka-GE"/>
        </w:rPr>
        <w:t>გან</w:t>
      </w:r>
      <w:r w:rsidR="00D014D0" w:rsidRPr="00F922EA">
        <w:rPr>
          <w:rFonts w:cstheme="minorHAnsi"/>
          <w:spacing w:val="-1"/>
          <w:sz w:val="24"/>
          <w:szCs w:val="24"/>
          <w:lang w:val="ka-GE"/>
        </w:rPr>
        <w:t xml:space="preserve">ხორციელდა </w:t>
      </w:r>
      <w:r w:rsidR="006220AA" w:rsidRPr="00F922EA">
        <w:rPr>
          <w:rFonts w:cstheme="minorHAnsi"/>
          <w:spacing w:val="-1"/>
          <w:sz w:val="24"/>
          <w:szCs w:val="24"/>
          <w:lang w:val="ka-GE"/>
        </w:rPr>
        <w:t xml:space="preserve">შემდეგი პროგრამები: </w:t>
      </w:r>
      <w:r w:rsidR="00010A79" w:rsidRPr="00F922EA">
        <w:rPr>
          <w:rFonts w:cstheme="minorHAnsi"/>
          <w:b/>
          <w:spacing w:val="-1"/>
          <w:sz w:val="24"/>
          <w:szCs w:val="24"/>
          <w:lang w:val="ka-GE"/>
        </w:rPr>
        <w:t>ახალგაზრდა მეწარმეების განვითარების პროგრამ</w:t>
      </w:r>
      <w:r w:rsidR="00D014D0" w:rsidRPr="00F922EA">
        <w:rPr>
          <w:rFonts w:cstheme="minorHAnsi"/>
          <w:b/>
          <w:spacing w:val="-1"/>
          <w:sz w:val="24"/>
          <w:szCs w:val="24"/>
          <w:lang w:val="ka-GE"/>
        </w:rPr>
        <w:t>ა</w:t>
      </w:r>
      <w:r w:rsidR="00D014D0" w:rsidRPr="00F922EA">
        <w:rPr>
          <w:rFonts w:cstheme="minorHAnsi"/>
          <w:spacing w:val="-1"/>
          <w:sz w:val="24"/>
          <w:szCs w:val="24"/>
          <w:lang w:val="ka-GE"/>
        </w:rPr>
        <w:t xml:space="preserve">, რომლის ფარგლებში საანგარიშო პერიოდში დაფინანსდა 64 ახალგაზრდა მეწარმე. პროგრამა </w:t>
      </w:r>
      <w:r w:rsidRPr="00F922EA">
        <w:rPr>
          <w:rFonts w:cs="Sylfaen"/>
          <w:color w:val="000000" w:themeColor="text1"/>
          <w:sz w:val="24"/>
          <w:szCs w:val="24"/>
          <w:lang w:val="ka-GE"/>
        </w:rPr>
        <w:t>[2.6.2]</w:t>
      </w:r>
      <w:r w:rsidRPr="00F922EA">
        <w:rPr>
          <w:rFonts w:cs="Sylfaen"/>
          <w:b/>
          <w:color w:val="000000" w:themeColor="text1"/>
          <w:sz w:val="24"/>
          <w:szCs w:val="24"/>
          <w:lang w:val="ka-GE"/>
        </w:rPr>
        <w:t xml:space="preserve"> </w:t>
      </w:r>
      <w:r w:rsidR="00D014D0" w:rsidRPr="00F922EA">
        <w:rPr>
          <w:rFonts w:cstheme="minorHAnsi"/>
          <w:b/>
          <w:spacing w:val="-1"/>
          <w:sz w:val="24"/>
          <w:szCs w:val="24"/>
          <w:lang w:val="ka-GE"/>
        </w:rPr>
        <w:t>„დანერგე მომავალი“ ფარგლებში</w:t>
      </w:r>
      <w:r w:rsidR="005530C4" w:rsidRPr="00F922EA">
        <w:rPr>
          <w:rFonts w:cstheme="minorHAnsi"/>
          <w:spacing w:val="-1"/>
          <w:sz w:val="24"/>
          <w:szCs w:val="24"/>
          <w:lang w:val="ka-GE"/>
        </w:rPr>
        <w:t>,</w:t>
      </w:r>
      <w:r w:rsidR="00D014D0" w:rsidRPr="00F922EA">
        <w:rPr>
          <w:rFonts w:cstheme="minorHAnsi"/>
          <w:spacing w:val="-1"/>
          <w:sz w:val="24"/>
          <w:szCs w:val="24"/>
          <w:lang w:val="ka-GE"/>
        </w:rPr>
        <w:t xml:space="preserve"> </w:t>
      </w:r>
      <w:r w:rsidR="005530C4" w:rsidRPr="00F922EA">
        <w:rPr>
          <w:rFonts w:cstheme="minorHAnsi"/>
          <w:spacing w:val="-1"/>
          <w:sz w:val="24"/>
          <w:szCs w:val="24"/>
          <w:lang w:val="ka-GE"/>
        </w:rPr>
        <w:t>აღნიშნულ პერიოდში,</w:t>
      </w:r>
      <w:r w:rsidR="00D014D0" w:rsidRPr="00F922EA">
        <w:rPr>
          <w:rFonts w:cstheme="minorHAnsi"/>
          <w:spacing w:val="-1"/>
          <w:sz w:val="24"/>
          <w:szCs w:val="24"/>
          <w:lang w:val="ka-GE"/>
        </w:rPr>
        <w:t xml:space="preserve"> დაფინანსდა 206 ბენეფიციარი</w:t>
      </w:r>
      <w:r w:rsidR="006220AA" w:rsidRPr="00F922EA">
        <w:rPr>
          <w:rFonts w:cstheme="minorHAnsi"/>
          <w:spacing w:val="-1"/>
          <w:sz w:val="24"/>
          <w:szCs w:val="24"/>
          <w:lang w:val="ka-GE"/>
        </w:rPr>
        <w:t xml:space="preserve">, ხოლო </w:t>
      </w:r>
      <w:r w:rsidRPr="00F922EA">
        <w:rPr>
          <w:rFonts w:cs="Sylfaen"/>
          <w:color w:val="000000" w:themeColor="text1"/>
          <w:sz w:val="24"/>
          <w:szCs w:val="24"/>
          <w:lang w:val="ka-GE"/>
        </w:rPr>
        <w:t>[2.6.3]</w:t>
      </w:r>
      <w:r w:rsidRPr="00F922EA">
        <w:rPr>
          <w:rFonts w:cs="Sylfaen"/>
          <w:b/>
          <w:color w:val="000000" w:themeColor="text1"/>
          <w:sz w:val="24"/>
          <w:szCs w:val="24"/>
          <w:lang w:val="ka-GE"/>
        </w:rPr>
        <w:t xml:space="preserve"> </w:t>
      </w:r>
      <w:r w:rsidR="006220AA" w:rsidRPr="00F922EA">
        <w:rPr>
          <w:rFonts w:cstheme="minorHAnsi"/>
          <w:b/>
          <w:spacing w:val="-1"/>
          <w:sz w:val="24"/>
          <w:szCs w:val="24"/>
          <w:lang w:val="ka-GE"/>
        </w:rPr>
        <w:t>შემნახველი და გადამამუშავებელი საწარმოების თანადაფინანსების პროექტის ფარგლებში</w:t>
      </w:r>
      <w:r w:rsidR="006220AA" w:rsidRPr="00F922EA">
        <w:rPr>
          <w:rFonts w:cstheme="minorHAnsi"/>
          <w:spacing w:val="-1"/>
          <w:sz w:val="24"/>
          <w:szCs w:val="24"/>
          <w:lang w:val="ka-GE"/>
        </w:rPr>
        <w:t xml:space="preserve"> </w:t>
      </w:r>
      <w:r w:rsidR="00D014D0" w:rsidRPr="00F922EA">
        <w:rPr>
          <w:rFonts w:cstheme="minorHAnsi"/>
          <w:spacing w:val="-1"/>
          <w:sz w:val="24"/>
          <w:szCs w:val="24"/>
          <w:lang w:val="ka-GE"/>
        </w:rPr>
        <w:t>საანგარიშო პერიოდში შეიქმნა 6 გადამამუშავებელი და 6 შემნახველი საწარმო.</w:t>
      </w:r>
      <w:r w:rsidR="006220AA" w:rsidRPr="00F922EA">
        <w:rPr>
          <w:rFonts w:cstheme="minorHAnsi"/>
          <w:spacing w:val="-1"/>
          <w:sz w:val="24"/>
          <w:szCs w:val="24"/>
          <w:lang w:val="ka-GE"/>
        </w:rPr>
        <w:t xml:space="preserve"> </w:t>
      </w:r>
    </w:p>
    <w:p w:rsidR="00010A79" w:rsidRPr="00F922EA" w:rsidRDefault="00417002" w:rsidP="008442FD">
      <w:pPr>
        <w:spacing w:before="120" w:after="120" w:line="276" w:lineRule="auto"/>
        <w:jc w:val="both"/>
        <w:rPr>
          <w:rFonts w:cstheme="minorHAnsi"/>
          <w:spacing w:val="-1"/>
          <w:sz w:val="24"/>
          <w:szCs w:val="24"/>
          <w:lang w:val="ka-GE"/>
        </w:rPr>
      </w:pPr>
      <w:r w:rsidRPr="00F922EA">
        <w:rPr>
          <w:rFonts w:cs="Sylfaen"/>
          <w:color w:val="000000" w:themeColor="text1"/>
          <w:sz w:val="24"/>
          <w:szCs w:val="24"/>
          <w:lang w:val="ka-GE"/>
        </w:rPr>
        <w:t>[2.6.4]</w:t>
      </w:r>
      <w:r w:rsidRPr="00F922EA">
        <w:rPr>
          <w:rFonts w:cs="Sylfaen"/>
          <w:b/>
          <w:color w:val="000000" w:themeColor="text1"/>
          <w:sz w:val="24"/>
          <w:szCs w:val="24"/>
          <w:lang w:val="ka-GE"/>
        </w:rPr>
        <w:t xml:space="preserve"> </w:t>
      </w:r>
      <w:r w:rsidR="006220AA" w:rsidRPr="00F922EA">
        <w:rPr>
          <w:rFonts w:cstheme="minorHAnsi"/>
          <w:spacing w:val="-1"/>
          <w:sz w:val="24"/>
          <w:szCs w:val="24"/>
          <w:lang w:val="ka-GE"/>
        </w:rPr>
        <w:t xml:space="preserve">რაც შეეხება </w:t>
      </w:r>
      <w:r w:rsidR="006220AA" w:rsidRPr="00F922EA">
        <w:rPr>
          <w:rFonts w:cstheme="minorHAnsi"/>
          <w:b/>
          <w:spacing w:val="-1"/>
          <w:sz w:val="24"/>
          <w:szCs w:val="24"/>
          <w:lang w:val="ka-GE"/>
        </w:rPr>
        <w:t>ჩაის პლანტაციების რეაბილიტაციას პროგრამას,</w:t>
      </w:r>
      <w:r w:rsidR="006220AA" w:rsidRPr="00F922EA">
        <w:rPr>
          <w:rFonts w:cstheme="minorHAnsi"/>
          <w:spacing w:val="-1"/>
          <w:sz w:val="24"/>
          <w:szCs w:val="24"/>
          <w:lang w:val="ka-GE"/>
        </w:rPr>
        <w:t xml:space="preserve"> რომლის ფარგლებში განსაზღვრულია 5 კოოპერატივის ჩაის გადამამუშავებელი საწარმოო დანადგარებით აღჭურვა, სრულად განხორციელდება წლის ბოლომდე, ხოლო მიმდინარე წლის პირველ ნახევარში განხორციელდა ჩაის პლანტაციების რეაბილიტაცია.</w:t>
      </w:r>
    </w:p>
    <w:p w:rsidR="00A661C0" w:rsidRPr="00F922EA" w:rsidRDefault="00417002" w:rsidP="008442FD">
      <w:pPr>
        <w:spacing w:before="120" w:after="120" w:line="276" w:lineRule="auto"/>
        <w:jc w:val="both"/>
        <w:rPr>
          <w:rFonts w:cstheme="minorHAnsi"/>
          <w:spacing w:val="-1"/>
          <w:sz w:val="24"/>
          <w:szCs w:val="24"/>
          <w:lang w:val="ka-GE"/>
        </w:rPr>
      </w:pPr>
      <w:r w:rsidRPr="00F922EA">
        <w:rPr>
          <w:rFonts w:cs="Sylfaen"/>
          <w:color w:val="000000" w:themeColor="text1"/>
          <w:sz w:val="24"/>
          <w:szCs w:val="24"/>
          <w:lang w:val="ka-GE"/>
        </w:rPr>
        <w:t>[2.6.5]</w:t>
      </w:r>
      <w:r w:rsidRPr="00F922EA">
        <w:rPr>
          <w:rFonts w:cs="Sylfaen"/>
          <w:b/>
          <w:color w:val="000000" w:themeColor="text1"/>
          <w:sz w:val="24"/>
          <w:szCs w:val="24"/>
          <w:lang w:val="ka-GE"/>
        </w:rPr>
        <w:t xml:space="preserve"> </w:t>
      </w:r>
      <w:r w:rsidR="00010A79" w:rsidRPr="00F922EA">
        <w:rPr>
          <w:rFonts w:cstheme="minorHAnsi"/>
          <w:spacing w:val="-1"/>
          <w:sz w:val="24"/>
          <w:szCs w:val="24"/>
          <w:lang w:val="ka-GE"/>
        </w:rPr>
        <w:t xml:space="preserve">აგროდაზღვევის </w:t>
      </w:r>
      <w:r w:rsidR="00A661C0" w:rsidRPr="00F922EA">
        <w:rPr>
          <w:rFonts w:cstheme="minorHAnsi"/>
          <w:spacing w:val="-1"/>
          <w:sz w:val="24"/>
          <w:szCs w:val="24"/>
          <w:lang w:val="ka-GE"/>
        </w:rPr>
        <w:t xml:space="preserve">პროგრამის აღნიშნულ პერიოდში განხორციელდა 5,071 ბენეფიციარის მიერ მოყვანილი </w:t>
      </w:r>
      <w:r w:rsidR="00A661C0" w:rsidRPr="00F922EA">
        <w:rPr>
          <w:rFonts w:cstheme="minorHAnsi"/>
          <w:b/>
          <w:spacing w:val="-1"/>
          <w:sz w:val="24"/>
          <w:szCs w:val="24"/>
          <w:lang w:val="ka-GE"/>
        </w:rPr>
        <w:t>სასოფლო-სამეურნეო კულტურების მოსავლის დაზღვევა.</w:t>
      </w:r>
    </w:p>
    <w:p w:rsidR="001521EA" w:rsidRPr="00F922EA" w:rsidRDefault="001521EA" w:rsidP="008442FD">
      <w:pPr>
        <w:spacing w:before="120" w:after="120" w:line="276" w:lineRule="auto"/>
        <w:jc w:val="both"/>
        <w:rPr>
          <w:rStyle w:val="Heading1Char"/>
          <w:rFonts w:asciiTheme="minorHAnsi" w:hAnsiTheme="minorHAnsi" w:cstheme="minorHAnsi"/>
          <w:b/>
          <w:color w:val="1F3864" w:themeColor="accent5" w:themeShade="80"/>
          <w:sz w:val="24"/>
          <w:szCs w:val="24"/>
        </w:rPr>
      </w:pPr>
    </w:p>
    <w:p w:rsidR="001521EA" w:rsidRPr="00F922EA" w:rsidRDefault="001521EA" w:rsidP="008442FD">
      <w:pPr>
        <w:spacing w:before="120" w:after="120" w:line="276" w:lineRule="auto"/>
        <w:jc w:val="both"/>
        <w:rPr>
          <w:rStyle w:val="Heading1Char"/>
          <w:rFonts w:asciiTheme="minorHAnsi" w:hAnsiTheme="minorHAnsi" w:cstheme="minorHAnsi"/>
          <w:b/>
          <w:color w:val="1F3864" w:themeColor="accent5" w:themeShade="80"/>
          <w:sz w:val="24"/>
          <w:szCs w:val="24"/>
        </w:rPr>
      </w:pPr>
    </w:p>
    <w:p w:rsidR="003479C8" w:rsidRPr="00F922EA" w:rsidRDefault="003479C8" w:rsidP="008442FD">
      <w:pPr>
        <w:spacing w:before="120" w:after="120" w:line="276" w:lineRule="auto"/>
        <w:rPr>
          <w:rStyle w:val="Heading1Char"/>
          <w:rFonts w:asciiTheme="minorHAnsi" w:hAnsiTheme="minorHAnsi" w:cstheme="minorHAnsi"/>
          <w:b/>
          <w:color w:val="1F3864" w:themeColor="accent5" w:themeShade="80"/>
          <w:sz w:val="24"/>
          <w:szCs w:val="24"/>
        </w:rPr>
      </w:pPr>
      <w:r w:rsidRPr="00F922EA">
        <w:rPr>
          <w:rStyle w:val="Heading1Char"/>
          <w:rFonts w:asciiTheme="minorHAnsi" w:hAnsiTheme="minorHAnsi" w:cstheme="minorHAnsi"/>
          <w:b/>
          <w:color w:val="1F3864" w:themeColor="accent5" w:themeShade="80"/>
          <w:sz w:val="24"/>
          <w:szCs w:val="24"/>
        </w:rPr>
        <w:br w:type="page"/>
      </w:r>
    </w:p>
    <w:p w:rsidR="00A60802" w:rsidRPr="00F922EA" w:rsidRDefault="00C52678" w:rsidP="008442FD">
      <w:pPr>
        <w:spacing w:before="120" w:after="120" w:line="276" w:lineRule="auto"/>
        <w:jc w:val="both"/>
        <w:rPr>
          <w:rStyle w:val="Heading1Char"/>
          <w:rFonts w:asciiTheme="minorHAnsi" w:hAnsiTheme="minorHAnsi" w:cstheme="minorHAnsi"/>
          <w:b/>
          <w:color w:val="1F3864" w:themeColor="accent5" w:themeShade="80"/>
          <w:sz w:val="28"/>
          <w:szCs w:val="24"/>
        </w:rPr>
      </w:pPr>
      <w:bookmarkStart w:id="27" w:name="_Toc16850928"/>
      <w:r w:rsidRPr="003F2F47">
        <w:rPr>
          <w:rStyle w:val="Heading1Char"/>
          <w:rFonts w:asciiTheme="minorHAnsi" w:hAnsiTheme="minorHAnsi" w:cstheme="minorHAnsi"/>
          <w:b/>
          <w:i/>
          <w:color w:val="1F3864" w:themeColor="accent5" w:themeShade="80"/>
          <w:sz w:val="28"/>
          <w:szCs w:val="24"/>
        </w:rPr>
        <w:lastRenderedPageBreak/>
        <w:t>მესამე სტრატეგიული მიმართულება:</w:t>
      </w:r>
      <w:r w:rsidRPr="00F922EA">
        <w:rPr>
          <w:rStyle w:val="Heading1Char"/>
          <w:rFonts w:asciiTheme="minorHAnsi" w:hAnsiTheme="minorHAnsi" w:cstheme="minorHAnsi"/>
          <w:b/>
          <w:color w:val="1F3864" w:themeColor="accent5" w:themeShade="80"/>
          <w:sz w:val="28"/>
          <w:szCs w:val="24"/>
        </w:rPr>
        <w:t xml:space="preserve"> მცირე და საშუალო მეწარმეობის უნარების განვითარების და სამეწარმეო კულტურის ამაღლების ხელშეწყობა</w:t>
      </w:r>
      <w:bookmarkEnd w:id="27"/>
    </w:p>
    <w:p w:rsidR="00A60802" w:rsidRPr="00F922EA" w:rsidRDefault="00A60802" w:rsidP="008442FD">
      <w:pPr>
        <w:spacing w:before="120" w:after="120" w:line="276" w:lineRule="auto"/>
        <w:rPr>
          <w:rFonts w:eastAsiaTheme="majorEastAsia" w:cstheme="minorHAnsi"/>
          <w:sz w:val="24"/>
          <w:szCs w:val="24"/>
        </w:rPr>
      </w:pPr>
    </w:p>
    <w:p w:rsidR="006C5116" w:rsidRPr="00DB022E" w:rsidRDefault="006C5116"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28" w:name="_Toc16850929"/>
      <w:r w:rsidRPr="00DB022E">
        <w:rPr>
          <w:rFonts w:asciiTheme="minorHAnsi" w:hAnsiTheme="minorHAnsi" w:cstheme="minorHAnsi"/>
          <w:b/>
          <w:color w:val="2F5496" w:themeColor="accent5" w:themeShade="BF"/>
          <w:sz w:val="24"/>
          <w:szCs w:val="24"/>
          <w:lang w:val="ka-GE"/>
        </w:rPr>
        <w:t>3.1. შრომის ბაზრის საჭიროების იდენტიფიცირება და შესაბამისი დასაქმების პროგრამების განვითარება</w:t>
      </w:r>
      <w:bookmarkEnd w:id="28"/>
    </w:p>
    <w:p w:rsidR="00EF579F" w:rsidRPr="00F922EA" w:rsidRDefault="0071403B" w:rsidP="008442FD">
      <w:pPr>
        <w:spacing w:before="120" w:after="120" w:line="276" w:lineRule="auto"/>
        <w:jc w:val="both"/>
        <w:rPr>
          <w:rFonts w:cstheme="minorHAnsi"/>
          <w:b/>
          <w:color w:val="FF0000"/>
          <w:sz w:val="24"/>
          <w:szCs w:val="24"/>
          <w:lang w:val="ka-GE"/>
        </w:rPr>
      </w:pPr>
      <w:r w:rsidRPr="00F922EA">
        <w:rPr>
          <w:rFonts w:cstheme="minorHAnsi"/>
          <w:color w:val="FF0000"/>
          <w:sz w:val="24"/>
          <w:szCs w:val="24"/>
          <w:lang w:val="ka-GE"/>
        </w:rPr>
        <w:t>[3.1.1]</w:t>
      </w:r>
      <w:r w:rsidRPr="00F922EA">
        <w:rPr>
          <w:rFonts w:cstheme="minorHAnsi"/>
          <w:b/>
          <w:color w:val="FF0000"/>
          <w:sz w:val="24"/>
          <w:szCs w:val="24"/>
          <w:lang w:val="ka-GE"/>
        </w:rPr>
        <w:t xml:space="preserve"> </w:t>
      </w:r>
      <w:r w:rsidR="00EF579F" w:rsidRPr="00F922EA">
        <w:rPr>
          <w:rFonts w:cstheme="minorHAnsi"/>
          <w:b/>
          <w:color w:val="FF0000"/>
          <w:sz w:val="24"/>
          <w:szCs w:val="24"/>
          <w:lang w:val="ka-GE"/>
        </w:rPr>
        <w:t>შრომის ბაზარზე კვლევების განხორციელება</w:t>
      </w:r>
    </w:p>
    <w:p w:rsidR="00EF579F" w:rsidRPr="00F922EA" w:rsidRDefault="00CC4522" w:rsidP="008442FD">
      <w:pPr>
        <w:spacing w:before="120" w:after="120" w:line="276" w:lineRule="auto"/>
        <w:jc w:val="both"/>
        <w:rPr>
          <w:rFonts w:cstheme="minorHAnsi"/>
          <w:color w:val="000000" w:themeColor="text1"/>
          <w:sz w:val="24"/>
          <w:szCs w:val="24"/>
          <w:lang w:val="ka-GE"/>
        </w:rPr>
      </w:pPr>
      <w:r w:rsidRPr="00F922EA">
        <w:rPr>
          <w:rFonts w:cstheme="minorHAnsi"/>
          <w:color w:val="000000" w:themeColor="text1"/>
          <w:sz w:val="24"/>
          <w:szCs w:val="24"/>
          <w:lang w:val="ka-GE"/>
        </w:rPr>
        <w:t>[3.1.2]</w:t>
      </w:r>
      <w:r w:rsidRPr="00F922EA">
        <w:rPr>
          <w:rFonts w:cstheme="minorHAnsi"/>
          <w:b/>
          <w:color w:val="000000" w:themeColor="text1"/>
          <w:sz w:val="24"/>
          <w:szCs w:val="24"/>
          <w:lang w:val="ka-GE"/>
        </w:rPr>
        <w:t xml:space="preserve"> </w:t>
      </w:r>
      <w:r w:rsidR="00576469" w:rsidRPr="00F922EA">
        <w:rPr>
          <w:rFonts w:cstheme="minorHAnsi"/>
          <w:color w:val="000000" w:themeColor="text1"/>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w:t>
      </w:r>
      <w:r w:rsidR="009E595C" w:rsidRPr="00F922EA">
        <w:rPr>
          <w:rFonts w:cstheme="minorHAnsi"/>
          <w:color w:val="000000" w:themeColor="text1"/>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w:t>
      </w:r>
      <w:r w:rsidR="00576469" w:rsidRPr="00F922EA">
        <w:rPr>
          <w:rFonts w:cstheme="minorHAnsi"/>
          <w:color w:val="000000" w:themeColor="text1"/>
          <w:sz w:val="24"/>
          <w:szCs w:val="24"/>
          <w:lang w:val="ka-GE"/>
        </w:rPr>
        <w:t>ხორციელდება</w:t>
      </w:r>
      <w:r w:rsidR="00576469" w:rsidRPr="00F922EA">
        <w:rPr>
          <w:rFonts w:cstheme="minorHAnsi"/>
          <w:b/>
          <w:color w:val="000000" w:themeColor="text1"/>
          <w:sz w:val="24"/>
          <w:szCs w:val="24"/>
          <w:lang w:val="ka-GE"/>
        </w:rPr>
        <w:t xml:space="preserve"> სამუშაოს მაძიებელთა პროფესიული განზრახვების იდენტიფიცირება</w:t>
      </w:r>
      <w:r w:rsidR="00576469" w:rsidRPr="00F922EA">
        <w:rPr>
          <w:rFonts w:cstheme="minorHAnsi"/>
          <w:color w:val="000000" w:themeColor="text1"/>
          <w:sz w:val="24"/>
          <w:szCs w:val="24"/>
        </w:rPr>
        <w:t xml:space="preserve"> (</w:t>
      </w:r>
      <w:r w:rsidR="00576469" w:rsidRPr="00F922EA">
        <w:rPr>
          <w:rFonts w:cstheme="minorHAnsi"/>
          <w:color w:val="000000" w:themeColor="text1"/>
          <w:sz w:val="24"/>
          <w:szCs w:val="24"/>
          <w:lang w:val="ka-GE"/>
        </w:rPr>
        <w:t xml:space="preserve">პროფორიენტაცია). აღნიშნული პროგრამის ფარგლებში </w:t>
      </w:r>
      <w:r w:rsidR="009E595C" w:rsidRPr="00F922EA">
        <w:rPr>
          <w:rFonts w:cstheme="minorHAnsi"/>
          <w:color w:val="000000" w:themeColor="text1"/>
          <w:sz w:val="24"/>
          <w:szCs w:val="24"/>
        </w:rPr>
        <w:t xml:space="preserve">სასწავლო პროცესში, </w:t>
      </w:r>
      <w:r w:rsidR="009E595C" w:rsidRPr="00F922EA">
        <w:rPr>
          <w:rFonts w:cstheme="minorHAnsi"/>
          <w:color w:val="000000" w:themeColor="text1"/>
          <w:sz w:val="24"/>
          <w:szCs w:val="24"/>
          <w:lang w:val="ka-GE"/>
        </w:rPr>
        <w:t>პირველ ეტაპზე</w:t>
      </w:r>
      <w:r w:rsidR="00576469" w:rsidRPr="00F922EA">
        <w:rPr>
          <w:rFonts w:cstheme="minorHAnsi"/>
          <w:color w:val="000000" w:themeColor="text1"/>
          <w:sz w:val="24"/>
          <w:szCs w:val="24"/>
          <w:lang w:val="ka-GE"/>
        </w:rPr>
        <w:t>,</w:t>
      </w:r>
      <w:r w:rsidR="009E595C" w:rsidRPr="00F922EA">
        <w:rPr>
          <w:rFonts w:cstheme="minorHAnsi"/>
          <w:color w:val="000000" w:themeColor="text1"/>
          <w:sz w:val="24"/>
          <w:szCs w:val="24"/>
          <w:lang w:val="ka-GE"/>
        </w:rPr>
        <w:t xml:space="preserve"> </w:t>
      </w:r>
      <w:r w:rsidR="009E595C" w:rsidRPr="00F922EA">
        <w:rPr>
          <w:rFonts w:cstheme="minorHAnsi"/>
          <w:color w:val="000000" w:themeColor="text1"/>
          <w:sz w:val="24"/>
          <w:szCs w:val="24"/>
        </w:rPr>
        <w:t xml:space="preserve">ჩაერთო </w:t>
      </w:r>
      <w:r w:rsidR="009E595C" w:rsidRPr="00F922EA">
        <w:rPr>
          <w:rFonts w:cstheme="minorHAnsi"/>
          <w:color w:val="000000" w:themeColor="text1"/>
          <w:sz w:val="24"/>
          <w:szCs w:val="24"/>
          <w:lang w:val="ka-GE"/>
        </w:rPr>
        <w:t>1420</w:t>
      </w:r>
      <w:r w:rsidR="009E595C" w:rsidRPr="00F922EA">
        <w:rPr>
          <w:rFonts w:cstheme="minorHAnsi"/>
          <w:color w:val="000000" w:themeColor="text1"/>
          <w:sz w:val="24"/>
          <w:szCs w:val="24"/>
        </w:rPr>
        <w:t xml:space="preserve"> ბენეფიციარი</w:t>
      </w:r>
      <w:r w:rsidR="00576469" w:rsidRPr="00F922EA">
        <w:rPr>
          <w:rFonts w:cstheme="minorHAnsi"/>
          <w:color w:val="000000" w:themeColor="text1"/>
          <w:sz w:val="24"/>
          <w:szCs w:val="24"/>
        </w:rPr>
        <w:t xml:space="preserve">. </w:t>
      </w:r>
    </w:p>
    <w:p w:rsidR="009E595C" w:rsidRPr="00F922EA" w:rsidRDefault="00CC4522" w:rsidP="008442FD">
      <w:pPr>
        <w:spacing w:before="120" w:after="120" w:line="276" w:lineRule="auto"/>
        <w:jc w:val="both"/>
        <w:rPr>
          <w:rFonts w:cstheme="minorHAnsi"/>
          <w:bCs/>
          <w:color w:val="000000" w:themeColor="text1"/>
          <w:sz w:val="24"/>
          <w:szCs w:val="24"/>
          <w:lang w:val="ka-GE"/>
        </w:rPr>
      </w:pPr>
      <w:r w:rsidRPr="00F922EA">
        <w:rPr>
          <w:rFonts w:cstheme="minorHAnsi"/>
          <w:color w:val="000000" w:themeColor="text1"/>
          <w:sz w:val="24"/>
          <w:szCs w:val="24"/>
          <w:lang w:val="ka-GE"/>
        </w:rPr>
        <w:t xml:space="preserve">[3.1.3] </w:t>
      </w:r>
      <w:r w:rsidR="009E595C" w:rsidRPr="00F922EA">
        <w:rPr>
          <w:rFonts w:cstheme="minorHAnsi"/>
          <w:b/>
          <w:color w:val="000000" w:themeColor="text1"/>
          <w:sz w:val="24"/>
          <w:szCs w:val="24"/>
          <w:lang w:val="ka-GE"/>
        </w:rPr>
        <w:t>,,დასაქმების ხელშეწყობის მომსახურებათა განვითარების სახელმწიფო პროგრამის“</w:t>
      </w:r>
      <w:r w:rsidR="00C04605" w:rsidRPr="00F922EA">
        <w:rPr>
          <w:rFonts w:cstheme="minorHAnsi"/>
          <w:b/>
          <w:color w:val="000000" w:themeColor="text1"/>
          <w:sz w:val="24"/>
          <w:szCs w:val="24"/>
          <w:lang w:val="ka-GE"/>
        </w:rPr>
        <w:t xml:space="preserve"> </w:t>
      </w:r>
      <w:r w:rsidR="009E595C" w:rsidRPr="00F922EA">
        <w:rPr>
          <w:rFonts w:cstheme="minorHAnsi"/>
          <w:b/>
          <w:color w:val="000000" w:themeColor="text1"/>
          <w:sz w:val="24"/>
          <w:szCs w:val="24"/>
          <w:lang w:val="ka-GE"/>
        </w:rPr>
        <w:t>ფარგლებში 2019 წლის 6 თვის მდგომარეობით დასაქმებულია 269 მაძიებელი</w:t>
      </w:r>
      <w:r w:rsidR="005352CA" w:rsidRPr="00F922EA">
        <w:rPr>
          <w:rFonts w:cstheme="minorHAnsi"/>
          <w:b/>
          <w:color w:val="000000" w:themeColor="text1"/>
          <w:sz w:val="24"/>
          <w:szCs w:val="24"/>
          <w:lang w:val="ka-GE"/>
        </w:rPr>
        <w:t>,</w:t>
      </w:r>
      <w:r w:rsidR="009E595C" w:rsidRPr="00F922EA">
        <w:rPr>
          <w:rFonts w:cstheme="minorHAnsi"/>
          <w:b/>
          <w:color w:val="000000" w:themeColor="text1"/>
          <w:sz w:val="24"/>
          <w:szCs w:val="24"/>
          <w:lang w:val="ka-GE"/>
        </w:rPr>
        <w:t xml:space="preserve"> </w:t>
      </w:r>
      <w:r w:rsidR="009E595C" w:rsidRPr="00F922EA">
        <w:rPr>
          <w:rFonts w:cstheme="minorHAnsi"/>
          <w:color w:val="000000" w:themeColor="text1"/>
          <w:sz w:val="24"/>
          <w:szCs w:val="24"/>
          <w:lang w:val="ka-GE"/>
        </w:rPr>
        <w:t>მათ შორის</w:t>
      </w:r>
      <w:r w:rsidR="005352CA" w:rsidRPr="00F922EA">
        <w:rPr>
          <w:rFonts w:cstheme="minorHAnsi"/>
          <w:color w:val="000000" w:themeColor="text1"/>
          <w:sz w:val="24"/>
          <w:szCs w:val="24"/>
          <w:lang w:val="ka-GE"/>
        </w:rPr>
        <w:t>,</w:t>
      </w:r>
      <w:r w:rsidR="009E595C" w:rsidRPr="00F922EA">
        <w:rPr>
          <w:rFonts w:cstheme="minorHAnsi"/>
          <w:b/>
          <w:color w:val="000000" w:themeColor="text1"/>
          <w:sz w:val="24"/>
          <w:szCs w:val="24"/>
          <w:lang w:val="ka-GE"/>
        </w:rPr>
        <w:t xml:space="preserve"> </w:t>
      </w:r>
      <w:r w:rsidR="009E595C" w:rsidRPr="00F922EA">
        <w:rPr>
          <w:rFonts w:cstheme="minorHAnsi"/>
          <w:color w:val="000000" w:themeColor="text1"/>
          <w:sz w:val="24"/>
          <w:szCs w:val="24"/>
          <w:lang w:val="ka-GE"/>
        </w:rPr>
        <w:t>საშუამავლო მომსახურების ფარგლებში დასაქმდა 243</w:t>
      </w:r>
      <w:r w:rsidR="009E595C" w:rsidRPr="00F922EA">
        <w:rPr>
          <w:rFonts w:cstheme="minorHAnsi"/>
          <w:b/>
          <w:color w:val="000000" w:themeColor="text1"/>
          <w:sz w:val="24"/>
          <w:szCs w:val="24"/>
          <w:lang w:val="ka-GE"/>
        </w:rPr>
        <w:t xml:space="preserve"> </w:t>
      </w:r>
      <w:r w:rsidR="009E595C" w:rsidRPr="00F922EA">
        <w:rPr>
          <w:rFonts w:cstheme="minorHAnsi"/>
          <w:color w:val="000000" w:themeColor="text1"/>
          <w:sz w:val="24"/>
          <w:szCs w:val="24"/>
          <w:lang w:val="ka-GE"/>
        </w:rPr>
        <w:t>სამუშაოს მაძიებელი, მხარდაჭერითი დასაქმების ფარგლებში დასაქმებულია 9 შშმ პირი, სუბსიდირების კომპონენტში ჩართულია 2 დამსაქმებელი და 2 სამუშაოს მაძიებელი, ფორუმების ფარგლებში დასაქმდა 17</w:t>
      </w:r>
      <w:r w:rsidR="005352CA" w:rsidRPr="00F922EA">
        <w:rPr>
          <w:rFonts w:cstheme="minorHAnsi"/>
          <w:color w:val="000000" w:themeColor="text1"/>
          <w:sz w:val="24"/>
          <w:szCs w:val="24"/>
          <w:lang w:val="ka-GE"/>
        </w:rPr>
        <w:t xml:space="preserve"> </w:t>
      </w:r>
      <w:r w:rsidR="009E595C" w:rsidRPr="00F922EA">
        <w:rPr>
          <w:rFonts w:cstheme="minorHAnsi"/>
          <w:color w:val="000000" w:themeColor="text1"/>
          <w:sz w:val="24"/>
          <w:szCs w:val="24"/>
          <w:lang w:val="ka-GE"/>
        </w:rPr>
        <w:t>სამუშაოს მაძიებელი</w:t>
      </w:r>
      <w:r w:rsidR="00C04605" w:rsidRPr="00F922EA">
        <w:rPr>
          <w:rFonts w:cstheme="minorHAnsi"/>
          <w:color w:val="000000" w:themeColor="text1"/>
          <w:sz w:val="24"/>
          <w:szCs w:val="24"/>
          <w:lang w:val="ka-GE"/>
        </w:rPr>
        <w:t xml:space="preserve">. </w:t>
      </w:r>
      <w:r w:rsidR="009E595C" w:rsidRPr="00F922EA">
        <w:rPr>
          <w:rFonts w:cstheme="minorHAnsi"/>
          <w:b/>
          <w:color w:val="000000" w:themeColor="text1"/>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w:t>
      </w:r>
      <w:r w:rsidR="00C04605" w:rsidRPr="00F922EA">
        <w:rPr>
          <w:rFonts w:cstheme="minorHAnsi"/>
          <w:b/>
          <w:color w:val="000000" w:themeColor="text1"/>
          <w:sz w:val="24"/>
          <w:szCs w:val="24"/>
          <w:lang w:val="ka-GE"/>
        </w:rPr>
        <w:t xml:space="preserve">“ </w:t>
      </w:r>
      <w:r w:rsidR="009E595C" w:rsidRPr="00F922EA">
        <w:rPr>
          <w:rFonts w:cstheme="minorHAnsi"/>
          <w:b/>
          <w:color w:val="000000" w:themeColor="text1"/>
          <w:sz w:val="24"/>
          <w:szCs w:val="24"/>
          <w:lang w:val="ka-GE"/>
        </w:rPr>
        <w:t xml:space="preserve">ფარგლებში 2019 წლის 6 თვის მდგომარეობით დასაქმებულია 319 მაძიებელი. </w:t>
      </w:r>
      <w:r w:rsidR="009E595C" w:rsidRPr="00F922EA">
        <w:rPr>
          <w:rFonts w:cstheme="minorHAnsi"/>
          <w:color w:val="000000" w:themeColor="text1"/>
          <w:sz w:val="24"/>
          <w:szCs w:val="24"/>
          <w:lang w:val="ka-GE"/>
        </w:rPr>
        <w:t>2019 წელს</w:t>
      </w:r>
      <w:r w:rsidR="005352CA" w:rsidRPr="00F922EA">
        <w:rPr>
          <w:rFonts w:cstheme="minorHAnsi"/>
          <w:color w:val="000000" w:themeColor="text1"/>
          <w:sz w:val="24"/>
          <w:szCs w:val="24"/>
          <w:lang w:val="ka-GE"/>
        </w:rPr>
        <w:t>,</w:t>
      </w:r>
      <w:r w:rsidR="009E595C" w:rsidRPr="00F922EA">
        <w:rPr>
          <w:rFonts w:cstheme="minorHAnsi"/>
          <w:color w:val="000000" w:themeColor="text1"/>
          <w:sz w:val="24"/>
          <w:szCs w:val="24"/>
          <w:lang w:val="ka-GE"/>
        </w:rPr>
        <w:t xml:space="preserve"> </w:t>
      </w:r>
      <w:r w:rsidR="009E595C" w:rsidRPr="00F922EA">
        <w:rPr>
          <w:rFonts w:cstheme="minorHAnsi"/>
          <w:bCs/>
          <w:color w:val="000000" w:themeColor="text1"/>
          <w:sz w:val="24"/>
          <w:szCs w:val="24"/>
          <w:lang w:val="ka-GE"/>
        </w:rPr>
        <w:t>პროფესიული მომზადება-გადამზადების 2018 წლის პროგრამის კურსდამთავრებულთა მონიტორინგის შედეგად</w:t>
      </w:r>
      <w:r w:rsidR="005352CA" w:rsidRPr="00F922EA">
        <w:rPr>
          <w:rFonts w:cstheme="minorHAnsi"/>
          <w:bCs/>
          <w:color w:val="000000" w:themeColor="text1"/>
          <w:sz w:val="24"/>
          <w:szCs w:val="24"/>
          <w:lang w:val="ka-GE"/>
        </w:rPr>
        <w:t>,</w:t>
      </w:r>
      <w:r w:rsidR="009E595C" w:rsidRPr="00F922EA">
        <w:rPr>
          <w:rFonts w:cstheme="minorHAnsi"/>
          <w:bCs/>
          <w:color w:val="000000" w:themeColor="text1"/>
          <w:sz w:val="24"/>
          <w:szCs w:val="24"/>
          <w:lang w:val="ka-GE"/>
        </w:rPr>
        <w:t xml:space="preserve"> დადასტურდა დამატებით 319 </w:t>
      </w:r>
      <w:r w:rsidR="00C04605" w:rsidRPr="00F922EA">
        <w:rPr>
          <w:rFonts w:cstheme="minorHAnsi"/>
          <w:bCs/>
          <w:color w:val="000000" w:themeColor="text1"/>
          <w:sz w:val="24"/>
          <w:szCs w:val="24"/>
          <w:lang w:val="ka-GE"/>
        </w:rPr>
        <w:t>კუ</w:t>
      </w:r>
      <w:r w:rsidR="009E595C" w:rsidRPr="00F922EA">
        <w:rPr>
          <w:rFonts w:cstheme="minorHAnsi"/>
          <w:bCs/>
          <w:color w:val="000000" w:themeColor="text1"/>
          <w:sz w:val="24"/>
          <w:szCs w:val="24"/>
          <w:lang w:val="ka-GE"/>
        </w:rPr>
        <w:t>რ</w:t>
      </w:r>
      <w:r w:rsidR="00C04605" w:rsidRPr="00F922EA">
        <w:rPr>
          <w:rFonts w:cstheme="minorHAnsi"/>
          <w:bCs/>
          <w:color w:val="000000" w:themeColor="text1"/>
          <w:sz w:val="24"/>
          <w:szCs w:val="24"/>
          <w:lang w:val="ka-GE"/>
        </w:rPr>
        <w:t>ს</w:t>
      </w:r>
      <w:r w:rsidR="009E595C" w:rsidRPr="00F922EA">
        <w:rPr>
          <w:rFonts w:cstheme="minorHAnsi"/>
          <w:bCs/>
          <w:color w:val="000000" w:themeColor="text1"/>
          <w:sz w:val="24"/>
          <w:szCs w:val="24"/>
          <w:lang w:val="ka-GE"/>
        </w:rPr>
        <w:t>დამთავრებულის დასაქმება. სტაჟირებ</w:t>
      </w:r>
      <w:r w:rsidR="00C04605" w:rsidRPr="00F922EA">
        <w:rPr>
          <w:rFonts w:cstheme="minorHAnsi"/>
          <w:bCs/>
          <w:color w:val="000000" w:themeColor="text1"/>
          <w:sz w:val="24"/>
          <w:szCs w:val="24"/>
          <w:lang w:val="ka-GE"/>
        </w:rPr>
        <w:t>ი</w:t>
      </w:r>
      <w:r w:rsidR="009E595C" w:rsidRPr="00F922EA">
        <w:rPr>
          <w:rFonts w:cstheme="minorHAnsi"/>
          <w:bCs/>
          <w:color w:val="000000" w:themeColor="text1"/>
          <w:sz w:val="24"/>
          <w:szCs w:val="24"/>
          <w:lang w:val="ka-GE"/>
        </w:rPr>
        <w:t>ს კომპონენტში</w:t>
      </w:r>
      <w:r w:rsidR="005352CA" w:rsidRPr="00F922EA">
        <w:rPr>
          <w:rFonts w:cstheme="minorHAnsi"/>
          <w:bCs/>
          <w:color w:val="000000" w:themeColor="text1"/>
          <w:sz w:val="24"/>
          <w:szCs w:val="24"/>
          <w:lang w:val="ka-GE"/>
        </w:rPr>
        <w:t>,</w:t>
      </w:r>
      <w:r w:rsidR="009E595C" w:rsidRPr="00F922EA">
        <w:rPr>
          <w:rFonts w:cstheme="minorHAnsi"/>
          <w:bCs/>
          <w:color w:val="000000" w:themeColor="text1"/>
          <w:sz w:val="24"/>
          <w:szCs w:val="24"/>
          <w:lang w:val="ka-GE"/>
        </w:rPr>
        <w:t xml:space="preserve"> ამ ეტაპზე</w:t>
      </w:r>
      <w:r w:rsidR="005352CA" w:rsidRPr="00F922EA">
        <w:rPr>
          <w:rFonts w:cstheme="minorHAnsi"/>
          <w:bCs/>
          <w:color w:val="000000" w:themeColor="text1"/>
          <w:sz w:val="24"/>
          <w:szCs w:val="24"/>
          <w:lang w:val="ka-GE"/>
        </w:rPr>
        <w:t>,</w:t>
      </w:r>
      <w:r w:rsidR="009E595C" w:rsidRPr="00F922EA">
        <w:rPr>
          <w:rFonts w:cstheme="minorHAnsi"/>
          <w:bCs/>
          <w:color w:val="000000" w:themeColor="text1"/>
          <w:sz w:val="24"/>
          <w:szCs w:val="24"/>
          <w:lang w:val="ka-GE"/>
        </w:rPr>
        <w:t xml:space="preserve"> ჩართულია 18 დამსაქმებელი და 81 სამუშაოს მაძიებელი.</w:t>
      </w:r>
    </w:p>
    <w:p w:rsidR="009E595C" w:rsidRPr="00F922EA" w:rsidRDefault="00F922EA" w:rsidP="008442FD">
      <w:pPr>
        <w:spacing w:before="120" w:after="120" w:line="276" w:lineRule="auto"/>
        <w:jc w:val="both"/>
        <w:rPr>
          <w:rFonts w:cstheme="minorHAnsi"/>
          <w:color w:val="000000" w:themeColor="text1"/>
          <w:sz w:val="24"/>
          <w:szCs w:val="24"/>
          <w:lang w:val="ka-GE"/>
        </w:rPr>
      </w:pPr>
      <w:r w:rsidRPr="00F922EA">
        <w:rPr>
          <w:rFonts w:cstheme="minorHAnsi"/>
          <w:color w:val="000000" w:themeColor="text1"/>
          <w:sz w:val="24"/>
          <w:szCs w:val="24"/>
          <w:lang w:val="ka-GE"/>
        </w:rPr>
        <w:t xml:space="preserve">[3.1.4] </w:t>
      </w:r>
      <w:r w:rsidR="00704E57" w:rsidRPr="00F922EA">
        <w:rPr>
          <w:rFonts w:cstheme="minorHAnsi"/>
          <w:color w:val="000000" w:themeColor="text1"/>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461312" w:rsidRPr="00F922EA">
        <w:rPr>
          <w:rFonts w:cstheme="minorHAnsi"/>
          <w:color w:val="000000" w:themeColor="text1"/>
          <w:sz w:val="24"/>
          <w:szCs w:val="24"/>
          <w:lang w:val="ka-GE"/>
        </w:rPr>
        <w:t xml:space="preserve">ს მიერ აქტიურად მიმდინარეობს </w:t>
      </w:r>
      <w:r w:rsidR="009E595C" w:rsidRPr="00F922EA">
        <w:rPr>
          <w:rFonts w:cstheme="minorHAnsi"/>
          <w:color w:val="000000" w:themeColor="text1"/>
          <w:sz w:val="24"/>
          <w:szCs w:val="24"/>
          <w:lang w:val="ka-GE"/>
        </w:rPr>
        <w:t>სამუშაოს მაძიებელთა კონსულტირება დასაქმების შესაძლებლობებსა და სერვისებთან დაკავშირებით.</w:t>
      </w:r>
      <w:r w:rsidR="00461312" w:rsidRPr="00F922EA">
        <w:rPr>
          <w:rFonts w:cstheme="minorHAnsi"/>
          <w:color w:val="000000" w:themeColor="text1"/>
          <w:sz w:val="24"/>
          <w:szCs w:val="24"/>
          <w:lang w:val="ka-GE"/>
        </w:rPr>
        <w:t xml:space="preserve"> კერძოდ, </w:t>
      </w:r>
      <w:r w:rsidR="009E595C" w:rsidRPr="00F922EA">
        <w:rPr>
          <w:rFonts w:cstheme="minorHAnsi"/>
          <w:color w:val="000000" w:themeColor="text1"/>
          <w:sz w:val="24"/>
          <w:szCs w:val="24"/>
          <w:lang w:val="ka-GE"/>
        </w:rPr>
        <w:t>,,დასაქმების ხელშეწყობის მომსახურებათა განვითარების სახელმწიფო პროგრამის“</w:t>
      </w:r>
      <w:r w:rsidR="00704E57" w:rsidRPr="00F922EA">
        <w:rPr>
          <w:rFonts w:cstheme="minorHAnsi"/>
          <w:color w:val="000000" w:themeColor="text1"/>
          <w:sz w:val="24"/>
          <w:szCs w:val="24"/>
          <w:lang w:val="ka-GE"/>
        </w:rPr>
        <w:t xml:space="preserve"> </w:t>
      </w:r>
      <w:r w:rsidR="009E595C" w:rsidRPr="00F922EA">
        <w:rPr>
          <w:rFonts w:cstheme="minorHAnsi"/>
          <w:color w:val="000000" w:themeColor="text1"/>
          <w:sz w:val="24"/>
          <w:szCs w:val="24"/>
          <w:lang w:val="ka-GE"/>
        </w:rPr>
        <w:t xml:space="preserve">ფარგლებში 2019 წლის 6 თვის მდგომარეობით </w:t>
      </w:r>
      <w:r w:rsidR="009E595C" w:rsidRPr="00F922EA">
        <w:rPr>
          <w:rFonts w:cstheme="minorHAnsi"/>
          <w:b/>
          <w:color w:val="000000" w:themeColor="text1"/>
          <w:sz w:val="24"/>
          <w:szCs w:val="24"/>
          <w:lang w:val="ka-GE"/>
        </w:rPr>
        <w:t>ჯგუფურ კონსულტაციებში მონაწილეობა მიიღო 904 სამუშაოს მაძიებელმა</w:t>
      </w:r>
      <w:r w:rsidR="009E595C" w:rsidRPr="00F922EA">
        <w:rPr>
          <w:rFonts w:cstheme="minorHAnsi"/>
          <w:color w:val="000000" w:themeColor="text1"/>
          <w:sz w:val="24"/>
          <w:szCs w:val="24"/>
          <w:lang w:val="ka-GE"/>
        </w:rPr>
        <w:t xml:space="preserve"> (თბილისი - 42, რეგიონი</w:t>
      </w:r>
      <w:r w:rsidRPr="00F922EA">
        <w:rPr>
          <w:rFonts w:cstheme="minorHAnsi"/>
          <w:color w:val="000000" w:themeColor="text1"/>
          <w:sz w:val="24"/>
          <w:szCs w:val="24"/>
          <w:lang w:val="ka-GE"/>
        </w:rPr>
        <w:t xml:space="preserve"> </w:t>
      </w:r>
      <w:r w:rsidR="0084633D" w:rsidRPr="00F922EA">
        <w:rPr>
          <w:rFonts w:cstheme="minorHAnsi"/>
          <w:color w:val="000000" w:themeColor="text1"/>
          <w:sz w:val="24"/>
          <w:szCs w:val="24"/>
          <w:lang w:val="ka-GE"/>
        </w:rPr>
        <w:t>-</w:t>
      </w:r>
      <w:r w:rsidRPr="00F922EA">
        <w:rPr>
          <w:rFonts w:cstheme="minorHAnsi"/>
          <w:color w:val="000000" w:themeColor="text1"/>
          <w:sz w:val="24"/>
          <w:szCs w:val="24"/>
          <w:lang w:val="ka-GE"/>
        </w:rPr>
        <w:t xml:space="preserve"> </w:t>
      </w:r>
      <w:r w:rsidR="0084633D" w:rsidRPr="00F922EA">
        <w:rPr>
          <w:rFonts w:cstheme="minorHAnsi"/>
          <w:color w:val="000000" w:themeColor="text1"/>
          <w:sz w:val="24"/>
          <w:szCs w:val="24"/>
          <w:lang w:val="ka-GE"/>
        </w:rPr>
        <w:t>862), ხოლო</w:t>
      </w:r>
      <w:r w:rsidR="009E595C" w:rsidRPr="00F922EA">
        <w:rPr>
          <w:rFonts w:cstheme="minorHAnsi"/>
          <w:color w:val="000000" w:themeColor="text1"/>
          <w:sz w:val="24"/>
          <w:szCs w:val="24"/>
          <w:lang w:val="ka-GE"/>
        </w:rPr>
        <w:t xml:space="preserve"> </w:t>
      </w:r>
      <w:r w:rsidR="009E595C" w:rsidRPr="00F922EA">
        <w:rPr>
          <w:rFonts w:cstheme="minorHAnsi"/>
          <w:b/>
          <w:color w:val="000000" w:themeColor="text1"/>
          <w:sz w:val="24"/>
          <w:szCs w:val="24"/>
          <w:lang w:val="ka-GE"/>
        </w:rPr>
        <w:t>ინდივიდუალური კონსულტირება გაიარა 6964 სამუშაოს მაძიებელმა</w:t>
      </w:r>
      <w:r w:rsidR="009E595C" w:rsidRPr="00F922EA">
        <w:rPr>
          <w:rFonts w:cstheme="minorHAnsi"/>
          <w:color w:val="000000" w:themeColor="text1"/>
          <w:sz w:val="24"/>
          <w:szCs w:val="24"/>
          <w:lang w:val="ka-GE"/>
        </w:rPr>
        <w:t xml:space="preserve"> (თბილისი - 1495, რეგიონი</w:t>
      </w:r>
      <w:r w:rsidR="0084633D" w:rsidRPr="00F922EA">
        <w:rPr>
          <w:rFonts w:cstheme="minorHAnsi"/>
          <w:color w:val="000000" w:themeColor="text1"/>
          <w:sz w:val="24"/>
          <w:szCs w:val="24"/>
          <w:lang w:val="ka-GE"/>
        </w:rPr>
        <w:t xml:space="preserve"> </w:t>
      </w:r>
      <w:r w:rsidR="009E595C" w:rsidRPr="00F922EA">
        <w:rPr>
          <w:rFonts w:cstheme="minorHAnsi"/>
          <w:color w:val="000000" w:themeColor="text1"/>
          <w:sz w:val="24"/>
          <w:szCs w:val="24"/>
          <w:lang w:val="ka-GE"/>
        </w:rPr>
        <w:t>- 5469).</w:t>
      </w:r>
    </w:p>
    <w:p w:rsidR="00576469" w:rsidRPr="00F922EA" w:rsidRDefault="00F922EA" w:rsidP="008442FD">
      <w:pPr>
        <w:spacing w:before="120" w:after="120" w:line="276" w:lineRule="auto"/>
        <w:jc w:val="both"/>
        <w:rPr>
          <w:rFonts w:cstheme="minorHAnsi"/>
          <w:b/>
          <w:color w:val="FF0000"/>
          <w:sz w:val="24"/>
          <w:szCs w:val="24"/>
          <w:lang w:val="ka-GE"/>
        </w:rPr>
      </w:pPr>
      <w:r w:rsidRPr="00F922EA">
        <w:rPr>
          <w:rFonts w:cstheme="minorHAnsi"/>
          <w:color w:val="000000" w:themeColor="text1"/>
          <w:sz w:val="24"/>
          <w:szCs w:val="24"/>
          <w:lang w:val="ka-GE"/>
        </w:rPr>
        <w:t>[3.1.</w:t>
      </w:r>
      <w:r>
        <w:rPr>
          <w:rFonts w:cstheme="minorHAnsi"/>
          <w:color w:val="000000" w:themeColor="text1"/>
          <w:sz w:val="24"/>
          <w:szCs w:val="24"/>
          <w:lang w:val="ka-GE"/>
        </w:rPr>
        <w:t>5</w:t>
      </w:r>
      <w:r w:rsidRPr="00F922EA">
        <w:rPr>
          <w:rFonts w:cstheme="minorHAnsi"/>
          <w:color w:val="000000" w:themeColor="text1"/>
          <w:sz w:val="24"/>
          <w:szCs w:val="24"/>
          <w:lang w:val="ka-GE"/>
        </w:rPr>
        <w:t xml:space="preserve">] </w:t>
      </w:r>
      <w:r w:rsidR="00576469" w:rsidRPr="00F922EA">
        <w:rPr>
          <w:rFonts w:cstheme="minorHAnsi"/>
          <w:b/>
          <w:color w:val="FF0000"/>
          <w:sz w:val="24"/>
          <w:szCs w:val="24"/>
          <w:lang w:val="ka-GE"/>
        </w:rPr>
        <w:t>შრომის ბაზრის ანალიზის ჩატარება</w:t>
      </w:r>
    </w:p>
    <w:p w:rsidR="00576469" w:rsidRPr="00F922EA" w:rsidRDefault="00576469" w:rsidP="008442FD">
      <w:pPr>
        <w:spacing w:before="120" w:after="120" w:line="276" w:lineRule="auto"/>
        <w:jc w:val="both"/>
        <w:rPr>
          <w:rFonts w:cstheme="minorHAnsi"/>
          <w:b/>
          <w:color w:val="FF0000"/>
          <w:sz w:val="24"/>
          <w:szCs w:val="24"/>
          <w:lang w:val="ka-GE"/>
        </w:rPr>
      </w:pPr>
    </w:p>
    <w:p w:rsidR="006C5116" w:rsidRPr="00DB022E" w:rsidRDefault="006C5116"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29" w:name="_Toc16850930"/>
      <w:r w:rsidRPr="00DB022E">
        <w:rPr>
          <w:rFonts w:asciiTheme="minorHAnsi" w:hAnsiTheme="minorHAnsi" w:cstheme="minorHAnsi"/>
          <w:b/>
          <w:color w:val="2F5496" w:themeColor="accent5" w:themeShade="BF"/>
          <w:sz w:val="24"/>
          <w:szCs w:val="24"/>
          <w:lang w:val="ka-GE"/>
        </w:rPr>
        <w:lastRenderedPageBreak/>
        <w:t>3.2. მცირე და საშუალო საწარმოთა ტრენინგების საჭიროებათა შეფასება (Training Needs Assessment TNA)</w:t>
      </w:r>
      <w:bookmarkEnd w:id="29"/>
    </w:p>
    <w:p w:rsidR="0084633D" w:rsidRPr="00F922EA" w:rsidRDefault="00F922EA" w:rsidP="008442FD">
      <w:pPr>
        <w:spacing w:before="120" w:after="120" w:line="276" w:lineRule="auto"/>
        <w:jc w:val="both"/>
        <w:rPr>
          <w:b/>
          <w:color w:val="00B0F0"/>
          <w:spacing w:val="-1"/>
          <w:sz w:val="24"/>
          <w:szCs w:val="24"/>
        </w:rPr>
      </w:pPr>
      <w:r w:rsidRPr="00F922EA">
        <w:rPr>
          <w:rFonts w:cstheme="minorHAnsi"/>
          <w:color w:val="000000" w:themeColor="text1"/>
          <w:sz w:val="24"/>
          <w:szCs w:val="24"/>
          <w:lang w:val="ka-GE"/>
        </w:rPr>
        <w:t xml:space="preserve">[3.2.1] </w:t>
      </w:r>
      <w:r w:rsidR="0084633D" w:rsidRPr="00AE310A">
        <w:rPr>
          <w:color w:val="FF0000"/>
          <w:spacing w:val="-1"/>
          <w:sz w:val="24"/>
          <w:szCs w:val="24"/>
        </w:rPr>
        <w:t>TNA</w:t>
      </w:r>
      <w:r w:rsidR="0084633D" w:rsidRPr="00AE310A">
        <w:rPr>
          <w:color w:val="FF0000"/>
          <w:spacing w:val="-1"/>
          <w:sz w:val="24"/>
          <w:szCs w:val="24"/>
          <w:lang w:val="ka-GE"/>
        </w:rPr>
        <w:t>-ის პროექტისთვის კვლევის ჩასატარებლად ახალი ერთი სექტორის იდენტიფიცირება</w:t>
      </w:r>
      <w:r w:rsidR="0084633D" w:rsidRPr="00AE310A">
        <w:rPr>
          <w:b/>
          <w:color w:val="FF0000"/>
          <w:spacing w:val="-1"/>
          <w:sz w:val="24"/>
          <w:szCs w:val="24"/>
        </w:rPr>
        <w:t xml:space="preserve"> </w:t>
      </w:r>
    </w:p>
    <w:p w:rsidR="0084633D" w:rsidRPr="00F922EA" w:rsidRDefault="00F922EA" w:rsidP="008442FD">
      <w:pPr>
        <w:spacing w:before="120" w:after="120" w:line="276" w:lineRule="auto"/>
        <w:jc w:val="both"/>
        <w:rPr>
          <w:b/>
          <w:color w:val="00B0F0"/>
          <w:spacing w:val="-1"/>
          <w:sz w:val="24"/>
          <w:szCs w:val="24"/>
        </w:rPr>
      </w:pPr>
      <w:r w:rsidRPr="00F922EA">
        <w:rPr>
          <w:rFonts w:cstheme="minorHAnsi"/>
          <w:color w:val="000000" w:themeColor="text1"/>
          <w:sz w:val="24"/>
          <w:szCs w:val="24"/>
          <w:lang w:val="ka-GE"/>
        </w:rPr>
        <w:t xml:space="preserve">[3.2.2] </w:t>
      </w:r>
      <w:r w:rsidR="0084633D" w:rsidRPr="00AE310A">
        <w:rPr>
          <w:color w:val="FF0000"/>
          <w:spacing w:val="-1"/>
          <w:sz w:val="24"/>
          <w:szCs w:val="24"/>
        </w:rPr>
        <w:t>იდენტიფიცირებულ პრიორიტეტულ სექტორში TNA-ის პროექტის განსახორციელებლად მოსამზადებელი სამუშაოების ჩატარება</w:t>
      </w:r>
    </w:p>
    <w:p w:rsidR="0084633D" w:rsidRPr="00F922EA" w:rsidRDefault="00F922EA" w:rsidP="008442FD">
      <w:pPr>
        <w:spacing w:before="120" w:after="120" w:line="276" w:lineRule="auto"/>
        <w:jc w:val="both"/>
        <w:rPr>
          <w:b/>
          <w:color w:val="FF0000"/>
          <w:spacing w:val="-1"/>
          <w:sz w:val="24"/>
          <w:szCs w:val="24"/>
        </w:rPr>
      </w:pPr>
      <w:r w:rsidRPr="00F922EA">
        <w:rPr>
          <w:rFonts w:cstheme="minorHAnsi"/>
          <w:color w:val="000000" w:themeColor="text1"/>
          <w:sz w:val="24"/>
          <w:szCs w:val="24"/>
          <w:lang w:val="ka-GE"/>
        </w:rPr>
        <w:t xml:space="preserve">[3.2.3] </w:t>
      </w:r>
      <w:r w:rsidR="0084633D" w:rsidRPr="00F922EA">
        <w:rPr>
          <w:b/>
          <w:color w:val="FF0000"/>
          <w:spacing w:val="-1"/>
          <w:sz w:val="24"/>
          <w:szCs w:val="24"/>
        </w:rPr>
        <w:t>კვლევის განხორციელება მცირე და საშუალო საწარმოების პროფესიული კადრების საჭიროების გამოსავლენად</w:t>
      </w:r>
    </w:p>
    <w:p w:rsidR="006C5116" w:rsidRPr="00DB022E" w:rsidRDefault="006C5116"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30" w:name="_Toc16850931"/>
      <w:r w:rsidRPr="00DB022E">
        <w:rPr>
          <w:rFonts w:asciiTheme="minorHAnsi" w:hAnsiTheme="minorHAnsi" w:cstheme="minorHAnsi"/>
          <w:b/>
          <w:color w:val="2F5496" w:themeColor="accent5" w:themeShade="BF"/>
          <w:sz w:val="24"/>
          <w:szCs w:val="24"/>
          <w:lang w:val="ka-GE"/>
        </w:rPr>
        <w:t>3.3. უწყვეტი სამეწარმეო სწავლების (LLEL) დანერგვა განათლების სისტემის ყველა დონეზე</w:t>
      </w:r>
      <w:bookmarkEnd w:id="30"/>
    </w:p>
    <w:p w:rsidR="00C03CC5" w:rsidRPr="00F922EA" w:rsidRDefault="00CB154B" w:rsidP="008442FD">
      <w:pPr>
        <w:spacing w:before="120" w:after="120" w:line="276" w:lineRule="auto"/>
        <w:jc w:val="both"/>
        <w:rPr>
          <w:rFonts w:cs="Sylfaen"/>
          <w:color w:val="000000" w:themeColor="text1"/>
          <w:sz w:val="24"/>
          <w:szCs w:val="24"/>
          <w:lang w:val="ka-GE"/>
        </w:rPr>
      </w:pPr>
      <w:r w:rsidRPr="00F922EA">
        <w:rPr>
          <w:color w:val="000000" w:themeColor="text1"/>
          <w:sz w:val="24"/>
          <w:szCs w:val="24"/>
        </w:rPr>
        <w:t xml:space="preserve">[3.3.1] </w:t>
      </w:r>
      <w:r w:rsidR="00C03CC5" w:rsidRPr="00F922EA">
        <w:rPr>
          <w:color w:val="000000" w:themeColor="text1"/>
          <w:sz w:val="24"/>
          <w:szCs w:val="24"/>
          <w:lang w:val="ka-GE"/>
        </w:rPr>
        <w:t xml:space="preserve">საქართველოს განათლების, მეცნიერების, კულტურისა და სპორტის სამინისტროს მიერ, შემუშავდა და 2019 წლის 28 ივნისის N857 ბრძანებით, დამტკიცდა </w:t>
      </w:r>
      <w:r w:rsidR="00C03CC5" w:rsidRPr="00F922EA">
        <w:rPr>
          <w:b/>
          <w:color w:val="000000" w:themeColor="text1"/>
          <w:sz w:val="24"/>
          <w:szCs w:val="24"/>
          <w:lang w:val="ka-GE"/>
        </w:rPr>
        <w:t>„განათლების სისტემის ყველა დონეზე უწყვეტი სამეწარმეო სწავლების (LLEL) დანერგვის სამოქმედო გეგმა 2019-2020 წლების სამოქმედო გეგმა“</w:t>
      </w:r>
      <w:r w:rsidR="00DC1CAA" w:rsidRPr="00F922EA">
        <w:rPr>
          <w:color w:val="000000" w:themeColor="text1"/>
          <w:sz w:val="24"/>
          <w:szCs w:val="24"/>
          <w:lang w:val="ka-GE"/>
        </w:rPr>
        <w:t>.</w:t>
      </w:r>
      <w:r w:rsidR="00C03CC5" w:rsidRPr="00F922EA">
        <w:rPr>
          <w:color w:val="000000" w:themeColor="text1"/>
          <w:sz w:val="24"/>
          <w:szCs w:val="24"/>
          <w:lang w:val="ka-GE"/>
        </w:rPr>
        <w:t xml:space="preserve"> </w:t>
      </w:r>
    </w:p>
    <w:p w:rsidR="00DC1CAA" w:rsidRPr="00F922EA" w:rsidRDefault="00CB154B" w:rsidP="008442FD">
      <w:pPr>
        <w:spacing w:before="120" w:after="120" w:line="276" w:lineRule="auto"/>
        <w:jc w:val="both"/>
        <w:rPr>
          <w:color w:val="000000" w:themeColor="text1"/>
          <w:sz w:val="24"/>
          <w:szCs w:val="24"/>
          <w:lang w:val="ka-GE"/>
        </w:rPr>
      </w:pPr>
      <w:r w:rsidRPr="00F922EA">
        <w:rPr>
          <w:color w:val="000000" w:themeColor="text1"/>
          <w:sz w:val="24"/>
          <w:szCs w:val="24"/>
        </w:rPr>
        <w:t xml:space="preserve">[3.3.2] </w:t>
      </w:r>
      <w:r w:rsidR="00DC1CAA" w:rsidRPr="00F922EA">
        <w:rPr>
          <w:color w:val="000000" w:themeColor="text1"/>
          <w:sz w:val="24"/>
          <w:szCs w:val="24"/>
          <w:lang w:val="ka-GE"/>
        </w:rPr>
        <w:t>საქართველოს განათლების, მეცნიერების, კულტურისა და სპორტის სამინისტრომ</w:t>
      </w:r>
      <w:r w:rsidR="00DC1CAA" w:rsidRPr="00F922EA">
        <w:rPr>
          <w:color w:val="000000" w:themeColor="text1"/>
          <w:sz w:val="24"/>
          <w:szCs w:val="24"/>
        </w:rPr>
        <w:t xml:space="preserve">, </w:t>
      </w:r>
      <w:r w:rsidR="00DC1CAA" w:rsidRPr="00F922EA">
        <w:rPr>
          <w:color w:val="000000" w:themeColor="text1"/>
          <w:sz w:val="24"/>
          <w:szCs w:val="24"/>
          <w:lang w:val="ka-GE"/>
        </w:rPr>
        <w:t>დაიწყო</w:t>
      </w:r>
      <w:r w:rsidR="00A1624A" w:rsidRPr="00F922EA">
        <w:rPr>
          <w:color w:val="000000" w:themeColor="text1"/>
          <w:sz w:val="24"/>
          <w:szCs w:val="24"/>
          <w:lang w:val="ka-GE"/>
        </w:rPr>
        <w:t xml:space="preserve"> </w:t>
      </w:r>
      <w:r w:rsidR="00DC1CAA" w:rsidRPr="00F922EA">
        <w:rPr>
          <w:b/>
          <w:color w:val="000000" w:themeColor="text1"/>
          <w:sz w:val="24"/>
          <w:szCs w:val="24"/>
          <w:lang w:val="ka-GE"/>
        </w:rPr>
        <w:t>ზრდასრულთა განათლების სისტემის განვითარება</w:t>
      </w:r>
      <w:r w:rsidR="00DC1CAA" w:rsidRPr="00F922EA">
        <w:rPr>
          <w:color w:val="000000" w:themeColor="text1"/>
          <w:sz w:val="24"/>
          <w:szCs w:val="24"/>
          <w:lang w:val="ka-GE"/>
        </w:rPr>
        <w:t>, რომლის ფარგლებშიც მოკლევადიანი პროფესიული მომზადება-გადამზადების პროგრამების განხორციელებისა და ფორმალიზების მიზნით</w:t>
      </w:r>
      <w:r w:rsidR="00DC1CAA" w:rsidRPr="00F922EA">
        <w:rPr>
          <w:color w:val="000000" w:themeColor="text1"/>
          <w:sz w:val="24"/>
          <w:szCs w:val="24"/>
        </w:rPr>
        <w:t>,</w:t>
      </w:r>
      <w:r w:rsidR="00DC1CAA" w:rsidRPr="00F922EA">
        <w:rPr>
          <w:color w:val="000000" w:themeColor="text1"/>
          <w:sz w:val="24"/>
          <w:szCs w:val="24"/>
          <w:lang w:val="ka-GE"/>
        </w:rPr>
        <w:t xml:space="preserve"> შემუშავდა მთელი რიგი სამართლებრივი აქტები</w:t>
      </w:r>
      <w:r w:rsidR="00A1624A" w:rsidRPr="00F922EA">
        <w:rPr>
          <w:color w:val="000000" w:themeColor="text1"/>
          <w:sz w:val="24"/>
          <w:szCs w:val="24"/>
          <w:lang w:val="ka-GE"/>
        </w:rPr>
        <w:t xml:space="preserve">. </w:t>
      </w:r>
      <w:r w:rsidR="00DC1CAA" w:rsidRPr="00F922EA">
        <w:rPr>
          <w:color w:val="000000" w:themeColor="text1"/>
          <w:sz w:val="24"/>
          <w:szCs w:val="24"/>
          <w:lang w:val="ka-GE"/>
        </w:rPr>
        <w:t>მოკლევადიანი მომზადება-გადამზადების პროგრამის განმახორციელებელი, საგანმანათლებლო დაწესებულების გარდა, შესაძლოა გახდეს ის კერძო სამართლის იურიდიული პირი, რომელიც დააკმაყოფილებს დადგენილ სტანდარტებს. უფლების მოპოვების შემდეგ, ორგანიზაცია უფლებამოსილია მიიღოს სახელმწიფო დაფინანსება განსაზღვრულ პრიორიტეტულ დარგებში</w:t>
      </w:r>
      <w:r w:rsidR="00A1624A" w:rsidRPr="00F922EA">
        <w:rPr>
          <w:color w:val="000000" w:themeColor="text1"/>
          <w:sz w:val="24"/>
          <w:szCs w:val="24"/>
          <w:lang w:val="ka-GE"/>
        </w:rPr>
        <w:t xml:space="preserve">. </w:t>
      </w:r>
      <w:r w:rsidR="00DC1CAA" w:rsidRPr="00F922EA">
        <w:rPr>
          <w:color w:val="000000" w:themeColor="text1"/>
          <w:sz w:val="24"/>
          <w:szCs w:val="24"/>
          <w:lang w:val="ka-GE"/>
        </w:rPr>
        <w:t>პროფესიული მომზადება-გადამზადების კომპონენტის დაფინანსების მექანიზმთან ერთად შეიქმნა ელექტრონული პლატფორმა, სადაც ნებისმიერი იურიდიული პირი ელექტრონულად ჩაერთვება</w:t>
      </w:r>
      <w:r w:rsidR="00A1624A" w:rsidRPr="00F922EA">
        <w:rPr>
          <w:color w:val="000000" w:themeColor="text1"/>
          <w:sz w:val="24"/>
          <w:szCs w:val="24"/>
          <w:lang w:val="ka-GE"/>
        </w:rPr>
        <w:t xml:space="preserve"> </w:t>
      </w:r>
      <w:r w:rsidR="00DC1CAA" w:rsidRPr="00F922EA">
        <w:rPr>
          <w:color w:val="000000" w:themeColor="text1"/>
          <w:sz w:val="24"/>
          <w:szCs w:val="24"/>
          <w:lang w:val="ka-GE"/>
        </w:rPr>
        <w:t>პროფესიული მომზადება-გადამზადების პროგრამების განხორციელების პროცესში.</w:t>
      </w:r>
    </w:p>
    <w:p w:rsidR="00DC1CAA" w:rsidRPr="00F922EA" w:rsidRDefault="00DC1CAA" w:rsidP="008442FD">
      <w:pPr>
        <w:spacing w:before="120" w:after="120" w:line="276" w:lineRule="auto"/>
        <w:jc w:val="both"/>
        <w:rPr>
          <w:color w:val="000000" w:themeColor="text1"/>
          <w:sz w:val="24"/>
          <w:szCs w:val="24"/>
          <w:lang w:val="ka-GE"/>
        </w:rPr>
      </w:pPr>
      <w:r w:rsidRPr="00F922EA">
        <w:rPr>
          <w:color w:val="000000" w:themeColor="text1"/>
          <w:sz w:val="24"/>
          <w:szCs w:val="24"/>
          <w:lang w:val="ka-GE"/>
        </w:rPr>
        <w:t>2019 წლის მაისიდან, ექვსი პროფესიული საგანმანათლებლო დაწესებულება, პარტნიორ კომპანიასთან ერთად, ახორციელებს პროფესიული მომზადება-გადამზადების პროგრამებს სამშენებლო და ინფორმაციული ტექნოლოგიების მიმართულებით, თბილისში, ქვემო ქართლში, სამეგრელო-ზემო სვანეთსა და აჭარაში. ამჟამად, პროფესიული მომზადება-გადამზადების 25 პროგრამაზე სწავლებას გადის 419 მსმენელი. პერიოდულად დაემატება შრომის ბაზარზე მოთხოვნადი პროფესიების შესაბამისი ახალი პროფესიული მომზადება-გადამზადების პროგრამები.</w:t>
      </w:r>
    </w:p>
    <w:p w:rsidR="00DC1CAA" w:rsidRPr="00F922EA" w:rsidRDefault="00DC1CAA" w:rsidP="008442FD">
      <w:pPr>
        <w:spacing w:before="120" w:after="120" w:line="276" w:lineRule="auto"/>
        <w:jc w:val="both"/>
        <w:rPr>
          <w:sz w:val="24"/>
          <w:szCs w:val="24"/>
          <w:lang w:val="ka-GE"/>
        </w:rPr>
      </w:pPr>
    </w:p>
    <w:p w:rsidR="00A1624A" w:rsidRPr="00F922EA" w:rsidRDefault="0046312A" w:rsidP="008442FD">
      <w:pPr>
        <w:spacing w:before="120" w:after="120" w:line="276" w:lineRule="auto"/>
        <w:jc w:val="both"/>
        <w:rPr>
          <w:color w:val="000000" w:themeColor="text1"/>
          <w:sz w:val="24"/>
          <w:szCs w:val="24"/>
          <w:lang w:val="ka-GE"/>
        </w:rPr>
      </w:pPr>
      <w:r w:rsidRPr="00F922EA">
        <w:rPr>
          <w:color w:val="000000" w:themeColor="text1"/>
          <w:sz w:val="24"/>
          <w:szCs w:val="24"/>
        </w:rPr>
        <w:lastRenderedPageBreak/>
        <w:t xml:space="preserve">[3.3.3] </w:t>
      </w:r>
      <w:r w:rsidR="0084633D" w:rsidRPr="00F922EA">
        <w:rPr>
          <w:rFonts w:cs="Sylfaen"/>
          <w:color w:val="000000" w:themeColor="text1"/>
          <w:sz w:val="24"/>
          <w:szCs w:val="24"/>
        </w:rPr>
        <w:t>სახელმწიფო პროფესიულ საგანმანათლებლო დაწესებულებებში ყველა პროფესიული სტუდენტი</w:t>
      </w:r>
      <w:r w:rsidR="00CE0486" w:rsidRPr="00F922EA">
        <w:rPr>
          <w:rFonts w:cs="Sylfaen"/>
          <w:color w:val="000000" w:themeColor="text1"/>
          <w:sz w:val="24"/>
          <w:szCs w:val="24"/>
          <w:lang w:val="ka-GE"/>
        </w:rPr>
        <w:t>სთვის</w:t>
      </w:r>
      <w:r w:rsidR="0084633D" w:rsidRPr="00F922EA">
        <w:rPr>
          <w:rFonts w:cs="Sylfaen"/>
          <w:color w:val="000000" w:themeColor="text1"/>
          <w:sz w:val="24"/>
          <w:szCs w:val="24"/>
        </w:rPr>
        <w:t xml:space="preserve"> </w:t>
      </w:r>
      <w:r w:rsidR="0084633D" w:rsidRPr="00F922EA">
        <w:rPr>
          <w:rFonts w:cs="Sylfaen"/>
          <w:b/>
          <w:color w:val="000000" w:themeColor="text1"/>
          <w:sz w:val="24"/>
          <w:szCs w:val="24"/>
        </w:rPr>
        <w:t xml:space="preserve">მოდულურ პროფესიულ პროგრამაზე სწავლის დროს </w:t>
      </w:r>
      <w:r w:rsidR="00CE0486" w:rsidRPr="00F922EA">
        <w:rPr>
          <w:rFonts w:cs="Sylfaen"/>
          <w:b/>
          <w:color w:val="000000" w:themeColor="text1"/>
          <w:sz w:val="24"/>
          <w:szCs w:val="24"/>
          <w:lang w:val="ka-GE"/>
        </w:rPr>
        <w:t>სავალდებულოა</w:t>
      </w:r>
      <w:r w:rsidR="00A1624A" w:rsidRPr="00F922EA">
        <w:rPr>
          <w:rFonts w:cs="Sylfaen"/>
          <w:b/>
          <w:color w:val="000000" w:themeColor="text1"/>
          <w:sz w:val="24"/>
          <w:szCs w:val="24"/>
          <w:lang w:val="ka-GE"/>
        </w:rPr>
        <w:t xml:space="preserve"> </w:t>
      </w:r>
      <w:r w:rsidR="0084633D" w:rsidRPr="00F922EA">
        <w:rPr>
          <w:rFonts w:cs="Sylfaen"/>
          <w:b/>
          <w:color w:val="000000" w:themeColor="text1"/>
          <w:sz w:val="24"/>
          <w:szCs w:val="24"/>
        </w:rPr>
        <w:t>მეწარმეობის მოდულ</w:t>
      </w:r>
      <w:r w:rsidR="00A1624A" w:rsidRPr="00F922EA">
        <w:rPr>
          <w:rFonts w:cs="Sylfaen"/>
          <w:b/>
          <w:color w:val="000000" w:themeColor="text1"/>
          <w:sz w:val="24"/>
          <w:szCs w:val="24"/>
          <w:lang w:val="ka-GE"/>
        </w:rPr>
        <w:t>ი</w:t>
      </w:r>
      <w:r w:rsidR="00CE0486" w:rsidRPr="00F922EA">
        <w:rPr>
          <w:rFonts w:cs="Sylfaen"/>
          <w:b/>
          <w:color w:val="000000" w:themeColor="text1"/>
          <w:sz w:val="24"/>
          <w:szCs w:val="24"/>
          <w:lang w:val="ka-GE"/>
        </w:rPr>
        <w:t>ს გავლა</w:t>
      </w:r>
      <w:r w:rsidR="00A1624A" w:rsidRPr="00F922EA">
        <w:rPr>
          <w:rFonts w:cs="Sylfaen"/>
          <w:b/>
          <w:color w:val="000000" w:themeColor="text1"/>
          <w:sz w:val="24"/>
          <w:szCs w:val="24"/>
          <w:lang w:val="ka-GE"/>
        </w:rPr>
        <w:t>.</w:t>
      </w:r>
      <w:r w:rsidR="00CE0486" w:rsidRPr="00F922EA">
        <w:rPr>
          <w:rFonts w:cs="Sylfaen"/>
          <w:color w:val="000000" w:themeColor="text1"/>
          <w:sz w:val="24"/>
          <w:szCs w:val="24"/>
          <w:lang w:val="ka-GE"/>
        </w:rPr>
        <w:t xml:space="preserve"> </w:t>
      </w:r>
      <w:r w:rsidR="00A1624A" w:rsidRPr="00F922EA">
        <w:rPr>
          <w:color w:val="000000" w:themeColor="text1"/>
          <w:sz w:val="24"/>
          <w:szCs w:val="24"/>
          <w:lang w:val="ka-GE"/>
        </w:rPr>
        <w:t xml:space="preserve">ამ ეტაპზე დანერგილია 778 საგანმანათლებლო პროგრამა 87 დაწესებულებაში. ყველა პროგრამის სავალდებულო კომპონენტს წარმოადგენს „მეწარმეობის“ მოდულის გავლა. 2019 წლის პირველ ნახევარში, სახელმწიფო პროფესიულ საგანმანათლებლო დაწესებულებებში, მოდულური პროფესიული საგანმანათლებლო პროგრამები დაასრულა 2000-მდე პირმა, რომელთაც გაიარეს მეწარმეობის სავალდებულო მოდული. </w:t>
      </w:r>
    </w:p>
    <w:p w:rsidR="0084633D" w:rsidRPr="00F922EA" w:rsidRDefault="0046312A" w:rsidP="008442FD">
      <w:pPr>
        <w:spacing w:before="120" w:after="120" w:line="276" w:lineRule="auto"/>
        <w:jc w:val="both"/>
        <w:rPr>
          <w:rFonts w:eastAsia="Times New Roman"/>
          <w:b/>
          <w:color w:val="FF0000"/>
          <w:sz w:val="24"/>
          <w:szCs w:val="24"/>
          <w:lang w:val="ka-GE"/>
        </w:rPr>
      </w:pPr>
      <w:r w:rsidRPr="00F922EA">
        <w:rPr>
          <w:color w:val="000000" w:themeColor="text1"/>
          <w:sz w:val="24"/>
          <w:szCs w:val="24"/>
        </w:rPr>
        <w:t xml:space="preserve">[3.3.4] </w:t>
      </w:r>
      <w:r w:rsidR="0084633D" w:rsidRPr="00F922EA">
        <w:rPr>
          <w:rFonts w:eastAsia="Times New Roman"/>
          <w:b/>
          <w:color w:val="FF0000"/>
          <w:sz w:val="24"/>
          <w:szCs w:val="24"/>
          <w:lang w:val="ka-GE"/>
        </w:rPr>
        <w:t>განათლების სისტემაში LLEL-ის დანერგვის მიზნით შექმნილი უწყებათაშორისი სამუშაო ჯგუფის სხდომების ორგანიზება</w:t>
      </w:r>
      <w:r w:rsidR="00CE0486" w:rsidRPr="00F922EA">
        <w:rPr>
          <w:rFonts w:eastAsia="Times New Roman"/>
          <w:b/>
          <w:color w:val="FF0000"/>
          <w:sz w:val="24"/>
          <w:szCs w:val="24"/>
          <w:lang w:val="ka-GE"/>
        </w:rPr>
        <w:t xml:space="preserve"> </w:t>
      </w:r>
    </w:p>
    <w:p w:rsidR="00CE0486" w:rsidRPr="00F922EA" w:rsidRDefault="0046312A" w:rsidP="008442FD">
      <w:pPr>
        <w:spacing w:before="120" w:after="120" w:line="276" w:lineRule="auto"/>
        <w:jc w:val="both"/>
        <w:rPr>
          <w:rFonts w:eastAsia="Arial Unicode MS" w:cs="Arial Unicode MS"/>
          <w:color w:val="000000" w:themeColor="text1"/>
          <w:sz w:val="24"/>
          <w:szCs w:val="24"/>
          <w:lang w:val="ka-GE"/>
        </w:rPr>
      </w:pPr>
      <w:r w:rsidRPr="00F922EA">
        <w:rPr>
          <w:color w:val="000000" w:themeColor="text1"/>
          <w:sz w:val="24"/>
          <w:szCs w:val="24"/>
        </w:rPr>
        <w:t xml:space="preserve">[3.3.5] </w:t>
      </w:r>
      <w:r w:rsidR="00CE0486" w:rsidRPr="00F922EA">
        <w:rPr>
          <w:rFonts w:eastAsia="Arial Unicode MS" w:cs="Arial Unicode MS"/>
          <w:color w:val="000000" w:themeColor="text1"/>
          <w:sz w:val="24"/>
          <w:szCs w:val="24"/>
          <w:lang w:val="ka-GE"/>
        </w:rPr>
        <w:t>საქართველოში ამერიკის შეერთებული შტატების სახელმწიფო დეპარტამენტის დაფინანსებით ა(ა)იპ „გარემო და განვითარება“, საქართველოს განათლების, მეცნიერების, კულტურისა და სპორტის სამინიტრო</w:t>
      </w:r>
      <w:r w:rsidR="001C4F2C" w:rsidRPr="00F922EA">
        <w:rPr>
          <w:rFonts w:eastAsia="Arial Unicode MS" w:cs="Arial Unicode MS"/>
          <w:color w:val="000000" w:themeColor="text1"/>
          <w:sz w:val="24"/>
          <w:szCs w:val="24"/>
          <w:lang w:val="ka-GE"/>
        </w:rPr>
        <w:t>სა</w:t>
      </w:r>
      <w:r w:rsidR="00CE0486" w:rsidRPr="00F922EA">
        <w:rPr>
          <w:rFonts w:eastAsia="Arial Unicode MS" w:cs="Arial Unicode MS"/>
          <w:color w:val="000000" w:themeColor="text1"/>
          <w:sz w:val="24"/>
          <w:szCs w:val="24"/>
          <w:lang w:val="ka-GE"/>
        </w:rPr>
        <w:t xml:space="preserve"> და კალიფორნიის უნივერსიტეტის, დევისის, D-Lab-თან პარტნიორობით, ახორციელებს პროფესიული სასწავლებლების გაძლიერების პროექტს, რომლის მიზანია </w:t>
      </w:r>
      <w:r w:rsidR="00CE0486" w:rsidRPr="00F922EA">
        <w:rPr>
          <w:rFonts w:eastAsia="Arial Unicode MS" w:cs="Arial Unicode MS"/>
          <w:b/>
          <w:color w:val="000000" w:themeColor="text1"/>
          <w:sz w:val="24"/>
          <w:szCs w:val="24"/>
          <w:lang w:val="ka-GE"/>
        </w:rPr>
        <w:t>მეწარმეობის სწავლების ხელშეწყობა</w:t>
      </w:r>
      <w:r w:rsidR="00CE0486" w:rsidRPr="00F922EA">
        <w:rPr>
          <w:rFonts w:eastAsia="Arial Unicode MS" w:cs="Arial Unicode MS"/>
          <w:color w:val="000000" w:themeColor="text1"/>
          <w:sz w:val="24"/>
          <w:szCs w:val="24"/>
          <w:lang w:val="ka-GE"/>
        </w:rPr>
        <w:t xml:space="preserve"> </w:t>
      </w:r>
      <w:r w:rsidR="00CE0486" w:rsidRPr="00F922EA">
        <w:rPr>
          <w:rFonts w:eastAsia="Arial Unicode MS" w:cs="Arial Unicode MS"/>
          <w:b/>
          <w:color w:val="000000" w:themeColor="text1"/>
          <w:sz w:val="24"/>
          <w:szCs w:val="24"/>
          <w:lang w:val="ka-GE"/>
        </w:rPr>
        <w:t>ახალი სასწავლო მოდულის განვითარებისა და პროექტზე დაფუძნებული სწავლების პრინციპების დანერგვის გზით</w:t>
      </w:r>
      <w:r w:rsidR="001C4F2C" w:rsidRPr="00F922EA">
        <w:rPr>
          <w:rFonts w:eastAsia="Arial Unicode MS" w:cs="Arial Unicode MS"/>
          <w:b/>
          <w:color w:val="000000" w:themeColor="text1"/>
          <w:sz w:val="24"/>
          <w:szCs w:val="24"/>
          <w:lang w:val="ka-GE"/>
        </w:rPr>
        <w:t xml:space="preserve">. </w:t>
      </w:r>
      <w:r w:rsidR="00CE0486" w:rsidRPr="00F922EA">
        <w:rPr>
          <w:rFonts w:eastAsia="Arial Unicode MS" w:cs="Arial Unicode MS"/>
          <w:color w:val="000000" w:themeColor="text1"/>
          <w:sz w:val="24"/>
          <w:szCs w:val="24"/>
          <w:lang w:val="ka-GE"/>
        </w:rPr>
        <w:t>პროექტის ფარგლებში, კალიფორნიის უნივერსიტეტის (UC Davis) გამოცდილების საფუძველზე და ევროპული </w:t>
      </w:r>
      <w:hyperlink r:id="rId9">
        <w:r w:rsidR="00CE0486" w:rsidRPr="00F922EA">
          <w:rPr>
            <w:rFonts w:eastAsia="Merriweather" w:cs="Merriweather"/>
            <w:color w:val="000000" w:themeColor="text1"/>
            <w:sz w:val="24"/>
            <w:szCs w:val="24"/>
            <w:lang w:val="ka-GE"/>
          </w:rPr>
          <w:t>EntreComp </w:t>
        </w:r>
      </w:hyperlink>
      <w:r w:rsidR="00CE0486" w:rsidRPr="00F922EA">
        <w:rPr>
          <w:rFonts w:eastAsia="Arial Unicode MS" w:cs="Arial Unicode MS"/>
          <w:color w:val="000000" w:themeColor="text1"/>
          <w:sz w:val="24"/>
          <w:szCs w:val="24"/>
          <w:lang w:val="ka-GE"/>
        </w:rPr>
        <w:t xml:space="preserve">კომპეტენციების ჩარჩოს ფარგლებში, იქმნება მეწარმეობის სპეციალური მოდული და დამხმარე მასალები, რომლებიც, თავის მხრივ, დაფუძნებულია პროექტული სწავლების მეთოდზე. </w:t>
      </w:r>
    </w:p>
    <w:p w:rsidR="006C5116" w:rsidRPr="00DB022E" w:rsidRDefault="006C5116"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31" w:name="_Toc16850932"/>
      <w:r w:rsidRPr="00DB022E">
        <w:rPr>
          <w:rFonts w:asciiTheme="minorHAnsi" w:hAnsiTheme="minorHAnsi" w:cstheme="minorHAnsi"/>
          <w:b/>
          <w:color w:val="2F5496" w:themeColor="accent5" w:themeShade="BF"/>
          <w:sz w:val="24"/>
          <w:szCs w:val="24"/>
          <w:lang w:val="ka-GE"/>
        </w:rPr>
        <w:t>3.4. მეწარმეობაზე ორიენტირებული პროფესიული განათლების სისტემის განვითარება</w:t>
      </w:r>
      <w:bookmarkEnd w:id="31"/>
    </w:p>
    <w:p w:rsidR="009A208E" w:rsidRPr="00F922EA" w:rsidRDefault="0046312A" w:rsidP="008442FD">
      <w:pPr>
        <w:spacing w:before="120" w:after="120" w:line="276" w:lineRule="auto"/>
        <w:jc w:val="both"/>
        <w:rPr>
          <w:rFonts w:eastAsia="Arial Unicode MS" w:cs="Arial Unicode MS"/>
          <w:color w:val="538135" w:themeColor="accent6" w:themeShade="BF"/>
          <w:sz w:val="24"/>
          <w:szCs w:val="24"/>
          <w:lang w:val="ka-GE"/>
        </w:rPr>
      </w:pPr>
      <w:r w:rsidRPr="00F922EA">
        <w:rPr>
          <w:color w:val="000000" w:themeColor="text1"/>
          <w:sz w:val="24"/>
          <w:szCs w:val="24"/>
        </w:rPr>
        <w:t>[3.4.1]</w:t>
      </w:r>
      <w:r w:rsidRPr="00F922EA">
        <w:rPr>
          <w:rFonts w:eastAsia="Arial Unicode MS" w:cs="Arial Unicode MS"/>
          <w:color w:val="000000" w:themeColor="text1"/>
          <w:sz w:val="24"/>
          <w:szCs w:val="24"/>
          <w:lang w:val="ka-GE"/>
        </w:rPr>
        <w:t xml:space="preserve"> </w:t>
      </w:r>
      <w:r w:rsidR="00431AD1" w:rsidRPr="00F922EA">
        <w:rPr>
          <w:rFonts w:eastAsia="Arial Unicode MS" w:cs="Arial Unicode MS"/>
          <w:color w:val="000000" w:themeColor="text1"/>
          <w:sz w:val="24"/>
          <w:szCs w:val="24"/>
          <w:lang w:val="ka-GE"/>
        </w:rPr>
        <w:t xml:space="preserve">საქართველოს განათლების, მეცნიერების, კულტურისა და სპორტის სამინიტრო </w:t>
      </w:r>
      <w:r w:rsidR="009A208E" w:rsidRPr="00F922EA">
        <w:rPr>
          <w:rFonts w:eastAsia="Arial Unicode MS" w:cs="Arial Unicode MS"/>
          <w:color w:val="000000" w:themeColor="text1"/>
          <w:sz w:val="24"/>
          <w:szCs w:val="24"/>
          <w:lang w:val="ka-GE"/>
        </w:rPr>
        <w:t xml:space="preserve">ახორციელებს პროფესიული სასწავლებლების გაძლიერების პროექტს, რომლის მიზანია </w:t>
      </w:r>
      <w:r w:rsidR="009A208E" w:rsidRPr="00F922EA">
        <w:rPr>
          <w:rFonts w:eastAsia="Arial Unicode MS" w:cs="Arial Unicode MS"/>
          <w:b/>
          <w:color w:val="000000" w:themeColor="text1"/>
          <w:sz w:val="24"/>
          <w:szCs w:val="24"/>
          <w:lang w:val="ka-GE"/>
        </w:rPr>
        <w:t>მეწარმეობის სწავლების ხელშეწყობა ახალი სასწავლო მოდულის განვითარების გზით</w:t>
      </w:r>
      <w:r w:rsidR="009A208E" w:rsidRPr="00F922EA">
        <w:rPr>
          <w:rFonts w:eastAsia="Arial Unicode MS" w:cs="Arial Unicode MS"/>
          <w:color w:val="000000" w:themeColor="text1"/>
          <w:sz w:val="24"/>
          <w:szCs w:val="24"/>
          <w:lang w:val="ka-GE"/>
        </w:rPr>
        <w:t>.</w:t>
      </w:r>
      <w:r w:rsidR="009A208E" w:rsidRPr="00F922EA">
        <w:rPr>
          <w:rFonts w:eastAsia="Arial Unicode MS" w:cs="Arial Unicode MS"/>
          <w:color w:val="538135" w:themeColor="accent6" w:themeShade="BF"/>
          <w:sz w:val="24"/>
          <w:szCs w:val="24"/>
          <w:lang w:val="ka-GE"/>
        </w:rPr>
        <w:t xml:space="preserve">  </w:t>
      </w:r>
    </w:p>
    <w:p w:rsidR="00431AD1" w:rsidRPr="00F922EA" w:rsidRDefault="00431AD1" w:rsidP="008442FD">
      <w:pPr>
        <w:spacing w:before="120" w:after="120" w:line="276" w:lineRule="auto"/>
        <w:jc w:val="both"/>
        <w:rPr>
          <w:rFonts w:eastAsia="Arial Unicode MS" w:cs="Arial Unicode MS"/>
          <w:color w:val="000000" w:themeColor="text1"/>
          <w:sz w:val="24"/>
          <w:szCs w:val="24"/>
          <w:lang w:val="ka-GE"/>
        </w:rPr>
      </w:pPr>
      <w:r w:rsidRPr="00F922EA">
        <w:rPr>
          <w:rFonts w:eastAsia="Arial Unicode MS" w:cs="Arial Unicode MS"/>
          <w:color w:val="000000" w:themeColor="text1"/>
          <w:sz w:val="24"/>
          <w:szCs w:val="24"/>
          <w:lang w:val="ka-GE"/>
        </w:rPr>
        <w:t>შექმნილი მოდულის საფუძველზე, განხორციელდა საპილოტე დანერგვა 3 პროფესიულ სასწავლებელში. სასწავლო პროცესი მიმდინარეობდა მეწარმეობის ექსპერტის უშუალო ჩართულობით და მასწავლებლების მხარდაჭერით, პარალელურად მიმდინარეობდა გაკვეთილებზე დაკვირვება, ინტერვიუები, ფოკუს ჯგუფები და მონაწილეების გამოკითხვა. ცალკე ჩატარდა ორდღიანი ვორქშოფი, ჯამში 21 სასწავლო დაწესებულების მეწარმეობის მასწავლებელთან, რომლის დროსაც მოხდა მოდულის კონცეფციის გაცნობა და უკუკავშირის შეგროვება.</w:t>
      </w:r>
    </w:p>
    <w:p w:rsidR="00466D96" w:rsidRPr="00F922EA" w:rsidRDefault="0082107C" w:rsidP="008442FD">
      <w:pPr>
        <w:spacing w:before="120" w:after="120" w:line="276" w:lineRule="auto"/>
        <w:jc w:val="both"/>
        <w:rPr>
          <w:color w:val="000000" w:themeColor="text1"/>
          <w:sz w:val="24"/>
          <w:szCs w:val="24"/>
        </w:rPr>
      </w:pPr>
      <w:r w:rsidRPr="00F922EA">
        <w:rPr>
          <w:color w:val="000000" w:themeColor="text1"/>
          <w:sz w:val="24"/>
          <w:szCs w:val="24"/>
        </w:rPr>
        <w:t>[3.4.2]</w:t>
      </w:r>
      <w:r w:rsidRPr="00F922EA">
        <w:rPr>
          <w:rFonts w:eastAsia="Arial Unicode MS" w:cs="Arial Unicode MS"/>
          <w:color w:val="000000" w:themeColor="text1"/>
          <w:sz w:val="24"/>
          <w:szCs w:val="24"/>
          <w:lang w:val="ka-GE"/>
        </w:rPr>
        <w:t xml:space="preserve"> </w:t>
      </w:r>
      <w:r w:rsidR="0084633D" w:rsidRPr="00F922EA">
        <w:rPr>
          <w:rFonts w:cs="Sylfaen"/>
          <w:b/>
          <w:color w:val="000000" w:themeColor="text1"/>
          <w:sz w:val="24"/>
          <w:szCs w:val="24"/>
          <w:lang w:val="ka-GE"/>
        </w:rPr>
        <w:t>პროფესიულ კვალიფიკაციათა შემუშავება/</w:t>
      </w:r>
      <w:r w:rsidR="0084633D" w:rsidRPr="00F922EA">
        <w:rPr>
          <w:b/>
          <w:color w:val="000000" w:themeColor="text1"/>
          <w:spacing w:val="-1"/>
          <w:sz w:val="24"/>
          <w:szCs w:val="24"/>
          <w:lang w:val="ka-GE"/>
        </w:rPr>
        <w:t xml:space="preserve">განვითარებაში </w:t>
      </w:r>
      <w:r w:rsidR="0084633D" w:rsidRPr="00F922EA">
        <w:rPr>
          <w:rFonts w:eastAsia="Times New Roman" w:cs="Times New Roman"/>
          <w:b/>
          <w:color w:val="000000" w:themeColor="text1"/>
          <w:sz w:val="24"/>
          <w:szCs w:val="24"/>
          <w:lang w:val="ka-GE"/>
        </w:rPr>
        <w:t>მეწარმეთა მონაწილეობის უზრუნველყოფ</w:t>
      </w:r>
      <w:r w:rsidR="00466D96" w:rsidRPr="00F922EA">
        <w:rPr>
          <w:rFonts w:eastAsia="Times New Roman" w:cs="Times New Roman"/>
          <w:b/>
          <w:color w:val="000000" w:themeColor="text1"/>
          <w:sz w:val="24"/>
          <w:szCs w:val="24"/>
          <w:lang w:val="ka-GE"/>
        </w:rPr>
        <w:t>ის</w:t>
      </w:r>
      <w:r w:rsidR="0084633D" w:rsidRPr="00F922EA">
        <w:rPr>
          <w:rFonts w:eastAsia="Times New Roman" w:cs="Times New Roman"/>
          <w:color w:val="000000" w:themeColor="text1"/>
          <w:sz w:val="24"/>
          <w:szCs w:val="24"/>
          <w:lang w:val="ka-GE"/>
        </w:rPr>
        <w:t xml:space="preserve"> </w:t>
      </w:r>
      <w:r w:rsidR="0084633D" w:rsidRPr="00F922EA">
        <w:rPr>
          <w:b/>
          <w:color w:val="000000" w:themeColor="text1"/>
          <w:spacing w:val="-1"/>
          <w:sz w:val="24"/>
          <w:szCs w:val="24"/>
          <w:lang w:val="ka-GE"/>
        </w:rPr>
        <w:t>(მეზო დონე)</w:t>
      </w:r>
      <w:r w:rsidR="00466D96" w:rsidRPr="00F922EA">
        <w:rPr>
          <w:b/>
          <w:color w:val="000000" w:themeColor="text1"/>
          <w:spacing w:val="-1"/>
          <w:sz w:val="24"/>
          <w:szCs w:val="24"/>
          <w:lang w:val="ka-GE"/>
        </w:rPr>
        <w:t xml:space="preserve"> მიზნით</w:t>
      </w:r>
      <w:r w:rsidR="00466D96" w:rsidRPr="00F922EA">
        <w:rPr>
          <w:color w:val="000000" w:themeColor="text1"/>
          <w:spacing w:val="-1"/>
          <w:sz w:val="24"/>
          <w:szCs w:val="24"/>
          <w:lang w:val="ka-GE"/>
        </w:rPr>
        <w:t xml:space="preserve"> </w:t>
      </w:r>
      <w:r w:rsidR="00466D96" w:rsidRPr="00F922EA">
        <w:rPr>
          <w:color w:val="000000" w:themeColor="text1"/>
          <w:sz w:val="24"/>
          <w:szCs w:val="24"/>
          <w:lang w:val="ka-GE"/>
        </w:rPr>
        <w:t xml:space="preserve">შემუშავებულია „პროფესიული საგანმანათლებლო სტანდარტის და მოდულის/მოდულების შემუშავების, </w:t>
      </w:r>
      <w:r w:rsidR="00466D96" w:rsidRPr="00F922EA">
        <w:rPr>
          <w:color w:val="000000" w:themeColor="text1"/>
          <w:sz w:val="24"/>
          <w:szCs w:val="24"/>
          <w:lang w:val="ka-GE"/>
        </w:rPr>
        <w:lastRenderedPageBreak/>
        <w:t>განვითარებისა და დამტკიცების წესის დამტკიცების შესახებ</w:t>
      </w:r>
      <w:r w:rsidR="00AE310A">
        <w:rPr>
          <w:color w:val="000000" w:themeColor="text1"/>
          <w:sz w:val="24"/>
          <w:szCs w:val="24"/>
          <w:lang w:val="ka-GE"/>
        </w:rPr>
        <w:t xml:space="preserve">“ </w:t>
      </w:r>
      <w:r w:rsidR="006A1EA7" w:rsidRPr="00F922EA">
        <w:rPr>
          <w:color w:val="000000" w:themeColor="text1"/>
          <w:sz w:val="24"/>
          <w:szCs w:val="24"/>
          <w:lang w:val="ka-GE"/>
        </w:rPr>
        <w:t>საქართველოს</w:t>
      </w:r>
      <w:r w:rsidR="00466D96" w:rsidRPr="00F922EA">
        <w:rPr>
          <w:color w:val="000000" w:themeColor="text1"/>
          <w:sz w:val="24"/>
          <w:szCs w:val="24"/>
          <w:lang w:val="ka-GE"/>
        </w:rPr>
        <w:t xml:space="preserve"> განათლების, მეცნიერების, კულტურისა და სპორტის მინისტრის ბრძანების პროექტი. წესი ითვალისწინებს შესაბამისი საბჭოების ფორმირებას, რომლის ფუნქციაც იქნება საგანმანათლებლო სტანდარტების შემუშავება-განვითარებაში მონაწილეობა. ამ ეტაპზე, შემუშავებული და მოქმედი პროფესიული საგანმანათლებლო პროგრამის ჩარჩო დოკუმენტები/პროფესიული საგანმანათლებლო სტანდარტები მოიცავს 90-ზე მეტ კვალიფიკაციას. აღნიშნული დოკუმენტების შემუშავების პროცესში ჩართული იყვნენ დამსაქმებლები და გათვალისწინებულ იქნა მათი შეხედულებები და მოსაზრებები.</w:t>
      </w:r>
    </w:p>
    <w:p w:rsidR="00051BBD" w:rsidRPr="00F922EA" w:rsidRDefault="006A1EA7" w:rsidP="008442FD">
      <w:pPr>
        <w:spacing w:before="120" w:after="120" w:line="276" w:lineRule="auto"/>
        <w:jc w:val="both"/>
        <w:rPr>
          <w:color w:val="000000" w:themeColor="text1"/>
          <w:sz w:val="24"/>
          <w:szCs w:val="24"/>
          <w:lang w:val="ka-GE"/>
        </w:rPr>
      </w:pPr>
      <w:r w:rsidRPr="00F922EA">
        <w:rPr>
          <w:color w:val="000000" w:themeColor="text1"/>
          <w:sz w:val="24"/>
          <w:szCs w:val="24"/>
        </w:rPr>
        <w:t>[3.4.3]</w:t>
      </w:r>
      <w:r w:rsidRPr="00F922EA">
        <w:rPr>
          <w:rFonts w:eastAsia="Arial Unicode MS" w:cs="Arial Unicode MS"/>
          <w:color w:val="000000" w:themeColor="text1"/>
          <w:sz w:val="24"/>
          <w:szCs w:val="24"/>
          <w:lang w:val="ka-GE"/>
        </w:rPr>
        <w:t xml:space="preserve"> </w:t>
      </w:r>
      <w:r w:rsidR="00051BBD" w:rsidRPr="00F922EA">
        <w:rPr>
          <w:b/>
          <w:color w:val="000000" w:themeColor="text1"/>
          <w:sz w:val="24"/>
          <w:szCs w:val="24"/>
          <w:lang w:val="ka-GE"/>
        </w:rPr>
        <w:t>პროფესიული განათლების სისტემაში სამუშაოზე დაფუძნებული</w:t>
      </w:r>
      <w:r w:rsidR="00BB08DE" w:rsidRPr="00F922EA">
        <w:rPr>
          <w:b/>
          <w:color w:val="000000" w:themeColor="text1"/>
          <w:sz w:val="24"/>
          <w:szCs w:val="24"/>
          <w:lang w:val="ka-GE"/>
        </w:rPr>
        <w:t xml:space="preserve"> </w:t>
      </w:r>
      <w:r w:rsidR="00051BBD" w:rsidRPr="00F922EA">
        <w:rPr>
          <w:b/>
          <w:color w:val="000000" w:themeColor="text1"/>
          <w:sz w:val="24"/>
          <w:szCs w:val="24"/>
          <w:lang w:val="ka-GE"/>
        </w:rPr>
        <w:t>დუალური მიდგომით, ხორციელდება საგანმანათლებლო პროგრამები,</w:t>
      </w:r>
      <w:r w:rsidR="00051BBD" w:rsidRPr="00F922EA">
        <w:rPr>
          <w:color w:val="000000" w:themeColor="text1"/>
          <w:sz w:val="24"/>
          <w:szCs w:val="24"/>
          <w:lang w:val="ka-GE"/>
        </w:rPr>
        <w:t xml:space="preserve"> შემდეგი მიმართულებებით: სოფლის მეურნეობა, ტურიზმი, სამშენებლო, სარკინიგზო. დაგეგმილია დუალური პროგრამების განხორციელება ტურიზმისა და ლოგისტიკის სფეროში. 2018 წლის მდომარეობით სისტემაში დანერგილი იყო 24 დუალური პროგრამა, ხოლო 2019 წლის იანვარი-ივნისის პერიოდში, საგანმანათლებლო დაწესებულებებმა, დაიმატეს 6 პროგრამა დუალური მიდგომით</w:t>
      </w:r>
      <w:r w:rsidR="00BB08DE" w:rsidRPr="00F922EA">
        <w:rPr>
          <w:color w:val="000000" w:themeColor="text1"/>
          <w:sz w:val="24"/>
          <w:szCs w:val="24"/>
          <w:lang w:val="ka-GE"/>
        </w:rPr>
        <w:t xml:space="preserve">. </w:t>
      </w:r>
      <w:r w:rsidR="00051BBD" w:rsidRPr="00F922EA">
        <w:rPr>
          <w:color w:val="000000" w:themeColor="text1"/>
          <w:sz w:val="24"/>
          <w:szCs w:val="24"/>
          <w:lang w:val="ka-GE"/>
        </w:rPr>
        <w:t>საქართველოს მთავრობის 2019 წლის 15 მარტის N131 დადგენილებისა და საქართველოს განათლების, მეცნიერების, კულტურისა და სპორტის მინისტრის 2018 წლის 31 დეკემბრის N786-ე ბრძანების საფუძველზე, ფორმალური განათლების ფარგლებში, სსიპ - განათლების ხარისხის განვითარების ეროვნულ ცენტრში, დაიწყო პროფესიული მომზადებისა და გადამზადების მოკლევადიანი პროგრამების დადასტურება/განხორციელების უფლების მინიჭება.</w:t>
      </w:r>
      <w:r w:rsidR="00BB08DE" w:rsidRPr="00F922EA">
        <w:rPr>
          <w:color w:val="000000" w:themeColor="text1"/>
          <w:sz w:val="24"/>
          <w:szCs w:val="24"/>
          <w:lang w:val="ka-GE"/>
        </w:rPr>
        <w:t xml:space="preserve"> </w:t>
      </w:r>
      <w:r w:rsidR="00051BBD" w:rsidRPr="00F922EA">
        <w:rPr>
          <w:color w:val="000000" w:themeColor="text1"/>
          <w:sz w:val="24"/>
          <w:szCs w:val="24"/>
          <w:lang w:val="ka-GE"/>
        </w:rPr>
        <w:t>დღეის მონაცემებით, ასეთი პროგრამების განხორციელების უფლება დაუდასტურდა 6 პროფესიულ საგანმანათლებლო დაწესებულებას 34 პროფესიულ მომზადების/გადამზადების პროგრამაზე.</w:t>
      </w:r>
    </w:p>
    <w:p w:rsidR="00860582" w:rsidRPr="009547B0" w:rsidRDefault="006A1EA7" w:rsidP="008442FD">
      <w:pPr>
        <w:autoSpaceDE w:val="0"/>
        <w:autoSpaceDN w:val="0"/>
        <w:adjustRightInd w:val="0"/>
        <w:spacing w:before="120" w:after="120" w:line="276" w:lineRule="auto"/>
        <w:ind w:left="11" w:right="-84"/>
        <w:jc w:val="both"/>
        <w:rPr>
          <w:rFonts w:ascii="Sylfaen" w:hAnsi="Sylfaen" w:cs="Sylfaen"/>
          <w:b/>
          <w:color w:val="FF0000"/>
          <w:sz w:val="24"/>
          <w:szCs w:val="24"/>
          <w:lang w:val="ka-GE"/>
        </w:rPr>
      </w:pPr>
      <w:r w:rsidRPr="00F922EA">
        <w:rPr>
          <w:color w:val="000000" w:themeColor="text1"/>
          <w:sz w:val="24"/>
          <w:szCs w:val="24"/>
        </w:rPr>
        <w:t>[3.4.</w:t>
      </w:r>
      <w:r w:rsidRPr="00F922EA">
        <w:rPr>
          <w:color w:val="000000" w:themeColor="text1"/>
          <w:sz w:val="24"/>
          <w:szCs w:val="24"/>
          <w:lang w:val="ka-GE"/>
        </w:rPr>
        <w:t>4</w:t>
      </w:r>
      <w:r w:rsidRPr="00F922EA">
        <w:rPr>
          <w:color w:val="000000" w:themeColor="text1"/>
          <w:sz w:val="24"/>
          <w:szCs w:val="24"/>
        </w:rPr>
        <w:t>]</w:t>
      </w:r>
      <w:r w:rsidRPr="00F922EA">
        <w:rPr>
          <w:rFonts w:eastAsia="Arial Unicode MS" w:cs="Arial Unicode MS"/>
          <w:color w:val="000000" w:themeColor="text1"/>
          <w:sz w:val="24"/>
          <w:szCs w:val="24"/>
          <w:lang w:val="ka-GE"/>
        </w:rPr>
        <w:t xml:space="preserve"> </w:t>
      </w:r>
      <w:r w:rsidR="003479C8" w:rsidRPr="00F922EA">
        <w:rPr>
          <w:rFonts w:cs="Sylfaen"/>
          <w:b/>
          <w:color w:val="FF0000"/>
          <w:sz w:val="24"/>
          <w:szCs w:val="24"/>
        </w:rPr>
        <w:t>პროფესიული სტუდენტების/კურსდამთავრებულების ჩართულობით   სამრეწველო იდეების კონკურსების (პროფესიული განათლების ჰაკათონი, ბუსთერი) მოწყობა</w:t>
      </w:r>
      <w:r w:rsidR="00AE310A">
        <w:rPr>
          <w:rFonts w:ascii="Sylfaen" w:hAnsi="Sylfaen" w:cs="Sylfaen"/>
          <w:b/>
          <w:color w:val="FF0000"/>
          <w:sz w:val="24"/>
          <w:szCs w:val="24"/>
          <w:lang w:val="ka-GE"/>
        </w:rPr>
        <w:t>.</w:t>
      </w:r>
    </w:p>
    <w:p w:rsidR="00860582" w:rsidRPr="00F922EA" w:rsidRDefault="006A1EA7" w:rsidP="008442FD">
      <w:pPr>
        <w:autoSpaceDE w:val="0"/>
        <w:autoSpaceDN w:val="0"/>
        <w:adjustRightInd w:val="0"/>
        <w:spacing w:before="120" w:after="120" w:line="276" w:lineRule="auto"/>
        <w:ind w:left="11" w:right="-84"/>
        <w:jc w:val="both"/>
        <w:rPr>
          <w:sz w:val="24"/>
          <w:szCs w:val="24"/>
          <w:lang w:val="ka-GE"/>
        </w:rPr>
      </w:pPr>
      <w:r w:rsidRPr="00F922EA">
        <w:rPr>
          <w:color w:val="000000" w:themeColor="text1"/>
          <w:sz w:val="24"/>
          <w:szCs w:val="24"/>
        </w:rPr>
        <w:t>[3.4.5]</w:t>
      </w:r>
      <w:r w:rsidRPr="00F922EA">
        <w:rPr>
          <w:rFonts w:eastAsia="Arial Unicode MS" w:cs="Arial Unicode MS"/>
          <w:color w:val="000000" w:themeColor="text1"/>
          <w:sz w:val="24"/>
          <w:szCs w:val="24"/>
          <w:lang w:val="ka-GE"/>
        </w:rPr>
        <w:t xml:space="preserve"> </w:t>
      </w:r>
      <w:r w:rsidR="003479C8" w:rsidRPr="00F922EA">
        <w:rPr>
          <w:b/>
          <w:spacing w:val="-1"/>
          <w:sz w:val="24"/>
          <w:szCs w:val="24"/>
          <w:lang w:val="ka-GE"/>
        </w:rPr>
        <w:t xml:space="preserve">„პარტნიორობა ცოდნისთვის“ </w:t>
      </w:r>
      <w:r w:rsidR="003479C8" w:rsidRPr="00F922EA">
        <w:rPr>
          <w:rFonts w:cs="Sylfaen"/>
          <w:b/>
          <w:sz w:val="24"/>
          <w:szCs w:val="24"/>
          <w:lang w:val="ka-GE"/>
        </w:rPr>
        <w:t>(</w:t>
      </w:r>
      <w:r w:rsidR="003479C8" w:rsidRPr="00F922EA">
        <w:rPr>
          <w:rFonts w:cs="Times New Roman"/>
          <w:b/>
          <w:sz w:val="24"/>
          <w:szCs w:val="24"/>
          <w:lang w:val="ka-GE"/>
        </w:rPr>
        <w:t>Knowledge Partnership</w:t>
      </w:r>
      <w:r w:rsidR="003479C8" w:rsidRPr="00F922EA">
        <w:rPr>
          <w:rFonts w:cs="Sylfaen"/>
          <w:b/>
          <w:sz w:val="24"/>
          <w:szCs w:val="24"/>
          <w:lang w:val="ka-GE"/>
        </w:rPr>
        <w:t xml:space="preserve">) </w:t>
      </w:r>
      <w:r w:rsidR="003479C8" w:rsidRPr="00F922EA">
        <w:rPr>
          <w:b/>
          <w:spacing w:val="-1"/>
          <w:sz w:val="24"/>
          <w:szCs w:val="24"/>
          <w:lang w:val="ka-GE"/>
        </w:rPr>
        <w:t xml:space="preserve">ფორუმის განვითარება </w:t>
      </w:r>
      <w:r w:rsidR="00860582" w:rsidRPr="00F922EA">
        <w:rPr>
          <w:b/>
          <w:spacing w:val="-1"/>
          <w:sz w:val="24"/>
          <w:szCs w:val="24"/>
          <w:lang w:val="ka-GE"/>
        </w:rPr>
        <w:t xml:space="preserve">მნიშვნელოვანია </w:t>
      </w:r>
      <w:r w:rsidR="003479C8" w:rsidRPr="00F922EA">
        <w:rPr>
          <w:b/>
          <w:spacing w:val="-1"/>
          <w:sz w:val="24"/>
          <w:szCs w:val="24"/>
          <w:lang w:val="ka-GE"/>
        </w:rPr>
        <w:t>მხარეებს შორის ინფორმაციის გაცვლის მიზნით</w:t>
      </w:r>
      <w:r w:rsidR="00860582" w:rsidRPr="00F922EA">
        <w:rPr>
          <w:b/>
          <w:spacing w:val="-1"/>
          <w:sz w:val="24"/>
          <w:szCs w:val="24"/>
          <w:lang w:val="ka-GE"/>
        </w:rPr>
        <w:t xml:space="preserve">. </w:t>
      </w:r>
      <w:r w:rsidR="00860582" w:rsidRPr="00F922EA">
        <w:rPr>
          <w:sz w:val="24"/>
          <w:szCs w:val="24"/>
          <w:lang w:val="ka-GE"/>
        </w:rPr>
        <w:t>შემუშავებულია  შესაბამისი პლატფორმა, რომელიც უკვე დასრულების ეტაპზეა -</w:t>
      </w:r>
      <w:hyperlink r:id="rId10" w:history="1">
        <w:r w:rsidR="00860582" w:rsidRPr="00F922EA">
          <w:rPr>
            <w:rStyle w:val="Hyperlink"/>
            <w:sz w:val="24"/>
            <w:szCs w:val="24"/>
          </w:rPr>
          <w:t>http://wbl.ge/view2/?fbclid=IwAR3irVBWcjm_10nrP4XJYIHbs3_rYdDfFfn2iWXGmiwFiQJVJD-pYZlNj6A#</w:t>
        </w:r>
      </w:hyperlink>
    </w:p>
    <w:p w:rsidR="008E46E8" w:rsidRPr="00F922EA" w:rsidRDefault="008E46E8" w:rsidP="008442FD">
      <w:pPr>
        <w:spacing w:before="120" w:after="120" w:line="276" w:lineRule="auto"/>
        <w:jc w:val="both"/>
        <w:rPr>
          <w:rFonts w:eastAsiaTheme="majorEastAsia" w:cstheme="minorHAnsi"/>
          <w:b/>
          <w:color w:val="2F5496" w:themeColor="accent5" w:themeShade="BF"/>
          <w:sz w:val="24"/>
          <w:szCs w:val="24"/>
          <w:lang w:val="ka-GE"/>
        </w:rPr>
      </w:pPr>
    </w:p>
    <w:p w:rsidR="006C5116" w:rsidRPr="00DB022E" w:rsidRDefault="006C5116"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32" w:name="_Toc16850933"/>
      <w:r w:rsidRPr="00DB022E">
        <w:rPr>
          <w:rFonts w:asciiTheme="minorHAnsi" w:hAnsiTheme="minorHAnsi" w:cstheme="minorHAnsi"/>
          <w:b/>
          <w:color w:val="2F5496" w:themeColor="accent5" w:themeShade="BF"/>
          <w:sz w:val="24"/>
          <w:szCs w:val="24"/>
          <w:lang w:val="ka-GE"/>
        </w:rPr>
        <w:t>3.5. არაფორმალურ განათლებაზე ხელმისაწვდომობის ზრდა</w:t>
      </w:r>
      <w:bookmarkEnd w:id="32"/>
    </w:p>
    <w:p w:rsidR="009A2ABD" w:rsidRPr="00F922EA" w:rsidRDefault="00DB4737" w:rsidP="008442FD">
      <w:pPr>
        <w:autoSpaceDE w:val="0"/>
        <w:autoSpaceDN w:val="0"/>
        <w:adjustRightInd w:val="0"/>
        <w:spacing w:before="120" w:after="120" w:line="276" w:lineRule="auto"/>
        <w:ind w:right="-84"/>
        <w:jc w:val="both"/>
        <w:rPr>
          <w:rFonts w:cs="Sylfaen"/>
          <w:color w:val="000000" w:themeColor="text1"/>
          <w:spacing w:val="-1"/>
          <w:sz w:val="24"/>
          <w:szCs w:val="24"/>
          <w:lang w:val="ka-GE"/>
        </w:rPr>
      </w:pPr>
      <w:r w:rsidRPr="00F922EA">
        <w:rPr>
          <w:color w:val="000000" w:themeColor="text1"/>
          <w:sz w:val="24"/>
          <w:szCs w:val="24"/>
        </w:rPr>
        <w:t>[3.</w:t>
      </w:r>
      <w:r w:rsidRPr="00F922EA">
        <w:rPr>
          <w:color w:val="000000" w:themeColor="text1"/>
          <w:sz w:val="24"/>
          <w:szCs w:val="24"/>
          <w:lang w:val="ka-GE"/>
        </w:rPr>
        <w:t>5</w:t>
      </w:r>
      <w:r w:rsidRPr="00F922EA">
        <w:rPr>
          <w:color w:val="000000" w:themeColor="text1"/>
          <w:sz w:val="24"/>
          <w:szCs w:val="24"/>
        </w:rPr>
        <w:t>.</w:t>
      </w:r>
      <w:r w:rsidRPr="00F922EA">
        <w:rPr>
          <w:color w:val="000000" w:themeColor="text1"/>
          <w:sz w:val="24"/>
          <w:szCs w:val="24"/>
          <w:lang w:val="ka-GE"/>
        </w:rPr>
        <w:t>1</w:t>
      </w:r>
      <w:r w:rsidRPr="00F922EA">
        <w:rPr>
          <w:color w:val="000000" w:themeColor="text1"/>
          <w:sz w:val="24"/>
          <w:szCs w:val="24"/>
        </w:rPr>
        <w:t>]</w:t>
      </w:r>
      <w:r w:rsidRPr="00F922EA">
        <w:rPr>
          <w:rFonts w:eastAsia="Arial Unicode MS" w:cs="Arial Unicode MS"/>
          <w:color w:val="000000" w:themeColor="text1"/>
          <w:sz w:val="24"/>
          <w:szCs w:val="24"/>
          <w:lang w:val="ka-GE"/>
        </w:rPr>
        <w:t xml:space="preserve"> </w:t>
      </w:r>
      <w:r w:rsidR="009A2ABD" w:rsidRPr="00F922EA">
        <w:rPr>
          <w:color w:val="000000" w:themeColor="text1"/>
          <w:sz w:val="24"/>
          <w:szCs w:val="24"/>
          <w:lang w:val="ka-GE"/>
        </w:rPr>
        <w:t xml:space="preserve">მომზადებულია </w:t>
      </w:r>
      <w:r w:rsidR="009A2ABD" w:rsidRPr="00F922EA">
        <w:rPr>
          <w:b/>
          <w:color w:val="000000" w:themeColor="text1"/>
          <w:sz w:val="24"/>
          <w:szCs w:val="24"/>
          <w:lang w:val="ka-GE"/>
        </w:rPr>
        <w:t>არაფორმალური განათლების ფარგლებში მიღწეული სწავლის შედეგების აღიარების წესის პროექტი,</w:t>
      </w:r>
      <w:r w:rsidR="009A2ABD" w:rsidRPr="00F922EA">
        <w:rPr>
          <w:color w:val="000000" w:themeColor="text1"/>
          <w:sz w:val="24"/>
          <w:szCs w:val="24"/>
          <w:lang w:val="ka-GE"/>
        </w:rPr>
        <w:t xml:space="preserve"> რომლის დამტკიცების შემდეგ, შეიქმნება </w:t>
      </w:r>
      <w:r w:rsidR="009A2ABD" w:rsidRPr="00F922EA">
        <w:rPr>
          <w:color w:val="000000" w:themeColor="text1"/>
          <w:sz w:val="24"/>
          <w:szCs w:val="24"/>
          <w:lang w:val="ka-GE"/>
        </w:rPr>
        <w:lastRenderedPageBreak/>
        <w:t>არაფორმალური განათლების აღიარების შესაძლებლობა, საწყის ეტაპზე აღიარება შესაძლებელი იქნება ორ სფეროში. არაფორმალური განათლების აღიარების პროცესის განხორციელების მიზნით, სსიპ განათლების ხარისხის განვითარების ეროვნული ცენტრის ინიციატივით, საქართველოს განათლების, მეცნიერების, კულტურისა და სპორტის სამინისტროს მიერ შეირჩა ორი სფერო (სოფლის მეურნეობა და მშენებლობა) და შესაბამისი პროფესიული საგანმანათლებლო პროგრამის განმახორციელებელი დაწესებულებები, სულ 6 დაწესებულება, სადაც განხორციელდება პილოტირება განახლებული წესის მიხედვით. გაიმართა შეხვედრები დაინტერესებულ პირებთან. არაფორმალური განათლების აღიარების პროცესებით დაინტერესებულ პირებს ჩაუტარდათ ტრენინგი.</w:t>
      </w:r>
    </w:p>
    <w:p w:rsidR="00AB4C51" w:rsidRPr="00F922EA" w:rsidRDefault="00DB4737" w:rsidP="008442FD">
      <w:pPr>
        <w:spacing w:before="120" w:after="120" w:line="276" w:lineRule="auto"/>
        <w:jc w:val="both"/>
        <w:rPr>
          <w:rFonts w:cstheme="minorHAnsi"/>
          <w:b/>
          <w:color w:val="000000" w:themeColor="text1"/>
          <w:sz w:val="24"/>
          <w:szCs w:val="24"/>
          <w:lang w:val="ka-GE"/>
        </w:rPr>
      </w:pPr>
      <w:r w:rsidRPr="00F922EA">
        <w:rPr>
          <w:color w:val="000000" w:themeColor="text1"/>
          <w:sz w:val="24"/>
          <w:szCs w:val="24"/>
        </w:rPr>
        <w:t>[3.</w:t>
      </w:r>
      <w:r w:rsidRPr="00F922EA">
        <w:rPr>
          <w:color w:val="000000" w:themeColor="text1"/>
          <w:sz w:val="24"/>
          <w:szCs w:val="24"/>
          <w:lang w:val="ka-GE"/>
        </w:rPr>
        <w:t>5</w:t>
      </w:r>
      <w:r w:rsidRPr="00F922EA">
        <w:rPr>
          <w:color w:val="000000" w:themeColor="text1"/>
          <w:sz w:val="24"/>
          <w:szCs w:val="24"/>
        </w:rPr>
        <w:t>.</w:t>
      </w:r>
      <w:r w:rsidRPr="00F922EA">
        <w:rPr>
          <w:color w:val="000000" w:themeColor="text1"/>
          <w:sz w:val="24"/>
          <w:szCs w:val="24"/>
          <w:lang w:val="ka-GE"/>
        </w:rPr>
        <w:t>2</w:t>
      </w:r>
      <w:r w:rsidRPr="00F922EA">
        <w:rPr>
          <w:color w:val="000000" w:themeColor="text1"/>
          <w:sz w:val="24"/>
          <w:szCs w:val="24"/>
        </w:rPr>
        <w:t>]</w:t>
      </w:r>
      <w:r w:rsidRPr="00F922EA">
        <w:rPr>
          <w:rFonts w:eastAsia="Arial Unicode MS" w:cs="Arial Unicode MS"/>
          <w:color w:val="000000" w:themeColor="text1"/>
          <w:sz w:val="24"/>
          <w:szCs w:val="24"/>
          <w:lang w:val="ka-GE"/>
        </w:rPr>
        <w:t xml:space="preserve"> </w:t>
      </w:r>
      <w:r w:rsidR="00F931F3" w:rsidRPr="00F922EA">
        <w:rPr>
          <w:rFonts w:cstheme="minorHAnsi"/>
          <w:color w:val="000000" w:themeColor="text1"/>
          <w:sz w:val="24"/>
          <w:szCs w:val="24"/>
          <w:lang w:val="ka-GE"/>
        </w:rPr>
        <w:t>საქართველოს ინოვაციების და ტექნოლოგიების სააგენტოსა და</w:t>
      </w:r>
      <w:r w:rsidR="00F931F3" w:rsidRPr="00F922EA">
        <w:rPr>
          <w:rFonts w:cstheme="minorHAnsi"/>
          <w:b/>
          <w:color w:val="000000" w:themeColor="text1"/>
          <w:sz w:val="24"/>
          <w:szCs w:val="24"/>
          <w:lang w:val="ka-GE"/>
        </w:rPr>
        <w:t xml:space="preserve"> </w:t>
      </w:r>
      <w:r w:rsidR="00F931F3" w:rsidRPr="00F922EA">
        <w:rPr>
          <w:rFonts w:cstheme="minorHAnsi"/>
          <w:color w:val="000000" w:themeColor="text1"/>
          <w:sz w:val="24"/>
          <w:szCs w:val="24"/>
        </w:rPr>
        <w:t>ახალი ტექნოლოგიების ლაბორატორიის</w:t>
      </w:r>
      <w:r w:rsidR="009641E7" w:rsidRPr="00F922EA">
        <w:rPr>
          <w:rFonts w:cstheme="minorHAnsi"/>
          <w:color w:val="000000" w:themeColor="text1"/>
          <w:sz w:val="24"/>
          <w:szCs w:val="24"/>
        </w:rPr>
        <w:t xml:space="preserve"> -</w:t>
      </w:r>
      <w:r w:rsidR="00F931F3" w:rsidRPr="00F922EA">
        <w:rPr>
          <w:rFonts w:cstheme="minorHAnsi"/>
          <w:color w:val="000000" w:themeColor="text1"/>
          <w:sz w:val="24"/>
          <w:szCs w:val="24"/>
        </w:rPr>
        <w:t xml:space="preserve"> ჯეოლაბის (GeoLab</w:t>
      </w:r>
      <w:r w:rsidR="009641E7" w:rsidRPr="00F922EA">
        <w:rPr>
          <w:rFonts w:cstheme="minorHAnsi"/>
          <w:color w:val="000000" w:themeColor="text1"/>
          <w:sz w:val="24"/>
          <w:szCs w:val="24"/>
          <w:lang w:val="ka-GE"/>
        </w:rPr>
        <w:t>)</w:t>
      </w:r>
      <w:r w:rsidR="00F931F3" w:rsidRPr="00F922EA">
        <w:rPr>
          <w:rFonts w:cstheme="minorHAnsi"/>
          <w:color w:val="000000" w:themeColor="text1"/>
          <w:sz w:val="24"/>
          <w:szCs w:val="24"/>
        </w:rPr>
        <w:t xml:space="preserve"> ერთობლივი პროექტი</w:t>
      </w:r>
      <w:r w:rsidR="009641E7" w:rsidRPr="00F922EA">
        <w:rPr>
          <w:rFonts w:cstheme="minorHAnsi"/>
          <w:color w:val="000000" w:themeColor="text1"/>
          <w:sz w:val="24"/>
          <w:szCs w:val="24"/>
          <w:lang w:val="ka-GE"/>
        </w:rPr>
        <w:t xml:space="preserve">ს ფარგლებში, </w:t>
      </w:r>
      <w:r w:rsidR="009641E7" w:rsidRPr="00F922EA">
        <w:rPr>
          <w:rFonts w:cstheme="minorHAnsi"/>
          <w:b/>
          <w:color w:val="000000" w:themeColor="text1"/>
          <w:sz w:val="24"/>
          <w:szCs w:val="24"/>
          <w:lang w:val="ka-GE"/>
        </w:rPr>
        <w:t>არაფორმალური განათლების პროგრამების ხელშეწყობის მიზნით,</w:t>
      </w:r>
      <w:r w:rsidR="009641E7" w:rsidRPr="00F922EA">
        <w:rPr>
          <w:rFonts w:cstheme="minorHAnsi"/>
          <w:color w:val="000000" w:themeColor="text1"/>
          <w:sz w:val="24"/>
          <w:szCs w:val="24"/>
          <w:lang w:val="ka-GE"/>
        </w:rPr>
        <w:t xml:space="preserve"> </w:t>
      </w:r>
      <w:r w:rsidR="00F931F3" w:rsidRPr="00F922EA">
        <w:rPr>
          <w:rFonts w:cstheme="minorHAnsi"/>
          <w:color w:val="000000" w:themeColor="text1"/>
          <w:sz w:val="24"/>
          <w:szCs w:val="24"/>
          <w:lang w:val="ka-GE"/>
        </w:rPr>
        <w:t>მიმდინარე წლის მაისის თვიდან</w:t>
      </w:r>
      <w:r w:rsidR="00F931F3" w:rsidRPr="00F922EA">
        <w:rPr>
          <w:rFonts w:cstheme="minorHAnsi"/>
          <w:b/>
          <w:color w:val="000000" w:themeColor="text1"/>
          <w:sz w:val="24"/>
          <w:szCs w:val="24"/>
          <w:lang w:val="ka-GE"/>
        </w:rPr>
        <w:t xml:space="preserve"> </w:t>
      </w:r>
      <w:r w:rsidR="00F931F3" w:rsidRPr="00F922EA">
        <w:rPr>
          <w:rFonts w:cstheme="minorHAnsi"/>
          <w:color w:val="000000" w:themeColor="text1"/>
          <w:sz w:val="24"/>
          <w:szCs w:val="24"/>
        </w:rPr>
        <w:t>საქართველოს 9 რეგიონში დაიწყო IT გადამზადების კურსი გრაფიკულ დიზაინში</w:t>
      </w:r>
      <w:r w:rsidR="00F931F3" w:rsidRPr="00F922EA">
        <w:rPr>
          <w:rFonts w:cstheme="minorHAnsi"/>
          <w:color w:val="000000" w:themeColor="text1"/>
          <w:sz w:val="24"/>
          <w:szCs w:val="24"/>
          <w:lang w:val="ka-GE"/>
        </w:rPr>
        <w:t xml:space="preserve">, რომელიც გაგრძელდა </w:t>
      </w:r>
      <w:r w:rsidR="00AB4C51" w:rsidRPr="00F922EA">
        <w:rPr>
          <w:rFonts w:cstheme="minorHAnsi"/>
          <w:color w:val="000000" w:themeColor="text1"/>
          <w:sz w:val="24"/>
          <w:szCs w:val="24"/>
        </w:rPr>
        <w:t>11 კვირის განმავლობაში</w:t>
      </w:r>
      <w:r w:rsidR="009641E7" w:rsidRPr="00F922EA">
        <w:rPr>
          <w:rFonts w:cstheme="minorHAnsi"/>
          <w:color w:val="000000" w:themeColor="text1"/>
          <w:sz w:val="24"/>
          <w:szCs w:val="24"/>
        </w:rPr>
        <w:t>.</w:t>
      </w:r>
    </w:p>
    <w:p w:rsidR="00AB4C51" w:rsidRPr="00F922EA" w:rsidRDefault="009641E7" w:rsidP="008442FD">
      <w:pPr>
        <w:autoSpaceDE w:val="0"/>
        <w:autoSpaceDN w:val="0"/>
        <w:adjustRightInd w:val="0"/>
        <w:spacing w:before="120" w:after="120" w:line="276" w:lineRule="auto"/>
        <w:jc w:val="both"/>
        <w:rPr>
          <w:rFonts w:cstheme="minorHAnsi"/>
          <w:color w:val="000000" w:themeColor="text1"/>
          <w:sz w:val="24"/>
          <w:szCs w:val="24"/>
          <w:lang w:val="ka-GE"/>
        </w:rPr>
      </w:pPr>
      <w:r w:rsidRPr="00F922EA">
        <w:rPr>
          <w:rFonts w:cstheme="minorHAnsi"/>
          <w:color w:val="000000" w:themeColor="text1"/>
          <w:sz w:val="24"/>
          <w:szCs w:val="24"/>
          <w:lang w:val="ka-GE"/>
        </w:rPr>
        <w:t xml:space="preserve">2019 წლის პირველ ნახევარში, სააგენტომ </w:t>
      </w:r>
      <w:r w:rsidR="001F3817" w:rsidRPr="00F922EA">
        <w:rPr>
          <w:rFonts w:cstheme="minorHAnsi"/>
          <w:color w:val="000000" w:themeColor="text1"/>
          <w:sz w:val="24"/>
          <w:szCs w:val="24"/>
          <w:lang w:val="ka-GE"/>
        </w:rPr>
        <w:t xml:space="preserve">საქართველოს 25 მაღალმთიან მუნიციპალიტეტში </w:t>
      </w:r>
      <w:r w:rsidRPr="00F922EA">
        <w:rPr>
          <w:rFonts w:cstheme="minorHAnsi"/>
          <w:color w:val="000000" w:themeColor="text1"/>
          <w:sz w:val="24"/>
          <w:szCs w:val="24"/>
          <w:lang w:val="ka-GE"/>
        </w:rPr>
        <w:t>მეწარმეებისთვის ჩაატარა ტრენინგები ელექტრონულ წიგნიერებაში,</w:t>
      </w:r>
      <w:r w:rsidR="001F3817" w:rsidRPr="00F922EA">
        <w:rPr>
          <w:rFonts w:cstheme="minorHAnsi"/>
          <w:color w:val="000000" w:themeColor="text1"/>
          <w:sz w:val="24"/>
          <w:szCs w:val="24"/>
          <w:lang w:val="ka-GE"/>
        </w:rPr>
        <w:t xml:space="preserve"> </w:t>
      </w:r>
      <w:r w:rsidRPr="00F922EA">
        <w:rPr>
          <w:rFonts w:cstheme="minorHAnsi"/>
          <w:color w:val="000000" w:themeColor="text1"/>
          <w:sz w:val="24"/>
          <w:szCs w:val="24"/>
          <w:lang w:val="ka-GE"/>
        </w:rPr>
        <w:t xml:space="preserve">რომელსაც ჯამში დაესწრო 300-მდე მეწარმე. </w:t>
      </w:r>
      <w:r w:rsidR="001F3817" w:rsidRPr="00F922EA">
        <w:rPr>
          <w:rFonts w:cstheme="minorHAnsi"/>
          <w:color w:val="000000" w:themeColor="text1"/>
          <w:sz w:val="24"/>
          <w:szCs w:val="24"/>
          <w:lang w:val="ka-GE"/>
        </w:rPr>
        <w:t xml:space="preserve">ამასთან, </w:t>
      </w:r>
      <w:r w:rsidR="00AB4C51" w:rsidRPr="00F922EA">
        <w:rPr>
          <w:rFonts w:cstheme="minorHAnsi"/>
          <w:color w:val="000000" w:themeColor="text1"/>
          <w:sz w:val="24"/>
          <w:szCs w:val="24"/>
          <w:lang w:val="ka-GE"/>
        </w:rPr>
        <w:t xml:space="preserve">2019 წლის ბოლომდე დაგეგმილია 1,000 სოციალურად დაუცველი ოჯახის (რომელთა სარეიტინგო ქულა არ აღემატება 100,000-ს) ჩართვა ინტერნეტში. </w:t>
      </w:r>
    </w:p>
    <w:p w:rsidR="00AB4C51" w:rsidRPr="00F922EA" w:rsidRDefault="00AB4C51" w:rsidP="008442FD">
      <w:pPr>
        <w:spacing w:before="120" w:after="120" w:line="276" w:lineRule="auto"/>
        <w:jc w:val="both"/>
        <w:rPr>
          <w:b/>
          <w:color w:val="FF0000"/>
          <w:sz w:val="24"/>
          <w:szCs w:val="24"/>
          <w:lang w:val="ka-GE"/>
        </w:rPr>
      </w:pPr>
      <w:r w:rsidRPr="00F922EA">
        <w:rPr>
          <w:rFonts w:cs="Sylfaen"/>
          <w:sz w:val="24"/>
          <w:szCs w:val="24"/>
        </w:rPr>
        <w:t xml:space="preserve"> </w:t>
      </w:r>
    </w:p>
    <w:p w:rsidR="006C5116" w:rsidRPr="00DB022E" w:rsidRDefault="006C5116"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33" w:name="_Toc16850934"/>
      <w:r w:rsidRPr="00DB022E">
        <w:rPr>
          <w:rFonts w:asciiTheme="minorHAnsi" w:hAnsiTheme="minorHAnsi" w:cstheme="minorHAnsi"/>
          <w:b/>
          <w:color w:val="2F5496" w:themeColor="accent5" w:themeShade="BF"/>
          <w:sz w:val="24"/>
          <w:szCs w:val="24"/>
          <w:lang w:val="ka-GE"/>
        </w:rPr>
        <w:t>3.6. მცირე და საშუალო მეწარმეობისთვის ტექნიკური დახმარების (TA) უზრუნველყოფა</w:t>
      </w:r>
      <w:bookmarkEnd w:id="33"/>
    </w:p>
    <w:p w:rsidR="002C1895" w:rsidRPr="00F7143D" w:rsidRDefault="00F5479C" w:rsidP="00F7143D">
      <w:pPr>
        <w:jc w:val="both"/>
        <w:rPr>
          <w:rFonts w:cstheme="minorHAnsi"/>
          <w:color w:val="000000" w:themeColor="text1"/>
          <w:sz w:val="24"/>
          <w:szCs w:val="24"/>
        </w:rPr>
      </w:pPr>
      <w:r w:rsidRPr="00F7143D">
        <w:rPr>
          <w:rFonts w:cstheme="minorHAnsi"/>
          <w:color w:val="000000" w:themeColor="text1"/>
          <w:sz w:val="24"/>
          <w:szCs w:val="24"/>
        </w:rPr>
        <w:t>[3.</w:t>
      </w:r>
      <w:r w:rsidRPr="00F7143D">
        <w:rPr>
          <w:rFonts w:cstheme="minorHAnsi"/>
          <w:color w:val="000000" w:themeColor="text1"/>
          <w:sz w:val="24"/>
          <w:szCs w:val="24"/>
          <w:lang w:val="ka-GE"/>
        </w:rPr>
        <w:t>6</w:t>
      </w:r>
      <w:r w:rsidRPr="00F7143D">
        <w:rPr>
          <w:rFonts w:cstheme="minorHAnsi"/>
          <w:color w:val="000000" w:themeColor="text1"/>
          <w:sz w:val="24"/>
          <w:szCs w:val="24"/>
        </w:rPr>
        <w:t>.</w:t>
      </w:r>
      <w:r w:rsidRPr="00F7143D">
        <w:rPr>
          <w:rFonts w:cstheme="minorHAnsi"/>
          <w:color w:val="000000" w:themeColor="text1"/>
          <w:sz w:val="24"/>
          <w:szCs w:val="24"/>
          <w:lang w:val="ka-GE"/>
        </w:rPr>
        <w:t>1</w:t>
      </w:r>
      <w:r w:rsidRPr="00F7143D">
        <w:rPr>
          <w:rFonts w:cstheme="minorHAnsi"/>
          <w:color w:val="000000" w:themeColor="text1"/>
          <w:sz w:val="24"/>
          <w:szCs w:val="24"/>
        </w:rPr>
        <w:t>]</w:t>
      </w:r>
      <w:r w:rsidRPr="00F7143D">
        <w:rPr>
          <w:rFonts w:eastAsia="Arial Unicode MS" w:cstheme="minorHAnsi"/>
          <w:color w:val="000000" w:themeColor="text1"/>
          <w:sz w:val="24"/>
          <w:szCs w:val="24"/>
          <w:lang w:val="ka-GE"/>
        </w:rPr>
        <w:t xml:space="preserve"> </w:t>
      </w:r>
      <w:r w:rsidR="003479C8" w:rsidRPr="00F7143D">
        <w:rPr>
          <w:rFonts w:cstheme="minorHAnsi"/>
          <w:b/>
          <w:color w:val="000000" w:themeColor="text1"/>
          <w:sz w:val="24"/>
          <w:szCs w:val="24"/>
          <w:lang w:val="ka-GE"/>
        </w:rPr>
        <w:t>სახელმწიფო პროგრამების</w:t>
      </w:r>
      <w:r w:rsidR="005246B9" w:rsidRPr="00F7143D">
        <w:rPr>
          <w:rFonts w:cstheme="minorHAnsi"/>
          <w:b/>
          <w:color w:val="000000" w:themeColor="text1"/>
          <w:sz w:val="24"/>
          <w:szCs w:val="24"/>
          <w:lang w:val="ka-GE"/>
        </w:rPr>
        <w:t xml:space="preserve"> ტექნიკური დახმარების უზრუნველყოფის ფარგლებში </w:t>
      </w:r>
      <w:r w:rsidR="005246B9" w:rsidRPr="00F7143D">
        <w:rPr>
          <w:rFonts w:eastAsia="Times New Roman" w:cstheme="minorHAnsi"/>
          <w:color w:val="000000" w:themeColor="text1"/>
          <w:sz w:val="24"/>
          <w:szCs w:val="24"/>
          <w:lang w:val="ka-GE"/>
        </w:rPr>
        <w:t>7 ბენეფიციარმა ისარგებლა „აწარმოე საქართველოში“ სააგენტოს ტექნიკური მხარდაჭერის კომპონენტით 2019 წლის იანვრიდან-ივნისის ჩათვლით.</w:t>
      </w:r>
      <w:r w:rsidR="00F7143D" w:rsidRPr="00F7143D">
        <w:rPr>
          <w:rFonts w:eastAsia="Times New Roman" w:cstheme="minorHAnsi"/>
          <w:color w:val="000000" w:themeColor="text1"/>
          <w:sz w:val="24"/>
          <w:szCs w:val="24"/>
          <w:lang w:val="ka-GE"/>
        </w:rPr>
        <w:t xml:space="preserve"> </w:t>
      </w:r>
      <w:r w:rsidR="002C1895" w:rsidRPr="00F7143D">
        <w:rPr>
          <w:rFonts w:cstheme="minorHAnsi"/>
          <w:color w:val="000000" w:themeColor="text1"/>
          <w:sz w:val="24"/>
          <w:szCs w:val="24"/>
          <w:lang w:val="ka-GE"/>
        </w:rPr>
        <w:t>ფინანსებზ</w:t>
      </w:r>
      <w:r w:rsidR="002C1895" w:rsidRPr="00F7143D">
        <w:rPr>
          <w:rFonts w:cstheme="minorHAnsi"/>
          <w:color w:val="000000" w:themeColor="text1"/>
          <w:sz w:val="24"/>
          <w:szCs w:val="24"/>
        </w:rPr>
        <w:t>ე ხელმისაწვდომობის კომპონენტში შემავალი</w:t>
      </w:r>
      <w:r w:rsidR="002C1895" w:rsidRPr="00F7143D">
        <w:rPr>
          <w:rFonts w:cstheme="minorHAnsi"/>
          <w:color w:val="000000" w:themeColor="text1"/>
          <w:sz w:val="24"/>
          <w:szCs w:val="24"/>
          <w:lang w:val="ka-GE"/>
        </w:rPr>
        <w:t xml:space="preserve"> ტექნიკური მხარდაჭერ</w:t>
      </w:r>
      <w:r w:rsidR="002C1895" w:rsidRPr="00F7143D">
        <w:rPr>
          <w:rFonts w:cstheme="minorHAnsi"/>
          <w:color w:val="000000" w:themeColor="text1"/>
          <w:sz w:val="24"/>
          <w:szCs w:val="24"/>
        </w:rPr>
        <w:t>ის კომპონენტი გულისხმობს</w:t>
      </w:r>
      <w:r w:rsidR="002C1895" w:rsidRPr="00F7143D">
        <w:rPr>
          <w:rFonts w:cstheme="minorHAnsi"/>
          <w:color w:val="000000" w:themeColor="text1"/>
          <w:sz w:val="24"/>
          <w:szCs w:val="24"/>
          <w:lang w:val="ka-GE"/>
        </w:rPr>
        <w:t xml:space="preserve"> 10</w:t>
      </w:r>
      <w:r w:rsidR="00160F4F">
        <w:rPr>
          <w:rFonts w:cstheme="minorHAnsi"/>
          <w:color w:val="000000" w:themeColor="text1"/>
          <w:sz w:val="24"/>
          <w:szCs w:val="24"/>
          <w:lang w:val="ka-GE"/>
        </w:rPr>
        <w:t>,</w:t>
      </w:r>
      <w:r w:rsidR="002C1895" w:rsidRPr="00F7143D">
        <w:rPr>
          <w:rFonts w:cstheme="minorHAnsi"/>
          <w:color w:val="000000" w:themeColor="text1"/>
          <w:sz w:val="24"/>
          <w:szCs w:val="24"/>
          <w:lang w:val="ka-GE"/>
        </w:rPr>
        <w:t>000 ლარი</w:t>
      </w:r>
      <w:r w:rsidR="002C1895" w:rsidRPr="00F7143D">
        <w:rPr>
          <w:rFonts w:cstheme="minorHAnsi"/>
          <w:color w:val="000000" w:themeColor="text1"/>
          <w:sz w:val="24"/>
          <w:szCs w:val="24"/>
        </w:rPr>
        <w:t>ს მოცულობით თანდაფინანსებას</w:t>
      </w:r>
      <w:r w:rsidR="002C1895" w:rsidRPr="00F7143D">
        <w:rPr>
          <w:rFonts w:cstheme="minorHAnsi"/>
          <w:color w:val="000000" w:themeColor="text1"/>
          <w:sz w:val="24"/>
          <w:szCs w:val="24"/>
          <w:lang w:val="ka-GE"/>
        </w:rPr>
        <w:t xml:space="preserve"> პროგრამაში ჩართულ თითოეულ ბენეფიციარზე</w:t>
      </w:r>
      <w:r w:rsidR="00160F4F">
        <w:rPr>
          <w:rFonts w:cstheme="minorHAnsi"/>
          <w:color w:val="000000" w:themeColor="text1"/>
          <w:sz w:val="24"/>
          <w:szCs w:val="24"/>
        </w:rPr>
        <w:t>,</w:t>
      </w:r>
      <w:r w:rsidR="002C1895" w:rsidRPr="00F7143D">
        <w:rPr>
          <w:rFonts w:cstheme="minorHAnsi"/>
          <w:color w:val="000000" w:themeColor="text1"/>
          <w:sz w:val="24"/>
          <w:szCs w:val="24"/>
        </w:rPr>
        <w:t xml:space="preserve"> ხოლო</w:t>
      </w:r>
      <w:r w:rsidR="002C1895" w:rsidRPr="00F7143D">
        <w:rPr>
          <w:rFonts w:cstheme="minorHAnsi"/>
          <w:color w:val="000000" w:themeColor="text1"/>
          <w:sz w:val="24"/>
          <w:szCs w:val="24"/>
          <w:lang w:val="ka-GE"/>
        </w:rPr>
        <w:t xml:space="preserve"> </w:t>
      </w:r>
      <w:bookmarkStart w:id="34" w:name="_Ref483824038"/>
      <w:r w:rsidR="002C1895" w:rsidRPr="00F7143D">
        <w:rPr>
          <w:rFonts w:cstheme="minorHAnsi"/>
          <w:color w:val="000000" w:themeColor="text1"/>
          <w:sz w:val="24"/>
          <w:szCs w:val="24"/>
        </w:rPr>
        <w:t>თანადაფინანსებას/ანაზღაურებას ექვემდებარება საქართველოს ტერიტორიაზე მიღებული/მისაღები მხოლოდ შემდეგი სახის მომსახურებაზე ბენეფიციარის მიერ გაწეული/გასაწევი ხარჯი:</w:t>
      </w:r>
      <w:bookmarkEnd w:id="34"/>
    </w:p>
    <w:p w:rsidR="002C1895" w:rsidRPr="00F7143D" w:rsidRDefault="002C1895" w:rsidP="002C1895">
      <w:pPr>
        <w:pStyle w:val="ListParagraph"/>
        <w:numPr>
          <w:ilvl w:val="2"/>
          <w:numId w:val="16"/>
        </w:numPr>
        <w:spacing w:after="200" w:line="276" w:lineRule="auto"/>
        <w:ind w:hanging="360"/>
        <w:jc w:val="both"/>
        <w:rPr>
          <w:rFonts w:cstheme="minorHAnsi"/>
          <w:color w:val="000000" w:themeColor="text1"/>
          <w:sz w:val="24"/>
          <w:szCs w:val="24"/>
        </w:rPr>
      </w:pPr>
      <w:r w:rsidRPr="00F7143D">
        <w:rPr>
          <w:rFonts w:cstheme="minorHAnsi"/>
          <w:color w:val="000000" w:themeColor="text1"/>
          <w:sz w:val="24"/>
          <w:szCs w:val="24"/>
        </w:rPr>
        <w:t>საინფორმაციო-საკონსულტაციო მომსახურება, გარდა წარმოებისთვის საჭირო ძირითადი საშუალებების (დანადგარ(ებ)ის/ აღჭურვილობის) მონტაჟის ან/და ძირითადი და საბრუნავი საშუალებების მოხმარების (გამოყენების) ინსტრუქციებისთვის გაწეული მომსახურებისა;</w:t>
      </w:r>
    </w:p>
    <w:p w:rsidR="002C1895" w:rsidRPr="00F7143D" w:rsidRDefault="002C1895" w:rsidP="002C1895">
      <w:pPr>
        <w:pStyle w:val="ListParagraph"/>
        <w:numPr>
          <w:ilvl w:val="2"/>
          <w:numId w:val="16"/>
        </w:numPr>
        <w:spacing w:after="200" w:line="276" w:lineRule="auto"/>
        <w:ind w:hanging="360"/>
        <w:jc w:val="both"/>
        <w:rPr>
          <w:rFonts w:cstheme="minorHAnsi"/>
          <w:color w:val="000000" w:themeColor="text1"/>
          <w:sz w:val="24"/>
          <w:szCs w:val="24"/>
        </w:rPr>
      </w:pPr>
      <w:r w:rsidRPr="00F7143D">
        <w:rPr>
          <w:rFonts w:cstheme="minorHAnsi"/>
          <w:color w:val="000000" w:themeColor="text1"/>
          <w:sz w:val="24"/>
          <w:szCs w:val="24"/>
        </w:rPr>
        <w:lastRenderedPageBreak/>
        <w:t>ტრენინგები და კონსულტაციები კომპანიის ან/და წარმოების მართვის, პროდუქტიულობისა და წარმოების მოცულობის ზრდის, ოპერაციების ოპტიმიზაციის, პროდუქციის გაყიდვებისა და მარკეტინგის, კვლევა-განვითარების, ფინანსური ანგარიშგებისა და იურიდიული მიმართულებით;</w:t>
      </w:r>
    </w:p>
    <w:p w:rsidR="002C1895" w:rsidRPr="00F7143D" w:rsidRDefault="002C1895" w:rsidP="002C1895">
      <w:pPr>
        <w:pStyle w:val="ListParagraph"/>
        <w:numPr>
          <w:ilvl w:val="2"/>
          <w:numId w:val="16"/>
        </w:numPr>
        <w:spacing w:after="200" w:line="276" w:lineRule="auto"/>
        <w:ind w:hanging="360"/>
        <w:jc w:val="both"/>
        <w:rPr>
          <w:rFonts w:cstheme="minorHAnsi"/>
          <w:color w:val="000000" w:themeColor="text1"/>
          <w:sz w:val="24"/>
          <w:szCs w:val="24"/>
        </w:rPr>
      </w:pPr>
      <w:r w:rsidRPr="00F7143D">
        <w:rPr>
          <w:rFonts w:cstheme="minorHAnsi"/>
          <w:color w:val="000000" w:themeColor="text1"/>
          <w:sz w:val="24"/>
          <w:szCs w:val="24"/>
        </w:rPr>
        <w:t>წარმოების პროცესში ხარისხის მართვისა და თანამედროვე სტანდარტების დანერგვა;</w:t>
      </w:r>
    </w:p>
    <w:p w:rsidR="002C1895" w:rsidRPr="00F7143D" w:rsidRDefault="002C1895" w:rsidP="002C1895">
      <w:pPr>
        <w:pStyle w:val="ListParagraph"/>
        <w:numPr>
          <w:ilvl w:val="2"/>
          <w:numId w:val="16"/>
        </w:numPr>
        <w:spacing w:after="200" w:line="276" w:lineRule="auto"/>
        <w:ind w:hanging="360"/>
        <w:jc w:val="both"/>
        <w:rPr>
          <w:rFonts w:cstheme="minorHAnsi"/>
          <w:color w:val="000000" w:themeColor="text1"/>
          <w:sz w:val="24"/>
          <w:szCs w:val="24"/>
        </w:rPr>
      </w:pPr>
      <w:r w:rsidRPr="00F7143D">
        <w:rPr>
          <w:rFonts w:cstheme="minorHAnsi"/>
          <w:color w:val="000000" w:themeColor="text1"/>
          <w:sz w:val="24"/>
          <w:szCs w:val="24"/>
        </w:rPr>
        <w:t>ბენეფიციარისთვის ტექნიკური დახმარების სქემების შემუშავება და განხორციელება;</w:t>
      </w:r>
    </w:p>
    <w:p w:rsidR="002C1895" w:rsidRPr="00F7143D" w:rsidRDefault="002C1895" w:rsidP="002C1895">
      <w:pPr>
        <w:pStyle w:val="ListParagraph"/>
        <w:numPr>
          <w:ilvl w:val="2"/>
          <w:numId w:val="16"/>
        </w:numPr>
        <w:spacing w:after="200" w:line="276" w:lineRule="auto"/>
        <w:ind w:hanging="360"/>
        <w:jc w:val="both"/>
        <w:rPr>
          <w:rFonts w:cstheme="minorHAnsi"/>
          <w:color w:val="000000" w:themeColor="text1"/>
          <w:sz w:val="24"/>
          <w:szCs w:val="24"/>
        </w:rPr>
      </w:pPr>
      <w:r w:rsidRPr="00F7143D">
        <w:rPr>
          <w:rFonts w:cstheme="minorHAnsi"/>
          <w:color w:val="000000" w:themeColor="text1"/>
          <w:sz w:val="24"/>
          <w:szCs w:val="24"/>
        </w:rPr>
        <w:t>საწარმოო პროცესში მოწინავე საერთაშორისო და ადგილობრივი გარემოსდაცვითი ნორმებისა და სტანდარტების დანერგვა.</w:t>
      </w:r>
    </w:p>
    <w:p w:rsidR="00352DD8" w:rsidRDefault="00F5479C" w:rsidP="008442FD">
      <w:pPr>
        <w:spacing w:before="120" w:after="120" w:line="276" w:lineRule="auto"/>
        <w:jc w:val="both"/>
        <w:rPr>
          <w:rFonts w:cstheme="minorHAnsi"/>
          <w:color w:val="000000" w:themeColor="text1"/>
          <w:sz w:val="24"/>
          <w:szCs w:val="24"/>
          <w:lang w:val="ka-GE"/>
        </w:rPr>
      </w:pPr>
      <w:r w:rsidRPr="00F922EA">
        <w:rPr>
          <w:rFonts w:cstheme="minorHAnsi"/>
          <w:color w:val="000000" w:themeColor="text1"/>
          <w:sz w:val="24"/>
          <w:szCs w:val="24"/>
        </w:rPr>
        <w:t>[3.</w:t>
      </w:r>
      <w:r w:rsidRPr="00F922EA">
        <w:rPr>
          <w:rFonts w:cstheme="minorHAnsi"/>
          <w:color w:val="000000" w:themeColor="text1"/>
          <w:sz w:val="24"/>
          <w:szCs w:val="24"/>
          <w:lang w:val="ka-GE"/>
        </w:rPr>
        <w:t>6</w:t>
      </w:r>
      <w:r w:rsidRPr="00F922EA">
        <w:rPr>
          <w:rFonts w:cstheme="minorHAnsi"/>
          <w:color w:val="000000" w:themeColor="text1"/>
          <w:sz w:val="24"/>
          <w:szCs w:val="24"/>
        </w:rPr>
        <w:t>.</w:t>
      </w:r>
      <w:r w:rsidRPr="00F922EA">
        <w:rPr>
          <w:rFonts w:cstheme="minorHAnsi"/>
          <w:color w:val="000000" w:themeColor="text1"/>
          <w:sz w:val="24"/>
          <w:szCs w:val="24"/>
          <w:lang w:val="ka-GE"/>
        </w:rPr>
        <w:t>2</w:t>
      </w:r>
      <w:r w:rsidRPr="00F922EA">
        <w:rPr>
          <w:rFonts w:cstheme="minorHAnsi"/>
          <w:color w:val="000000" w:themeColor="text1"/>
          <w:sz w:val="24"/>
          <w:szCs w:val="24"/>
        </w:rPr>
        <w:t>]</w:t>
      </w:r>
      <w:r w:rsidR="00F02987" w:rsidRPr="00F922EA">
        <w:rPr>
          <w:rFonts w:eastAsia="Arial Unicode MS" w:cstheme="minorHAnsi"/>
          <w:color w:val="000000" w:themeColor="text1"/>
          <w:sz w:val="24"/>
          <w:szCs w:val="24"/>
          <w:lang w:val="ka-GE"/>
        </w:rPr>
        <w:t xml:space="preserve"> </w:t>
      </w:r>
      <w:r w:rsidR="00F02987" w:rsidRPr="00F922EA">
        <w:rPr>
          <w:rFonts w:cstheme="minorHAnsi"/>
          <w:color w:val="000000" w:themeColor="text1"/>
          <w:sz w:val="24"/>
          <w:szCs w:val="24"/>
          <w:lang w:val="ka-GE"/>
        </w:rPr>
        <w:t xml:space="preserve">საქართველოს </w:t>
      </w:r>
      <w:r w:rsidR="00352DD8" w:rsidRPr="00F922EA">
        <w:rPr>
          <w:rFonts w:cstheme="minorHAnsi"/>
          <w:color w:val="000000" w:themeColor="text1"/>
          <w:sz w:val="24"/>
          <w:szCs w:val="24"/>
        </w:rPr>
        <w:t xml:space="preserve">ინოვაციების და ტექნოლოგიების სააგენტომ </w:t>
      </w:r>
      <w:r w:rsidR="00F02987" w:rsidRPr="00F922EA">
        <w:rPr>
          <w:rFonts w:cstheme="minorHAnsi"/>
          <w:b/>
          <w:color w:val="000000" w:themeColor="text1"/>
          <w:sz w:val="24"/>
          <w:szCs w:val="24"/>
          <w:lang w:val="ka-GE"/>
        </w:rPr>
        <w:t xml:space="preserve">პარტნიორებთან თანამშრომლობით </w:t>
      </w:r>
      <w:r w:rsidR="00352DD8" w:rsidRPr="00360C58">
        <w:rPr>
          <w:rFonts w:cstheme="minorHAnsi"/>
          <w:b/>
          <w:color w:val="000000" w:themeColor="text1"/>
          <w:sz w:val="24"/>
          <w:szCs w:val="24"/>
        </w:rPr>
        <w:t>პრე-აქსელერატორის პროგრამა</w:t>
      </w:r>
      <w:r w:rsidR="00352DD8" w:rsidRPr="00F922EA">
        <w:rPr>
          <w:rFonts w:cstheme="minorHAnsi"/>
          <w:color w:val="000000" w:themeColor="text1"/>
          <w:sz w:val="24"/>
          <w:szCs w:val="24"/>
        </w:rPr>
        <w:t xml:space="preserve"> დაიწყო, ტრენინგები კი ევროპის ბაზარზე ლიდერმა სტარტაპ აქსელერატორმა კომპანიებმა STARTUP WISE GUYS და CIVITTA-მ ჩაატარეს</w:t>
      </w:r>
      <w:r w:rsidR="00F02987" w:rsidRPr="00F922EA">
        <w:rPr>
          <w:rFonts w:cstheme="minorHAnsi"/>
          <w:color w:val="000000" w:themeColor="text1"/>
          <w:sz w:val="24"/>
          <w:szCs w:val="24"/>
        </w:rPr>
        <w:t xml:space="preserve">. </w:t>
      </w:r>
      <w:r w:rsidR="00352DD8" w:rsidRPr="00F922EA">
        <w:rPr>
          <w:rFonts w:cstheme="minorHAnsi"/>
          <w:color w:val="000000" w:themeColor="text1"/>
          <w:sz w:val="24"/>
          <w:szCs w:val="24"/>
          <w:lang w:val="ka-GE"/>
        </w:rPr>
        <w:t>განხორციელდა აქსელერატორის პროგრამის (საერთაშორისო აქსელერატორის საქართველოში შემოყვანა) ტექნიკური დავალებისთვის შესადგენად საჭირო ბაზრის კვლევა.</w:t>
      </w:r>
    </w:p>
    <w:p w:rsidR="00360C58" w:rsidRPr="00F922EA" w:rsidRDefault="00360C58" w:rsidP="008442FD">
      <w:pPr>
        <w:spacing w:before="120" w:after="120" w:line="276" w:lineRule="auto"/>
        <w:jc w:val="both"/>
        <w:rPr>
          <w:rFonts w:cstheme="minorHAnsi"/>
          <w:color w:val="000000" w:themeColor="text1"/>
          <w:sz w:val="24"/>
          <w:szCs w:val="24"/>
        </w:rPr>
      </w:pPr>
      <w:r>
        <w:rPr>
          <w:rFonts w:cstheme="minorHAnsi"/>
          <w:color w:val="000000" w:themeColor="text1"/>
          <w:sz w:val="24"/>
          <w:szCs w:val="24"/>
          <w:lang w:val="ka-GE"/>
        </w:rPr>
        <w:t>საქარველოს სავა</w:t>
      </w:r>
      <w:r w:rsidR="00192488">
        <w:rPr>
          <w:rFonts w:cstheme="minorHAnsi"/>
          <w:color w:val="000000" w:themeColor="text1"/>
          <w:sz w:val="24"/>
          <w:szCs w:val="24"/>
          <w:lang w:val="ka-GE"/>
        </w:rPr>
        <w:t>ჭ</w:t>
      </w:r>
      <w:r>
        <w:rPr>
          <w:rFonts w:cstheme="minorHAnsi"/>
          <w:color w:val="000000" w:themeColor="text1"/>
          <w:sz w:val="24"/>
          <w:szCs w:val="24"/>
          <w:lang w:val="ka-GE"/>
        </w:rPr>
        <w:t xml:space="preserve">რო-სამრეწველო პალატის მიერ, </w:t>
      </w:r>
      <w:r w:rsidRPr="00360C58">
        <w:rPr>
          <w:rFonts w:cstheme="minorHAnsi"/>
          <w:color w:val="000000" w:themeColor="text1"/>
          <w:sz w:val="24"/>
          <w:szCs w:val="24"/>
        </w:rPr>
        <w:t xml:space="preserve">რეგიონული მეწარმე სუბიექტების მოთხოვნის შესაბამისად, სურსათის ეროვნული სააგენტოს, </w:t>
      </w:r>
      <w:r w:rsidR="00192488">
        <w:rPr>
          <w:rFonts w:cstheme="minorHAnsi"/>
          <w:color w:val="000000" w:themeColor="text1"/>
          <w:sz w:val="24"/>
          <w:szCs w:val="24"/>
          <w:lang w:val="ka-GE"/>
        </w:rPr>
        <w:t xml:space="preserve">საქართველოს სტანდარტებისა და </w:t>
      </w:r>
      <w:r w:rsidRPr="00360C58">
        <w:rPr>
          <w:rFonts w:cstheme="minorHAnsi"/>
          <w:color w:val="000000" w:themeColor="text1"/>
          <w:sz w:val="24"/>
          <w:szCs w:val="24"/>
        </w:rPr>
        <w:t>მეტროლოგ</w:t>
      </w:r>
      <w:r>
        <w:rPr>
          <w:rFonts w:cstheme="minorHAnsi"/>
          <w:color w:val="000000" w:themeColor="text1"/>
          <w:sz w:val="24"/>
          <w:szCs w:val="24"/>
          <w:lang w:val="ka-GE"/>
        </w:rPr>
        <w:t>ი</w:t>
      </w:r>
      <w:r w:rsidRPr="00360C58">
        <w:rPr>
          <w:rFonts w:cstheme="minorHAnsi"/>
          <w:color w:val="000000" w:themeColor="text1"/>
          <w:sz w:val="24"/>
          <w:szCs w:val="24"/>
        </w:rPr>
        <w:t>ის</w:t>
      </w:r>
      <w:r w:rsidR="00192488">
        <w:rPr>
          <w:rFonts w:cstheme="minorHAnsi"/>
          <w:color w:val="000000" w:themeColor="text1"/>
          <w:sz w:val="24"/>
          <w:szCs w:val="24"/>
          <w:lang w:val="ka-GE"/>
        </w:rPr>
        <w:t xml:space="preserve"> ეროვნული სააგენტოს</w:t>
      </w:r>
      <w:r w:rsidRPr="00360C58">
        <w:rPr>
          <w:rFonts w:cstheme="minorHAnsi"/>
          <w:color w:val="000000" w:themeColor="text1"/>
          <w:sz w:val="24"/>
          <w:szCs w:val="24"/>
        </w:rPr>
        <w:t xml:space="preserve">, სხვადასხვა ტრენერების და სამინისტროების დახმარებით, რეგიონულ მეწარმეებს ჩაუტარდათ </w:t>
      </w:r>
      <w:r w:rsidRPr="00360C58">
        <w:rPr>
          <w:rFonts w:cstheme="minorHAnsi"/>
          <w:b/>
          <w:color w:val="000000" w:themeColor="text1"/>
          <w:sz w:val="24"/>
          <w:szCs w:val="24"/>
        </w:rPr>
        <w:t>ტრენინგები ევროკავშირის სტანდარტებთან და მოთხოვნებთან პროდუქციის შესაბამისობაში მოყვანის</w:t>
      </w:r>
      <w:r w:rsidRPr="00360C58">
        <w:rPr>
          <w:rFonts w:cstheme="minorHAnsi"/>
          <w:color w:val="000000" w:themeColor="text1"/>
          <w:sz w:val="24"/>
          <w:szCs w:val="24"/>
        </w:rPr>
        <w:t xml:space="preserve"> შესახებ.</w:t>
      </w:r>
    </w:p>
    <w:p w:rsidR="003479C8" w:rsidRPr="00F922EA" w:rsidRDefault="00431C08" w:rsidP="008442FD">
      <w:pPr>
        <w:spacing w:before="120" w:after="120" w:line="276" w:lineRule="auto"/>
        <w:jc w:val="both"/>
        <w:rPr>
          <w:b/>
          <w:color w:val="FF0000"/>
          <w:sz w:val="24"/>
          <w:szCs w:val="24"/>
          <w:lang w:val="ka-GE"/>
        </w:rPr>
      </w:pPr>
      <w:r w:rsidRPr="00F922EA">
        <w:rPr>
          <w:rFonts w:cstheme="minorHAnsi"/>
          <w:color w:val="000000" w:themeColor="text1"/>
          <w:sz w:val="24"/>
          <w:szCs w:val="24"/>
        </w:rPr>
        <w:t>[3.</w:t>
      </w:r>
      <w:r w:rsidRPr="00F922EA">
        <w:rPr>
          <w:rFonts w:cstheme="minorHAnsi"/>
          <w:color w:val="000000" w:themeColor="text1"/>
          <w:sz w:val="24"/>
          <w:szCs w:val="24"/>
          <w:lang w:val="ka-GE"/>
        </w:rPr>
        <w:t>6</w:t>
      </w:r>
      <w:r w:rsidRPr="00F922EA">
        <w:rPr>
          <w:rFonts w:cstheme="minorHAnsi"/>
          <w:color w:val="000000" w:themeColor="text1"/>
          <w:sz w:val="24"/>
          <w:szCs w:val="24"/>
        </w:rPr>
        <w:t>.</w:t>
      </w:r>
      <w:r w:rsidRPr="00F922EA">
        <w:rPr>
          <w:rFonts w:cstheme="minorHAnsi"/>
          <w:color w:val="000000" w:themeColor="text1"/>
          <w:sz w:val="24"/>
          <w:szCs w:val="24"/>
          <w:lang w:val="ka-GE"/>
        </w:rPr>
        <w:t>3</w:t>
      </w:r>
      <w:r w:rsidRPr="00F922EA">
        <w:rPr>
          <w:rFonts w:cstheme="minorHAnsi"/>
          <w:color w:val="000000" w:themeColor="text1"/>
          <w:sz w:val="24"/>
          <w:szCs w:val="24"/>
        </w:rPr>
        <w:t>]</w:t>
      </w:r>
      <w:r w:rsidRPr="00F922EA">
        <w:rPr>
          <w:rFonts w:eastAsia="Arial Unicode MS" w:cstheme="minorHAnsi"/>
          <w:color w:val="000000" w:themeColor="text1"/>
          <w:sz w:val="24"/>
          <w:szCs w:val="24"/>
          <w:lang w:val="ka-GE"/>
        </w:rPr>
        <w:t xml:space="preserve"> </w:t>
      </w:r>
      <w:r w:rsidR="003479C8" w:rsidRPr="00F922EA">
        <w:rPr>
          <w:b/>
          <w:color w:val="FF0000"/>
          <w:sz w:val="24"/>
          <w:szCs w:val="24"/>
          <w:lang w:val="ka-GE"/>
        </w:rPr>
        <w:t xml:space="preserve">EFQM – წარმატების მოდელის პოპულარიზაცია  </w:t>
      </w:r>
    </w:p>
    <w:p w:rsidR="000C34DD" w:rsidRPr="00F922EA" w:rsidRDefault="000C34DD" w:rsidP="008442FD">
      <w:pPr>
        <w:spacing w:before="120" w:after="120" w:line="276" w:lineRule="auto"/>
        <w:jc w:val="both"/>
        <w:rPr>
          <w:b/>
          <w:color w:val="FF0000"/>
          <w:sz w:val="24"/>
          <w:szCs w:val="24"/>
          <w:lang w:val="ka-GE"/>
        </w:rPr>
      </w:pPr>
    </w:p>
    <w:p w:rsidR="00A60802" w:rsidRPr="00DB022E" w:rsidRDefault="006C5116"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35" w:name="_Toc16850935"/>
      <w:r w:rsidRPr="00DB022E">
        <w:rPr>
          <w:rFonts w:asciiTheme="minorHAnsi" w:hAnsiTheme="minorHAnsi" w:cstheme="minorHAnsi"/>
          <w:b/>
          <w:color w:val="2F5496" w:themeColor="accent5" w:themeShade="BF"/>
          <w:sz w:val="24"/>
          <w:szCs w:val="24"/>
          <w:lang w:val="ka-GE"/>
        </w:rPr>
        <w:t>3.7. საგანმანათლებლო კომპონენტის განვითარება “აწარმოე საქართველოში“ სააგენტოს ვებ-გვერდზე</w:t>
      </w:r>
      <w:bookmarkEnd w:id="35"/>
    </w:p>
    <w:p w:rsidR="003479C8" w:rsidRPr="00D832CD" w:rsidRDefault="00F23010" w:rsidP="008442FD">
      <w:pPr>
        <w:spacing w:before="120" w:after="120" w:line="276" w:lineRule="auto"/>
        <w:jc w:val="both"/>
        <w:rPr>
          <w:b/>
          <w:color w:val="FF0000"/>
          <w:sz w:val="24"/>
          <w:szCs w:val="24"/>
          <w:lang w:val="ka-GE"/>
        </w:rPr>
      </w:pPr>
      <w:r w:rsidRPr="00D832CD">
        <w:rPr>
          <w:rFonts w:cstheme="minorHAnsi"/>
          <w:color w:val="000000" w:themeColor="text1"/>
          <w:sz w:val="24"/>
          <w:szCs w:val="24"/>
        </w:rPr>
        <w:t>[3.</w:t>
      </w:r>
      <w:r w:rsidRPr="00D832CD">
        <w:rPr>
          <w:rFonts w:cstheme="minorHAnsi"/>
          <w:color w:val="000000" w:themeColor="text1"/>
          <w:sz w:val="24"/>
          <w:szCs w:val="24"/>
          <w:lang w:val="ka-GE"/>
        </w:rPr>
        <w:t>7</w:t>
      </w:r>
      <w:r w:rsidRPr="00D832CD">
        <w:rPr>
          <w:rFonts w:cstheme="minorHAnsi"/>
          <w:color w:val="000000" w:themeColor="text1"/>
          <w:sz w:val="24"/>
          <w:szCs w:val="24"/>
        </w:rPr>
        <w:t>.</w:t>
      </w:r>
      <w:r w:rsidRPr="00D832CD">
        <w:rPr>
          <w:rFonts w:cstheme="minorHAnsi"/>
          <w:color w:val="000000" w:themeColor="text1"/>
          <w:sz w:val="24"/>
          <w:szCs w:val="24"/>
          <w:lang w:val="ka-GE"/>
        </w:rPr>
        <w:t>1</w:t>
      </w:r>
      <w:r w:rsidRPr="00D832CD">
        <w:rPr>
          <w:rFonts w:cstheme="minorHAnsi"/>
          <w:color w:val="000000" w:themeColor="text1"/>
          <w:sz w:val="24"/>
          <w:szCs w:val="24"/>
        </w:rPr>
        <w:t>]</w:t>
      </w:r>
      <w:r w:rsidRPr="00D832CD">
        <w:rPr>
          <w:rFonts w:cstheme="minorHAnsi"/>
          <w:color w:val="000000" w:themeColor="text1"/>
          <w:sz w:val="24"/>
          <w:szCs w:val="24"/>
          <w:lang w:val="ka-GE"/>
        </w:rPr>
        <w:t xml:space="preserve"> </w:t>
      </w:r>
      <w:r w:rsidR="003479C8" w:rsidRPr="00D832CD">
        <w:rPr>
          <w:b/>
          <w:color w:val="FF0000"/>
          <w:sz w:val="24"/>
          <w:szCs w:val="24"/>
          <w:lang w:val="ka-GE"/>
        </w:rPr>
        <w:t>საგანმანათლებლო მასალების, ბიზნეს-ლიტერატურის შეგროვება და განთავსება სსიპ-ის “აწარმოე საქართველოში” ვებ-გვერდზე</w:t>
      </w:r>
    </w:p>
    <w:p w:rsidR="006C5116" w:rsidRPr="00DB022E" w:rsidRDefault="006C5116"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36" w:name="_Toc16850936"/>
      <w:r w:rsidRPr="00DB022E">
        <w:rPr>
          <w:rFonts w:asciiTheme="minorHAnsi" w:hAnsiTheme="minorHAnsi" w:cstheme="minorHAnsi"/>
          <w:b/>
          <w:color w:val="2F5496" w:themeColor="accent5" w:themeShade="BF"/>
          <w:sz w:val="24"/>
          <w:szCs w:val="24"/>
          <w:lang w:val="ka-GE"/>
        </w:rPr>
        <w:t>3.8. მეწარმეების მომსახურების ცენტრის მომსახურებების პორტფელის გაფართოება</w:t>
      </w:r>
      <w:bookmarkEnd w:id="36"/>
      <w:r w:rsidRPr="00DB022E">
        <w:rPr>
          <w:rFonts w:asciiTheme="minorHAnsi" w:hAnsiTheme="minorHAnsi" w:cstheme="minorHAnsi"/>
          <w:b/>
          <w:color w:val="2F5496" w:themeColor="accent5" w:themeShade="BF"/>
          <w:sz w:val="24"/>
          <w:szCs w:val="24"/>
          <w:lang w:val="ka-GE"/>
        </w:rPr>
        <w:t xml:space="preserve"> </w:t>
      </w:r>
    </w:p>
    <w:p w:rsidR="003479C8" w:rsidRPr="00D832CD" w:rsidRDefault="00F23010" w:rsidP="008442FD">
      <w:pPr>
        <w:spacing w:before="120" w:after="120" w:line="276" w:lineRule="auto"/>
        <w:jc w:val="both"/>
        <w:rPr>
          <w:b/>
          <w:color w:val="FF0000"/>
          <w:sz w:val="24"/>
          <w:szCs w:val="24"/>
          <w:lang w:val="ka-GE"/>
        </w:rPr>
      </w:pPr>
      <w:r w:rsidRPr="00D832CD">
        <w:rPr>
          <w:rFonts w:cstheme="minorHAnsi"/>
          <w:color w:val="000000" w:themeColor="text1"/>
          <w:sz w:val="24"/>
          <w:szCs w:val="24"/>
        </w:rPr>
        <w:t>[3.</w:t>
      </w:r>
      <w:r w:rsidRPr="00D832CD">
        <w:rPr>
          <w:rFonts w:cstheme="minorHAnsi"/>
          <w:color w:val="000000" w:themeColor="text1"/>
          <w:sz w:val="24"/>
          <w:szCs w:val="24"/>
          <w:lang w:val="ka-GE"/>
        </w:rPr>
        <w:t>8</w:t>
      </w:r>
      <w:r w:rsidRPr="00D832CD">
        <w:rPr>
          <w:rFonts w:cstheme="minorHAnsi"/>
          <w:color w:val="000000" w:themeColor="text1"/>
          <w:sz w:val="24"/>
          <w:szCs w:val="24"/>
        </w:rPr>
        <w:t>.</w:t>
      </w:r>
      <w:r w:rsidRPr="00D832CD">
        <w:rPr>
          <w:rFonts w:cstheme="minorHAnsi"/>
          <w:color w:val="000000" w:themeColor="text1"/>
          <w:sz w:val="24"/>
          <w:szCs w:val="24"/>
          <w:lang w:val="ka-GE"/>
        </w:rPr>
        <w:t>1</w:t>
      </w:r>
      <w:r w:rsidRPr="00D832CD">
        <w:rPr>
          <w:rFonts w:cstheme="minorHAnsi"/>
          <w:color w:val="000000" w:themeColor="text1"/>
          <w:sz w:val="24"/>
          <w:szCs w:val="24"/>
        </w:rPr>
        <w:t>]</w:t>
      </w:r>
      <w:r w:rsidRPr="00D832CD">
        <w:rPr>
          <w:rFonts w:cstheme="minorHAnsi"/>
          <w:color w:val="000000" w:themeColor="text1"/>
          <w:sz w:val="24"/>
          <w:szCs w:val="24"/>
          <w:lang w:val="ka-GE"/>
        </w:rPr>
        <w:t xml:space="preserve"> </w:t>
      </w:r>
      <w:r w:rsidR="003479C8" w:rsidRPr="00D832CD">
        <w:rPr>
          <w:b/>
          <w:color w:val="FF0000"/>
          <w:sz w:val="24"/>
          <w:szCs w:val="24"/>
          <w:lang w:val="ka-GE"/>
        </w:rPr>
        <w:t>მეწარმეების სხვადასხვა სერვისებით, მათ შორის, ბიბლიოთეკით, კომპიუტერული სივრცით უზრუნველყოფა;</w:t>
      </w:r>
    </w:p>
    <w:p w:rsidR="006C5116" w:rsidRPr="00DB022E" w:rsidRDefault="006C5116"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37" w:name="_Toc16850937"/>
      <w:r w:rsidRPr="00DB022E">
        <w:rPr>
          <w:rFonts w:asciiTheme="minorHAnsi" w:hAnsiTheme="minorHAnsi" w:cstheme="minorHAnsi"/>
          <w:b/>
          <w:color w:val="2F5496" w:themeColor="accent5" w:themeShade="BF"/>
          <w:sz w:val="24"/>
          <w:szCs w:val="24"/>
          <w:lang w:val="ka-GE"/>
        </w:rPr>
        <w:lastRenderedPageBreak/>
        <w:t>3.9. ქალთა მეწარმეობის წახალისება</w:t>
      </w:r>
      <w:bookmarkEnd w:id="37"/>
    </w:p>
    <w:p w:rsidR="004050B7" w:rsidRPr="00F922EA" w:rsidRDefault="004050B7" w:rsidP="008442FD">
      <w:pPr>
        <w:spacing w:before="120" w:after="120" w:line="276" w:lineRule="auto"/>
        <w:jc w:val="both"/>
        <w:rPr>
          <w:color w:val="000000" w:themeColor="text1"/>
          <w:sz w:val="24"/>
          <w:szCs w:val="24"/>
          <w:lang w:val="ka-GE"/>
        </w:rPr>
      </w:pPr>
      <w:r w:rsidRPr="00D832CD">
        <w:rPr>
          <w:color w:val="000000" w:themeColor="text1"/>
          <w:sz w:val="24"/>
          <w:szCs w:val="24"/>
          <w:lang w:val="ka-GE"/>
        </w:rPr>
        <w:t xml:space="preserve">მეწარმე ქალების მხარდაჭერა და მათი ეკონომიკური გაძლიერება ერთ-ერთი </w:t>
      </w:r>
      <w:r w:rsidR="00420153" w:rsidRPr="00D832CD">
        <w:rPr>
          <w:color w:val="000000" w:themeColor="text1"/>
          <w:sz w:val="24"/>
          <w:szCs w:val="24"/>
          <w:lang w:val="ka-GE"/>
        </w:rPr>
        <w:t>მ</w:t>
      </w:r>
      <w:r w:rsidRPr="00D832CD">
        <w:rPr>
          <w:color w:val="000000" w:themeColor="text1"/>
          <w:sz w:val="24"/>
          <w:szCs w:val="24"/>
          <w:lang w:val="ka-GE"/>
        </w:rPr>
        <w:t>ნიშვნელოვანი მიმართულებაა. საქართველოს მთავრობა, დონორ ორგანიზაციებთან მჭიდრო თანამშრომლობით ახორციელებს არაერთ პროგრამას, რომლი</w:t>
      </w:r>
      <w:r w:rsidR="000E6A0A" w:rsidRPr="00D832CD">
        <w:rPr>
          <w:color w:val="000000" w:themeColor="text1"/>
          <w:sz w:val="24"/>
          <w:szCs w:val="24"/>
          <w:lang w:val="ka-GE"/>
        </w:rPr>
        <w:t>ს მიზანია</w:t>
      </w:r>
      <w:r w:rsidRPr="00D832CD">
        <w:rPr>
          <w:color w:val="000000" w:themeColor="text1"/>
          <w:sz w:val="24"/>
          <w:szCs w:val="24"/>
          <w:lang w:val="ka-GE"/>
        </w:rPr>
        <w:t xml:space="preserve"> ქალთა მეწარმეობის </w:t>
      </w:r>
      <w:r w:rsidR="00420153" w:rsidRPr="00D832CD">
        <w:rPr>
          <w:color w:val="000000" w:themeColor="text1"/>
          <w:sz w:val="24"/>
          <w:szCs w:val="24"/>
          <w:lang w:val="ka-GE"/>
        </w:rPr>
        <w:t xml:space="preserve">ხელშეწყობა. </w:t>
      </w:r>
      <w:r w:rsidR="008D757A" w:rsidRPr="00D832CD">
        <w:rPr>
          <w:color w:val="000000" w:themeColor="text1"/>
          <w:sz w:val="24"/>
          <w:szCs w:val="24"/>
          <w:lang w:val="ka-GE"/>
        </w:rPr>
        <w:t>აღნიშნული</w:t>
      </w:r>
      <w:r w:rsidR="008D757A" w:rsidRPr="00F922EA">
        <w:rPr>
          <w:color w:val="000000" w:themeColor="text1"/>
          <w:sz w:val="24"/>
          <w:szCs w:val="24"/>
          <w:lang w:val="ka-GE"/>
        </w:rPr>
        <w:t xml:space="preserve"> პროგრამები ქალ მეწარმეებს სთავაზობს </w:t>
      </w:r>
      <w:r w:rsidRPr="00F922EA">
        <w:rPr>
          <w:color w:val="000000" w:themeColor="text1"/>
          <w:sz w:val="24"/>
          <w:szCs w:val="24"/>
          <w:lang w:val="ka-GE"/>
        </w:rPr>
        <w:t>ისეთ მნიშვნელოვან ინსტრუმე</w:t>
      </w:r>
      <w:r w:rsidR="00420153" w:rsidRPr="00F922EA">
        <w:rPr>
          <w:color w:val="000000" w:themeColor="text1"/>
          <w:sz w:val="24"/>
          <w:szCs w:val="24"/>
          <w:lang w:val="ka-GE"/>
        </w:rPr>
        <w:t>ნ</w:t>
      </w:r>
      <w:r w:rsidRPr="00F922EA">
        <w:rPr>
          <w:color w:val="000000" w:themeColor="text1"/>
          <w:sz w:val="24"/>
          <w:szCs w:val="24"/>
          <w:lang w:val="ka-GE"/>
        </w:rPr>
        <w:t>ტებ</w:t>
      </w:r>
      <w:r w:rsidR="00420153" w:rsidRPr="00F922EA">
        <w:rPr>
          <w:color w:val="000000" w:themeColor="text1"/>
          <w:sz w:val="24"/>
          <w:szCs w:val="24"/>
          <w:lang w:val="ka-GE"/>
        </w:rPr>
        <w:t>ს</w:t>
      </w:r>
      <w:r w:rsidRPr="00F922EA">
        <w:rPr>
          <w:color w:val="000000" w:themeColor="text1"/>
          <w:sz w:val="24"/>
          <w:szCs w:val="24"/>
          <w:lang w:val="ka-GE"/>
        </w:rPr>
        <w:t>, როგორიცაა საჭირო ფინანსებზე ხელმისაწვდომობის გაუმჯობესება, რაც</w:t>
      </w:r>
      <w:r w:rsidR="008D757A" w:rsidRPr="00F922EA">
        <w:rPr>
          <w:color w:val="000000" w:themeColor="text1"/>
          <w:sz w:val="24"/>
          <w:szCs w:val="24"/>
          <w:lang w:val="ka-GE"/>
        </w:rPr>
        <w:t>,</w:t>
      </w:r>
      <w:r w:rsidRPr="00F922EA">
        <w:rPr>
          <w:color w:val="000000" w:themeColor="text1"/>
          <w:sz w:val="24"/>
          <w:szCs w:val="24"/>
          <w:lang w:val="ka-GE"/>
        </w:rPr>
        <w:t xml:space="preserve"> </w:t>
      </w:r>
      <w:r w:rsidR="008D757A" w:rsidRPr="00F922EA">
        <w:rPr>
          <w:color w:val="000000" w:themeColor="text1"/>
          <w:sz w:val="24"/>
          <w:szCs w:val="24"/>
          <w:lang w:val="ka-GE"/>
        </w:rPr>
        <w:t xml:space="preserve">თავის მხრივ, </w:t>
      </w:r>
      <w:r w:rsidRPr="00F922EA">
        <w:rPr>
          <w:color w:val="000000" w:themeColor="text1"/>
          <w:sz w:val="24"/>
          <w:szCs w:val="24"/>
          <w:lang w:val="ka-GE"/>
        </w:rPr>
        <w:t>უზრუნველყოფს საწარმოების მდგრად განვითარებ</w:t>
      </w:r>
      <w:r w:rsidR="00420153" w:rsidRPr="00F922EA">
        <w:rPr>
          <w:color w:val="000000" w:themeColor="text1"/>
          <w:sz w:val="24"/>
          <w:szCs w:val="24"/>
          <w:lang w:val="ka-GE"/>
        </w:rPr>
        <w:t>ა</w:t>
      </w:r>
      <w:r w:rsidRPr="00F922EA">
        <w:rPr>
          <w:color w:val="000000" w:themeColor="text1"/>
          <w:sz w:val="24"/>
          <w:szCs w:val="24"/>
          <w:lang w:val="ka-GE"/>
        </w:rPr>
        <w:t>სა და სამუშაო ადგილების შექმნ</w:t>
      </w:r>
      <w:r w:rsidR="00420153" w:rsidRPr="00F922EA">
        <w:rPr>
          <w:color w:val="000000" w:themeColor="text1"/>
          <w:sz w:val="24"/>
          <w:szCs w:val="24"/>
          <w:lang w:val="ka-GE"/>
        </w:rPr>
        <w:t>ა</w:t>
      </w:r>
      <w:r w:rsidRPr="00F922EA">
        <w:rPr>
          <w:color w:val="000000" w:themeColor="text1"/>
          <w:sz w:val="24"/>
          <w:szCs w:val="24"/>
          <w:lang w:val="ka-GE"/>
        </w:rPr>
        <w:t>ს; ქალების მიერ მართული მცირე და საშუალო ბიზნესისათვის განკუთვნილი სპეციფიკური, მდგრადი ფინანსური პროდუქტის შექმნა</w:t>
      </w:r>
      <w:r w:rsidR="008D757A" w:rsidRPr="00F922EA">
        <w:rPr>
          <w:color w:val="000000" w:themeColor="text1"/>
          <w:sz w:val="24"/>
          <w:szCs w:val="24"/>
          <w:lang w:val="ka-GE"/>
        </w:rPr>
        <w:t>ს</w:t>
      </w:r>
      <w:r w:rsidRPr="00F922EA">
        <w:rPr>
          <w:color w:val="000000" w:themeColor="text1"/>
          <w:sz w:val="24"/>
          <w:szCs w:val="24"/>
          <w:lang w:val="ka-GE"/>
        </w:rPr>
        <w:t>; ქალების მფლობელობაში არსებული მცირე და საშუალო ბიზნესისათვის საკონსულტაციო სერვისებსა და ნოუ-ჰაუზე წვდომაში დახმარების აღმოჩენა</w:t>
      </w:r>
      <w:r w:rsidR="008D757A" w:rsidRPr="00F922EA">
        <w:rPr>
          <w:color w:val="000000" w:themeColor="text1"/>
          <w:sz w:val="24"/>
          <w:szCs w:val="24"/>
          <w:lang w:val="ka-GE"/>
        </w:rPr>
        <w:t>ს და სხვ</w:t>
      </w:r>
      <w:r w:rsidRPr="00F922EA">
        <w:rPr>
          <w:color w:val="000000" w:themeColor="text1"/>
          <w:sz w:val="24"/>
          <w:szCs w:val="24"/>
          <w:lang w:val="ka-GE"/>
        </w:rPr>
        <w:t>.</w:t>
      </w:r>
    </w:p>
    <w:p w:rsidR="00352DD8" w:rsidRDefault="00C96CA1" w:rsidP="00C96CA1">
      <w:pPr>
        <w:spacing w:before="120" w:after="120" w:line="276" w:lineRule="auto"/>
        <w:jc w:val="both"/>
        <w:rPr>
          <w:rFonts w:eastAsia="Sylfaen" w:cs="Sylfaen"/>
          <w:color w:val="000000" w:themeColor="text1"/>
          <w:sz w:val="24"/>
          <w:szCs w:val="24"/>
          <w:lang w:val="ka-GE"/>
        </w:rPr>
      </w:pPr>
      <w:r w:rsidRPr="00D832CD">
        <w:rPr>
          <w:rFonts w:cstheme="minorHAnsi"/>
          <w:color w:val="000000" w:themeColor="text1"/>
          <w:sz w:val="24"/>
          <w:szCs w:val="24"/>
        </w:rPr>
        <w:t>[3.</w:t>
      </w:r>
      <w:r w:rsidRPr="00D832CD">
        <w:rPr>
          <w:rFonts w:cstheme="minorHAnsi"/>
          <w:color w:val="000000" w:themeColor="text1"/>
          <w:sz w:val="24"/>
          <w:szCs w:val="24"/>
          <w:lang w:val="ka-GE"/>
        </w:rPr>
        <w:t>9</w:t>
      </w:r>
      <w:r w:rsidRPr="00D832CD">
        <w:rPr>
          <w:rFonts w:cstheme="minorHAnsi"/>
          <w:color w:val="000000" w:themeColor="text1"/>
          <w:sz w:val="24"/>
          <w:szCs w:val="24"/>
        </w:rPr>
        <w:t>.</w:t>
      </w:r>
      <w:r w:rsidRPr="00D832CD">
        <w:rPr>
          <w:rFonts w:cstheme="minorHAnsi"/>
          <w:color w:val="000000" w:themeColor="text1"/>
          <w:sz w:val="24"/>
          <w:szCs w:val="24"/>
          <w:lang w:val="ka-GE"/>
        </w:rPr>
        <w:t>1</w:t>
      </w:r>
      <w:r w:rsidRPr="00D832CD">
        <w:rPr>
          <w:rFonts w:cstheme="minorHAnsi"/>
          <w:color w:val="000000" w:themeColor="text1"/>
          <w:sz w:val="24"/>
          <w:szCs w:val="24"/>
        </w:rPr>
        <w:t>]</w:t>
      </w:r>
      <w:r w:rsidRPr="00D832CD">
        <w:rPr>
          <w:rFonts w:cstheme="minorHAnsi"/>
          <w:color w:val="000000" w:themeColor="text1"/>
          <w:sz w:val="24"/>
          <w:szCs w:val="24"/>
          <w:lang w:val="ka-GE"/>
        </w:rPr>
        <w:t xml:space="preserve"> </w:t>
      </w:r>
      <w:r w:rsidR="003479C8" w:rsidRPr="00505396">
        <w:rPr>
          <w:b/>
          <w:color w:val="000000" w:themeColor="text1"/>
          <w:sz w:val="24"/>
          <w:szCs w:val="24"/>
          <w:lang w:val="ka-GE"/>
        </w:rPr>
        <w:t>სახელმწიფო პროგრამებში</w:t>
      </w:r>
      <w:r w:rsidRPr="00505396">
        <w:rPr>
          <w:b/>
          <w:color w:val="000000" w:themeColor="text1"/>
          <w:sz w:val="24"/>
          <w:szCs w:val="24"/>
          <w:lang w:val="ka-GE"/>
        </w:rPr>
        <w:t xml:space="preserve"> ქალთა მონაწილეობის ხელშეწყობის </w:t>
      </w:r>
      <w:r w:rsidR="00505396" w:rsidRPr="00505396">
        <w:rPr>
          <w:b/>
          <w:color w:val="000000" w:themeColor="text1"/>
          <w:sz w:val="24"/>
          <w:szCs w:val="24"/>
          <w:lang w:val="ka-GE"/>
        </w:rPr>
        <w:t xml:space="preserve">მიზნით </w:t>
      </w:r>
      <w:r w:rsidRPr="00505396">
        <w:rPr>
          <w:color w:val="000000" w:themeColor="text1"/>
          <w:sz w:val="24"/>
          <w:szCs w:val="24"/>
          <w:lang w:val="ka-GE"/>
        </w:rPr>
        <w:t xml:space="preserve">საქართველოს  </w:t>
      </w:r>
      <w:r w:rsidRPr="00505396">
        <w:rPr>
          <w:color w:val="000000" w:themeColor="text1"/>
          <w:spacing w:val="-1"/>
          <w:sz w:val="24"/>
          <w:szCs w:val="24"/>
          <w:lang w:val="ka-GE"/>
        </w:rPr>
        <w:t xml:space="preserve">ინოვაციების და ტექნოლოგიების სააგენტოს მიერ </w:t>
      </w:r>
      <w:r w:rsidR="00352DD8" w:rsidRPr="00505396">
        <w:rPr>
          <w:rFonts w:eastAsia="Sylfaen" w:cs="Sylfaen"/>
          <w:color w:val="000000" w:themeColor="text1"/>
          <w:sz w:val="24"/>
          <w:szCs w:val="24"/>
        </w:rPr>
        <w:t>მცირე</w:t>
      </w:r>
      <w:r w:rsidR="00352DD8" w:rsidRPr="00505396">
        <w:rPr>
          <w:rFonts w:eastAsia="Sylfaen"/>
          <w:color w:val="000000" w:themeColor="text1"/>
          <w:sz w:val="24"/>
          <w:szCs w:val="24"/>
        </w:rPr>
        <w:t xml:space="preserve"> </w:t>
      </w:r>
      <w:r w:rsidR="00352DD8" w:rsidRPr="00505396">
        <w:rPr>
          <w:rFonts w:eastAsia="Sylfaen" w:cs="Sylfaen"/>
          <w:color w:val="000000" w:themeColor="text1"/>
          <w:sz w:val="24"/>
          <w:szCs w:val="24"/>
        </w:rPr>
        <w:t>საგრანტო</w:t>
      </w:r>
      <w:r w:rsidR="00352DD8" w:rsidRPr="00505396">
        <w:rPr>
          <w:rFonts w:eastAsia="Sylfaen"/>
          <w:color w:val="000000" w:themeColor="text1"/>
          <w:sz w:val="24"/>
          <w:szCs w:val="24"/>
        </w:rPr>
        <w:t xml:space="preserve"> </w:t>
      </w:r>
      <w:r w:rsidR="00352DD8" w:rsidRPr="00505396">
        <w:rPr>
          <w:rFonts w:eastAsia="Sylfaen" w:cs="Sylfaen"/>
          <w:color w:val="000000" w:themeColor="text1"/>
          <w:sz w:val="24"/>
          <w:szCs w:val="24"/>
        </w:rPr>
        <w:t>პროგრამის</w:t>
      </w:r>
      <w:r w:rsidR="00352DD8" w:rsidRPr="00505396">
        <w:rPr>
          <w:rFonts w:eastAsia="Sylfaen"/>
          <w:color w:val="000000" w:themeColor="text1"/>
          <w:sz w:val="24"/>
          <w:szCs w:val="24"/>
        </w:rPr>
        <w:t xml:space="preserve"> </w:t>
      </w:r>
      <w:r w:rsidR="00352DD8" w:rsidRPr="00505396">
        <w:rPr>
          <w:rFonts w:eastAsia="Sylfaen" w:cs="Sylfaen"/>
          <w:color w:val="000000" w:themeColor="text1"/>
          <w:sz w:val="24"/>
          <w:szCs w:val="24"/>
        </w:rPr>
        <w:t>ფარგლებში</w:t>
      </w:r>
      <w:r w:rsidRPr="00505396">
        <w:rPr>
          <w:rFonts w:eastAsia="Sylfaen" w:cs="Sylfaen"/>
          <w:color w:val="000000" w:themeColor="text1"/>
          <w:sz w:val="24"/>
          <w:szCs w:val="24"/>
          <w:lang w:val="ka-GE"/>
        </w:rPr>
        <w:t xml:space="preserve"> დაფინანსებული</w:t>
      </w:r>
      <w:r w:rsidR="00352DD8" w:rsidRPr="00505396">
        <w:rPr>
          <w:rFonts w:eastAsia="Sylfaen" w:cs="Sylfaen"/>
          <w:color w:val="000000" w:themeColor="text1"/>
          <w:sz w:val="24"/>
          <w:szCs w:val="24"/>
        </w:rPr>
        <w:t xml:space="preserve"> </w:t>
      </w:r>
      <w:r w:rsidR="00352DD8" w:rsidRPr="00505396">
        <w:rPr>
          <w:rFonts w:eastAsia="Sylfaen" w:cs="Sylfaen"/>
          <w:color w:val="000000" w:themeColor="text1"/>
          <w:sz w:val="24"/>
          <w:szCs w:val="24"/>
          <w:lang w:val="ka-GE"/>
        </w:rPr>
        <w:t>71</w:t>
      </w:r>
      <w:r w:rsidR="00352DD8" w:rsidRPr="00505396">
        <w:rPr>
          <w:rFonts w:eastAsia="Sylfaen" w:cs="Sylfaen"/>
          <w:color w:val="000000" w:themeColor="text1"/>
          <w:sz w:val="24"/>
          <w:szCs w:val="24"/>
        </w:rPr>
        <w:t xml:space="preserve"> </w:t>
      </w:r>
      <w:r w:rsidR="00352DD8" w:rsidRPr="00505396">
        <w:rPr>
          <w:rFonts w:eastAsia="Sylfaen" w:cs="Sylfaen"/>
          <w:color w:val="000000" w:themeColor="text1"/>
          <w:sz w:val="24"/>
          <w:szCs w:val="24"/>
          <w:lang w:val="ka-GE"/>
        </w:rPr>
        <w:t>ბენეფიციარიდან 15</w:t>
      </w:r>
      <w:r w:rsidR="00352DD8" w:rsidRPr="00505396">
        <w:rPr>
          <w:rFonts w:eastAsia="Sylfaen" w:cs="Sylfaen"/>
          <w:color w:val="000000" w:themeColor="text1"/>
          <w:sz w:val="24"/>
          <w:szCs w:val="24"/>
        </w:rPr>
        <w:t xml:space="preserve"> </w:t>
      </w:r>
      <w:r w:rsidR="00352DD8" w:rsidRPr="00505396">
        <w:rPr>
          <w:rFonts w:eastAsia="Sylfaen" w:cs="Sylfaen"/>
          <w:color w:val="000000" w:themeColor="text1"/>
          <w:sz w:val="24"/>
          <w:szCs w:val="24"/>
          <w:lang w:val="ka-GE"/>
        </w:rPr>
        <w:t>ქალი ბენეფიციარი</w:t>
      </w:r>
      <w:r w:rsidR="00352DD8" w:rsidRPr="00505396">
        <w:rPr>
          <w:rFonts w:eastAsia="Sylfaen" w:cs="Sylfaen"/>
          <w:b/>
          <w:color w:val="000000" w:themeColor="text1"/>
          <w:sz w:val="24"/>
          <w:szCs w:val="24"/>
          <w:lang w:val="ka-GE"/>
        </w:rPr>
        <w:t xml:space="preserve"> </w:t>
      </w:r>
      <w:r w:rsidR="00352DD8" w:rsidRPr="00505396">
        <w:rPr>
          <w:rFonts w:eastAsia="Sylfaen" w:cs="Sylfaen"/>
          <w:color w:val="000000" w:themeColor="text1"/>
          <w:sz w:val="24"/>
          <w:szCs w:val="24"/>
          <w:lang w:val="ka-GE"/>
        </w:rPr>
        <w:t>იყო</w:t>
      </w:r>
      <w:r w:rsidRPr="00505396">
        <w:rPr>
          <w:rFonts w:eastAsia="Sylfaen" w:cs="Sylfaen"/>
          <w:color w:val="000000" w:themeColor="text1"/>
          <w:sz w:val="24"/>
          <w:szCs w:val="24"/>
          <w:lang w:val="ka-GE"/>
        </w:rPr>
        <w:t xml:space="preserve">. </w:t>
      </w:r>
      <w:r w:rsidR="00352DD8" w:rsidRPr="00505396">
        <w:rPr>
          <w:rFonts w:eastAsia="Sylfaen" w:cs="Sylfaen"/>
          <w:color w:val="000000" w:themeColor="text1"/>
          <w:sz w:val="24"/>
          <w:szCs w:val="24"/>
          <w:lang w:val="ka-GE"/>
        </w:rPr>
        <w:t>თანადაფინანსების გრანტების ფარგლებში 37 გამარჯვებული სტარტაპიდან 13 სტარტაპის დამფუძნებელი იყო ქალი</w:t>
      </w:r>
      <w:r w:rsidRPr="00505396">
        <w:rPr>
          <w:rFonts w:eastAsia="Sylfaen" w:cs="Sylfaen"/>
          <w:color w:val="000000" w:themeColor="text1"/>
          <w:sz w:val="24"/>
          <w:szCs w:val="24"/>
          <w:lang w:val="ka-GE"/>
        </w:rPr>
        <w:t>.</w:t>
      </w:r>
    </w:p>
    <w:p w:rsidR="002C1895" w:rsidRPr="00320479" w:rsidRDefault="00AE310A" w:rsidP="00320479">
      <w:pPr>
        <w:spacing w:before="120" w:after="120" w:line="276" w:lineRule="auto"/>
        <w:jc w:val="both"/>
        <w:rPr>
          <w:rFonts w:cstheme="minorHAnsi"/>
          <w:color w:val="000000" w:themeColor="text1"/>
          <w:sz w:val="24"/>
          <w:szCs w:val="24"/>
          <w:lang w:val="ka-GE"/>
        </w:rPr>
      </w:pPr>
      <w:r w:rsidRPr="00320479">
        <w:rPr>
          <w:rFonts w:eastAsia="Sylfaen" w:cs="Sylfaen"/>
          <w:color w:val="000000" w:themeColor="text1"/>
          <w:sz w:val="24"/>
          <w:szCs w:val="24"/>
          <w:lang w:val="ka-GE"/>
        </w:rPr>
        <w:t xml:space="preserve">„აწარმოე საქართველოში“ სააგენტო </w:t>
      </w:r>
      <w:r w:rsidR="002C1895" w:rsidRPr="00320479">
        <w:rPr>
          <w:rFonts w:cstheme="minorHAnsi"/>
          <w:color w:val="000000" w:themeColor="text1"/>
          <w:sz w:val="24"/>
          <w:szCs w:val="24"/>
          <w:lang w:val="ka-GE"/>
        </w:rPr>
        <w:t xml:space="preserve">ფინანსებზე ხელმისაწვდომობის კომპონენტში, 2015 წლიდან დღემდე ახორციელებს მიკრო და მცირე მეწარმეობის ხელშეწყობის საგრანტო პროგრამას. </w:t>
      </w:r>
      <w:r w:rsidRPr="00320479">
        <w:rPr>
          <w:rFonts w:cstheme="minorHAnsi"/>
          <w:color w:val="000000" w:themeColor="text1"/>
          <w:sz w:val="24"/>
          <w:szCs w:val="24"/>
          <w:lang w:val="ka-GE"/>
        </w:rPr>
        <w:t xml:space="preserve">პროექტის </w:t>
      </w:r>
      <w:r w:rsidR="002C1895" w:rsidRPr="00320479">
        <w:rPr>
          <w:rFonts w:cstheme="minorHAnsi"/>
          <w:color w:val="000000" w:themeColor="text1"/>
          <w:sz w:val="24"/>
          <w:szCs w:val="24"/>
          <w:lang w:val="ka-GE"/>
        </w:rPr>
        <w:t>ფარგლებში განსაზღვრულია ბიზნეს პროექტის შეფასების კრიტერიუმები, რომლის ერთ-ერთ კრიტერიუმს წარმოადგენს ქალის მიერ ბიზნესის წამოწყება ან არსებული ბიზნესის გაფართოება. ამავე პროგრამის ფარგლებში განსაზღვრულია, რომ დაფინანსებული ბიზნესების 40% უნდა იყოს ქალი მეწარმეების მიერ განხორციელებული ბიზნეს პროექტი</w:t>
      </w:r>
      <w:r w:rsidR="00320479" w:rsidRPr="00320479">
        <w:rPr>
          <w:rFonts w:cstheme="minorHAnsi"/>
          <w:color w:val="000000" w:themeColor="text1"/>
          <w:sz w:val="24"/>
          <w:szCs w:val="24"/>
          <w:lang w:val="ka-GE"/>
        </w:rPr>
        <w:t xml:space="preserve">. </w:t>
      </w:r>
      <w:r w:rsidR="002C1895" w:rsidRPr="00320479">
        <w:rPr>
          <w:rFonts w:cstheme="minorHAnsi"/>
          <w:color w:val="000000" w:themeColor="text1"/>
          <w:sz w:val="24"/>
          <w:szCs w:val="24"/>
          <w:lang w:val="ka-GE"/>
        </w:rPr>
        <w:t>მიკრო საგრანტო პროგრამის ფარგლებში შედეგები 2018 წლის მდგომარეობით შემდეგია:</w:t>
      </w:r>
      <w:r w:rsidR="00320479" w:rsidRPr="00320479">
        <w:rPr>
          <w:rFonts w:cstheme="minorHAnsi"/>
          <w:color w:val="000000" w:themeColor="text1"/>
          <w:sz w:val="24"/>
          <w:szCs w:val="24"/>
          <w:lang w:val="ka-GE"/>
        </w:rPr>
        <w:t xml:space="preserve"> </w:t>
      </w:r>
      <w:r w:rsidR="002C1895" w:rsidRPr="00320479">
        <w:rPr>
          <w:rFonts w:cstheme="minorHAnsi"/>
          <w:color w:val="000000" w:themeColor="text1"/>
          <w:sz w:val="24"/>
          <w:szCs w:val="24"/>
          <w:lang w:val="ka-GE"/>
        </w:rPr>
        <w:t xml:space="preserve">ჯამში დაფინანსებულია 9380 ბენეფიციარი, რომლიდანაც 3783 (40.33%) ქალი ბენეფიციარი წარმოადგენს. </w:t>
      </w:r>
    </w:p>
    <w:p w:rsidR="002C1895" w:rsidRPr="00C96CA1" w:rsidRDefault="002C1895" w:rsidP="00C96CA1">
      <w:pPr>
        <w:spacing w:before="120" w:after="120" w:line="276" w:lineRule="auto"/>
        <w:jc w:val="both"/>
        <w:rPr>
          <w:rFonts w:ascii="Sylfaen" w:hAnsi="Sylfaen"/>
          <w:b/>
          <w:color w:val="000000" w:themeColor="text1"/>
          <w:sz w:val="24"/>
          <w:szCs w:val="24"/>
          <w:lang w:val="ka-GE"/>
        </w:rPr>
      </w:pPr>
    </w:p>
    <w:p w:rsidR="003479C8" w:rsidRPr="00F922EA" w:rsidRDefault="00C96CA1" w:rsidP="008442FD">
      <w:pPr>
        <w:spacing w:before="120" w:after="120" w:line="276" w:lineRule="auto"/>
        <w:jc w:val="both"/>
        <w:rPr>
          <w:b/>
          <w:color w:val="FF0000"/>
          <w:sz w:val="24"/>
          <w:szCs w:val="24"/>
          <w:lang w:val="ka-GE"/>
        </w:rPr>
      </w:pPr>
      <w:r w:rsidRPr="00D832CD">
        <w:rPr>
          <w:rFonts w:cstheme="minorHAnsi"/>
          <w:color w:val="000000" w:themeColor="text1"/>
          <w:sz w:val="24"/>
          <w:szCs w:val="24"/>
        </w:rPr>
        <w:t>[3.</w:t>
      </w:r>
      <w:r w:rsidRPr="00D832CD">
        <w:rPr>
          <w:rFonts w:cstheme="minorHAnsi"/>
          <w:color w:val="000000" w:themeColor="text1"/>
          <w:sz w:val="24"/>
          <w:szCs w:val="24"/>
          <w:lang w:val="ka-GE"/>
        </w:rPr>
        <w:t>9</w:t>
      </w:r>
      <w:r w:rsidRPr="00C96CA1">
        <w:rPr>
          <w:rFonts w:cstheme="minorHAnsi"/>
          <w:color w:val="000000" w:themeColor="text1"/>
          <w:sz w:val="24"/>
          <w:szCs w:val="24"/>
        </w:rPr>
        <w:t>.</w:t>
      </w:r>
      <w:r w:rsidRPr="00C96CA1">
        <w:rPr>
          <w:rFonts w:cstheme="minorHAnsi"/>
          <w:color w:val="000000" w:themeColor="text1"/>
          <w:sz w:val="24"/>
          <w:szCs w:val="24"/>
          <w:lang w:val="ka-GE"/>
        </w:rPr>
        <w:t>2</w:t>
      </w:r>
      <w:r w:rsidRPr="00C96CA1">
        <w:rPr>
          <w:rFonts w:cstheme="minorHAnsi"/>
          <w:color w:val="000000" w:themeColor="text1"/>
          <w:sz w:val="24"/>
          <w:szCs w:val="24"/>
        </w:rPr>
        <w:t>]</w:t>
      </w:r>
      <w:r w:rsidRPr="00D832CD">
        <w:rPr>
          <w:rFonts w:cstheme="minorHAnsi"/>
          <w:color w:val="000000" w:themeColor="text1"/>
          <w:sz w:val="24"/>
          <w:szCs w:val="24"/>
          <w:lang w:val="ka-GE"/>
        </w:rPr>
        <w:t xml:space="preserve"> </w:t>
      </w:r>
      <w:r w:rsidR="003479C8" w:rsidRPr="00F922EA">
        <w:rPr>
          <w:b/>
          <w:color w:val="FF0000"/>
          <w:sz w:val="24"/>
          <w:szCs w:val="24"/>
          <w:lang w:val="ka-GE"/>
        </w:rPr>
        <w:t>ქალთა მეწარმეობის განვითარების და საჭიროებათა იდენტიფიცირების მიზნით შექმნილი პლატფორმის - ქალთა მეწარმეობის ხელშეწყობის ქვესაბჭოს სხდომების ორგანიზება</w:t>
      </w:r>
    </w:p>
    <w:p w:rsidR="007578D3" w:rsidRPr="007578D3" w:rsidRDefault="00C96CA1" w:rsidP="008442FD">
      <w:pPr>
        <w:spacing w:before="120" w:after="120" w:line="276" w:lineRule="auto"/>
        <w:jc w:val="both"/>
        <w:rPr>
          <w:rFonts w:eastAsia="Times New Roman" w:cs="Sylfaen"/>
          <w:color w:val="000000" w:themeColor="text1"/>
          <w:sz w:val="24"/>
          <w:szCs w:val="24"/>
        </w:rPr>
      </w:pPr>
      <w:r w:rsidRPr="00D832CD">
        <w:rPr>
          <w:rFonts w:cstheme="minorHAnsi"/>
          <w:color w:val="000000" w:themeColor="text1"/>
          <w:sz w:val="24"/>
          <w:szCs w:val="24"/>
        </w:rPr>
        <w:t>[3.</w:t>
      </w:r>
      <w:r w:rsidRPr="00D832CD">
        <w:rPr>
          <w:rFonts w:cstheme="minorHAnsi"/>
          <w:color w:val="000000" w:themeColor="text1"/>
          <w:sz w:val="24"/>
          <w:szCs w:val="24"/>
          <w:lang w:val="ka-GE"/>
        </w:rPr>
        <w:t>9</w:t>
      </w:r>
      <w:r w:rsidRPr="00D832CD">
        <w:rPr>
          <w:rFonts w:cstheme="minorHAnsi"/>
          <w:color w:val="000000" w:themeColor="text1"/>
          <w:sz w:val="24"/>
          <w:szCs w:val="24"/>
        </w:rPr>
        <w:t>.</w:t>
      </w:r>
      <w:r>
        <w:rPr>
          <w:rFonts w:cstheme="minorHAnsi"/>
          <w:color w:val="000000" w:themeColor="text1"/>
          <w:sz w:val="24"/>
          <w:szCs w:val="24"/>
          <w:lang w:val="ka-GE"/>
        </w:rPr>
        <w:t>3</w:t>
      </w:r>
      <w:r w:rsidRPr="00D832CD">
        <w:rPr>
          <w:rFonts w:cstheme="minorHAnsi"/>
          <w:color w:val="000000" w:themeColor="text1"/>
          <w:sz w:val="24"/>
          <w:szCs w:val="24"/>
        </w:rPr>
        <w:t>]</w:t>
      </w:r>
      <w:r w:rsidRPr="00D832CD">
        <w:rPr>
          <w:rFonts w:cstheme="minorHAnsi"/>
          <w:color w:val="000000" w:themeColor="text1"/>
          <w:sz w:val="24"/>
          <w:szCs w:val="24"/>
          <w:lang w:val="ka-GE"/>
        </w:rPr>
        <w:t xml:space="preserve"> </w:t>
      </w:r>
      <w:r w:rsidR="003479C8" w:rsidRPr="007578D3">
        <w:rPr>
          <w:b/>
          <w:color w:val="000000" w:themeColor="text1"/>
          <w:sz w:val="24"/>
          <w:szCs w:val="24"/>
          <w:lang w:val="ka-GE"/>
        </w:rPr>
        <w:t xml:space="preserve">ქალთა მეწარმეობის ხელშეწყობის და ბიზნეს საქმიანობაში ქალების ჩართულობის </w:t>
      </w:r>
      <w:r w:rsidR="00B469AB">
        <w:rPr>
          <w:b/>
          <w:color w:val="000000" w:themeColor="text1"/>
          <w:sz w:val="24"/>
          <w:szCs w:val="24"/>
          <w:lang w:val="ka-GE"/>
        </w:rPr>
        <w:t xml:space="preserve">და </w:t>
      </w:r>
      <w:r w:rsidR="00B469AB" w:rsidRPr="00C96CA1">
        <w:rPr>
          <w:rFonts w:cstheme="minorHAnsi"/>
          <w:color w:val="000000" w:themeColor="text1"/>
          <w:sz w:val="24"/>
          <w:szCs w:val="24"/>
        </w:rPr>
        <w:t>[3.</w:t>
      </w:r>
      <w:r w:rsidR="00B469AB" w:rsidRPr="00C96CA1">
        <w:rPr>
          <w:rFonts w:cstheme="minorHAnsi"/>
          <w:color w:val="000000" w:themeColor="text1"/>
          <w:sz w:val="24"/>
          <w:szCs w:val="24"/>
          <w:lang w:val="ka-GE"/>
        </w:rPr>
        <w:t>9</w:t>
      </w:r>
      <w:r w:rsidR="00B469AB" w:rsidRPr="00C96CA1">
        <w:rPr>
          <w:rFonts w:cstheme="minorHAnsi"/>
          <w:color w:val="000000" w:themeColor="text1"/>
          <w:sz w:val="24"/>
          <w:szCs w:val="24"/>
        </w:rPr>
        <w:t>.</w:t>
      </w:r>
      <w:r w:rsidR="00B469AB" w:rsidRPr="00B469AB">
        <w:rPr>
          <w:rFonts w:cstheme="minorHAnsi"/>
          <w:color w:val="000000" w:themeColor="text1"/>
          <w:sz w:val="24"/>
          <w:szCs w:val="24"/>
          <w:lang w:val="ka-GE"/>
        </w:rPr>
        <w:t>4</w:t>
      </w:r>
      <w:r w:rsidR="00B469AB" w:rsidRPr="00B469AB">
        <w:rPr>
          <w:rFonts w:cstheme="minorHAnsi"/>
          <w:color w:val="000000" w:themeColor="text1"/>
          <w:sz w:val="24"/>
          <w:szCs w:val="24"/>
        </w:rPr>
        <w:t>]</w:t>
      </w:r>
      <w:r w:rsidR="00B469AB" w:rsidRPr="00B469AB">
        <w:rPr>
          <w:rFonts w:cstheme="minorHAnsi"/>
          <w:color w:val="000000" w:themeColor="text1"/>
          <w:sz w:val="24"/>
          <w:szCs w:val="24"/>
          <w:lang w:val="ka-GE"/>
        </w:rPr>
        <w:t xml:space="preserve"> </w:t>
      </w:r>
      <w:r w:rsidR="00B469AB" w:rsidRPr="00B469AB">
        <w:rPr>
          <w:b/>
          <w:color w:val="000000" w:themeColor="text1"/>
          <w:sz w:val="24"/>
          <w:szCs w:val="24"/>
          <w:lang w:val="ka-GE"/>
        </w:rPr>
        <w:t xml:space="preserve">მეწარმე ქალთა ეროვნულ ბიზნეს-ფორუმის ორგანიზების </w:t>
      </w:r>
      <w:r w:rsidR="003479C8" w:rsidRPr="00B469AB">
        <w:rPr>
          <w:b/>
          <w:color w:val="000000" w:themeColor="text1"/>
          <w:sz w:val="24"/>
          <w:szCs w:val="24"/>
          <w:lang w:val="ka-GE"/>
        </w:rPr>
        <w:t xml:space="preserve">მიზნით </w:t>
      </w:r>
      <w:r w:rsidR="007578D3" w:rsidRPr="007578D3">
        <w:rPr>
          <w:rFonts w:eastAsia="Times New Roman" w:cs="Sylfaen"/>
          <w:color w:val="000000" w:themeColor="text1"/>
          <w:sz w:val="24"/>
          <w:szCs w:val="24"/>
        </w:rPr>
        <w:t xml:space="preserve">2019 წლის 8 მარტს, ქ. ბათუმში, </w:t>
      </w:r>
      <w:r w:rsidR="007578D3" w:rsidRPr="007578D3">
        <w:rPr>
          <w:rFonts w:eastAsia="Times New Roman" w:cs="Sylfaen"/>
          <w:color w:val="000000" w:themeColor="text1"/>
          <w:sz w:val="24"/>
          <w:szCs w:val="24"/>
          <w:lang w:val="ka-GE"/>
        </w:rPr>
        <w:t xml:space="preserve">საქართველოს სავაჭრო-სამრეწველო პალატის ორგანიზებით </w:t>
      </w:r>
      <w:r w:rsidR="007578D3" w:rsidRPr="007578D3">
        <w:rPr>
          <w:rFonts w:eastAsia="Times New Roman" w:cs="Sylfaen"/>
          <w:color w:val="000000" w:themeColor="text1"/>
          <w:sz w:val="24"/>
          <w:szCs w:val="24"/>
        </w:rPr>
        <w:t>გაიმართა „მეწარმე ქალთა ეროვნული ბიზნეს ფორუმი.“ მასში სხვადასხვა რეგიონიდან 250-მდე ქალი მეწარმე მონაწილეობდა.</w:t>
      </w:r>
    </w:p>
    <w:p w:rsidR="003479C8" w:rsidRPr="00C47237" w:rsidRDefault="00B469AB" w:rsidP="00E47180">
      <w:pPr>
        <w:spacing w:before="120" w:after="120" w:line="276" w:lineRule="auto"/>
        <w:jc w:val="both"/>
        <w:rPr>
          <w:rFonts w:cstheme="minorHAnsi"/>
          <w:color w:val="000000" w:themeColor="text1"/>
          <w:sz w:val="24"/>
          <w:szCs w:val="24"/>
          <w:lang w:val="ka-GE"/>
        </w:rPr>
      </w:pPr>
      <w:r w:rsidRPr="00505396">
        <w:rPr>
          <w:rFonts w:cstheme="minorHAnsi"/>
          <w:color w:val="000000" w:themeColor="text1"/>
          <w:sz w:val="24"/>
          <w:szCs w:val="24"/>
        </w:rPr>
        <w:lastRenderedPageBreak/>
        <w:t xml:space="preserve"> </w:t>
      </w:r>
      <w:r w:rsidR="00C96CA1" w:rsidRPr="00505396">
        <w:rPr>
          <w:rFonts w:cstheme="minorHAnsi"/>
          <w:color w:val="000000" w:themeColor="text1"/>
          <w:sz w:val="24"/>
          <w:szCs w:val="24"/>
        </w:rPr>
        <w:t>[3.</w:t>
      </w:r>
      <w:r w:rsidR="00C96CA1" w:rsidRPr="00505396">
        <w:rPr>
          <w:rFonts w:cstheme="minorHAnsi"/>
          <w:color w:val="000000" w:themeColor="text1"/>
          <w:sz w:val="24"/>
          <w:szCs w:val="24"/>
          <w:lang w:val="ka-GE"/>
        </w:rPr>
        <w:t>9</w:t>
      </w:r>
      <w:r w:rsidR="00C96CA1" w:rsidRPr="00505396">
        <w:rPr>
          <w:rFonts w:cstheme="minorHAnsi"/>
          <w:color w:val="000000" w:themeColor="text1"/>
          <w:sz w:val="24"/>
          <w:szCs w:val="24"/>
        </w:rPr>
        <w:t>.</w:t>
      </w:r>
      <w:r w:rsidR="00C96CA1" w:rsidRPr="00505396">
        <w:rPr>
          <w:rFonts w:cstheme="minorHAnsi"/>
          <w:color w:val="000000" w:themeColor="text1"/>
          <w:sz w:val="24"/>
          <w:szCs w:val="24"/>
          <w:lang w:val="ka-GE"/>
        </w:rPr>
        <w:t>5</w:t>
      </w:r>
      <w:r w:rsidR="00C96CA1" w:rsidRPr="00505396">
        <w:rPr>
          <w:rFonts w:cstheme="minorHAnsi"/>
          <w:color w:val="000000" w:themeColor="text1"/>
          <w:sz w:val="24"/>
          <w:szCs w:val="24"/>
        </w:rPr>
        <w:t>]</w:t>
      </w:r>
      <w:r w:rsidR="00C96CA1" w:rsidRPr="00505396">
        <w:rPr>
          <w:rFonts w:cstheme="minorHAnsi"/>
          <w:color w:val="000000" w:themeColor="text1"/>
          <w:sz w:val="24"/>
          <w:szCs w:val="24"/>
          <w:lang w:val="ka-GE"/>
        </w:rPr>
        <w:t xml:space="preserve"> </w:t>
      </w:r>
      <w:r w:rsidR="00C47237" w:rsidRPr="00C47237">
        <w:rPr>
          <w:rFonts w:cstheme="minorHAnsi"/>
          <w:color w:val="000000" w:themeColor="text1"/>
          <w:sz w:val="24"/>
          <w:szCs w:val="24"/>
          <w:lang w:val="ka-GE"/>
        </w:rPr>
        <w:t xml:space="preserve">საქართველოს სავაჭრო-სამრეწველო პალატის მიერ </w:t>
      </w:r>
      <w:r w:rsidR="00C47237">
        <w:rPr>
          <w:rFonts w:cstheme="minorHAnsi"/>
          <w:color w:val="000000" w:themeColor="text1"/>
          <w:sz w:val="24"/>
          <w:szCs w:val="24"/>
          <w:lang w:val="ka-GE"/>
        </w:rPr>
        <w:t xml:space="preserve">ქ. ბათუმში </w:t>
      </w:r>
      <w:r w:rsidR="00C47237" w:rsidRPr="00C47237">
        <w:rPr>
          <w:rFonts w:cstheme="minorHAnsi"/>
          <w:color w:val="000000" w:themeColor="text1"/>
          <w:sz w:val="24"/>
          <w:szCs w:val="24"/>
          <w:lang w:val="ka-GE"/>
        </w:rPr>
        <w:t>ორგ</w:t>
      </w:r>
      <w:r w:rsidR="00C47237">
        <w:rPr>
          <w:rFonts w:cstheme="minorHAnsi"/>
          <w:color w:val="000000" w:themeColor="text1"/>
          <w:sz w:val="24"/>
          <w:szCs w:val="24"/>
          <w:lang w:val="ka-GE"/>
        </w:rPr>
        <w:t>ანიზებულ</w:t>
      </w:r>
      <w:r w:rsidR="00C47237" w:rsidRPr="00C47237">
        <w:rPr>
          <w:rFonts w:cstheme="minorHAnsi"/>
          <w:color w:val="000000" w:themeColor="text1"/>
          <w:sz w:val="24"/>
          <w:szCs w:val="24"/>
          <w:lang w:val="ka-GE"/>
        </w:rPr>
        <w:t xml:space="preserve"> ფორუმზე </w:t>
      </w:r>
      <w:r w:rsidR="003479C8" w:rsidRPr="00C47237">
        <w:rPr>
          <w:b/>
          <w:color w:val="000000" w:themeColor="text1"/>
          <w:sz w:val="24"/>
          <w:szCs w:val="24"/>
          <w:lang w:val="ka-GE"/>
        </w:rPr>
        <w:t xml:space="preserve">ქალებისათვის ტრენინგები </w:t>
      </w:r>
      <w:r w:rsidR="00C47237" w:rsidRPr="00C47237">
        <w:rPr>
          <w:b/>
          <w:color w:val="000000" w:themeColor="text1"/>
          <w:sz w:val="24"/>
          <w:szCs w:val="24"/>
          <w:lang w:val="ka-GE"/>
        </w:rPr>
        <w:t>ჩატარდა</w:t>
      </w:r>
      <w:r w:rsidR="003479C8" w:rsidRPr="00C47237">
        <w:rPr>
          <w:b/>
          <w:color w:val="000000" w:themeColor="text1"/>
          <w:sz w:val="24"/>
          <w:szCs w:val="24"/>
          <w:lang w:val="ka-GE"/>
        </w:rPr>
        <w:t xml:space="preserve"> ბრენდინგის, ემოციური ინტელექტის, ბიზნესის გაფართოების შესაძლებლობების და ფინანსურ ინსტიტუტებთან ურთიერთობის საკითხებზე</w:t>
      </w:r>
      <w:r w:rsidR="00C47237" w:rsidRPr="00C47237">
        <w:rPr>
          <w:b/>
          <w:color w:val="000000" w:themeColor="text1"/>
          <w:sz w:val="24"/>
          <w:szCs w:val="24"/>
          <w:lang w:val="ka-GE"/>
        </w:rPr>
        <w:t>.</w:t>
      </w:r>
    </w:p>
    <w:p w:rsidR="00352DD8" w:rsidRPr="00446414" w:rsidRDefault="00C47237" w:rsidP="00E47180">
      <w:pPr>
        <w:spacing w:before="120" w:after="120" w:line="276" w:lineRule="auto"/>
        <w:jc w:val="both"/>
        <w:rPr>
          <w:rFonts w:eastAsia="Times New Roman" w:cs="Sylfaen"/>
          <w:color w:val="000000" w:themeColor="text1"/>
          <w:sz w:val="24"/>
          <w:szCs w:val="24"/>
        </w:rPr>
      </w:pPr>
      <w:r w:rsidRPr="00446414">
        <w:rPr>
          <w:rFonts w:cstheme="minorHAnsi"/>
          <w:color w:val="000000" w:themeColor="text1"/>
          <w:sz w:val="24"/>
          <w:szCs w:val="24"/>
        </w:rPr>
        <w:t xml:space="preserve"> </w:t>
      </w:r>
      <w:r w:rsidR="00C96CA1" w:rsidRPr="00446414">
        <w:rPr>
          <w:rFonts w:cstheme="minorHAnsi"/>
          <w:color w:val="000000" w:themeColor="text1"/>
          <w:sz w:val="24"/>
          <w:szCs w:val="24"/>
        </w:rPr>
        <w:t>[3.</w:t>
      </w:r>
      <w:r w:rsidR="00C96CA1" w:rsidRPr="00446414">
        <w:rPr>
          <w:rFonts w:cstheme="minorHAnsi"/>
          <w:color w:val="000000" w:themeColor="text1"/>
          <w:sz w:val="24"/>
          <w:szCs w:val="24"/>
          <w:lang w:val="ka-GE"/>
        </w:rPr>
        <w:t>9</w:t>
      </w:r>
      <w:r w:rsidR="00C96CA1" w:rsidRPr="00446414">
        <w:rPr>
          <w:rFonts w:cstheme="minorHAnsi"/>
          <w:color w:val="000000" w:themeColor="text1"/>
          <w:sz w:val="24"/>
          <w:szCs w:val="24"/>
        </w:rPr>
        <w:t>.</w:t>
      </w:r>
      <w:r w:rsidR="00C96CA1" w:rsidRPr="00446414">
        <w:rPr>
          <w:rFonts w:cstheme="minorHAnsi"/>
          <w:color w:val="000000" w:themeColor="text1"/>
          <w:sz w:val="24"/>
          <w:szCs w:val="24"/>
          <w:lang w:val="ka-GE"/>
        </w:rPr>
        <w:t>6</w:t>
      </w:r>
      <w:r w:rsidR="00C96CA1" w:rsidRPr="00446414">
        <w:rPr>
          <w:rFonts w:cstheme="minorHAnsi"/>
          <w:color w:val="000000" w:themeColor="text1"/>
          <w:sz w:val="24"/>
          <w:szCs w:val="24"/>
        </w:rPr>
        <w:t>]</w:t>
      </w:r>
      <w:r w:rsidR="00C96CA1" w:rsidRPr="00446414">
        <w:rPr>
          <w:rFonts w:cstheme="minorHAnsi"/>
          <w:color w:val="000000" w:themeColor="text1"/>
          <w:sz w:val="24"/>
          <w:szCs w:val="24"/>
          <w:lang w:val="ka-GE"/>
        </w:rPr>
        <w:t xml:space="preserve"> </w:t>
      </w:r>
      <w:r w:rsidR="003479C8" w:rsidRPr="00446414">
        <w:rPr>
          <w:b/>
          <w:color w:val="000000" w:themeColor="text1"/>
          <w:sz w:val="24"/>
          <w:szCs w:val="24"/>
          <w:lang w:val="ka-GE"/>
        </w:rPr>
        <w:t xml:space="preserve">ინოვაციების სფეროში ქალთა ცნობიერების ამაღლების ღონისძიებების </w:t>
      </w:r>
      <w:r w:rsidR="00505396" w:rsidRPr="00446414">
        <w:rPr>
          <w:b/>
          <w:color w:val="000000" w:themeColor="text1"/>
          <w:sz w:val="24"/>
          <w:szCs w:val="24"/>
          <w:lang w:val="ka-GE"/>
        </w:rPr>
        <w:t xml:space="preserve">ფარგლებში </w:t>
      </w:r>
      <w:r w:rsidR="00352DD8" w:rsidRPr="00446414">
        <w:rPr>
          <w:rFonts w:eastAsia="Times New Roman" w:cs="Sylfaen"/>
          <w:color w:val="000000" w:themeColor="text1"/>
          <w:sz w:val="24"/>
          <w:szCs w:val="24"/>
        </w:rPr>
        <w:t>2019 წლის მარტში 4 აფხაზ მეწარმე ქალს თბილისის ტექნოპარკში მიეწოდა ინფორმაცია GITA-ს სერვისებისა და პროგრამების შესახებ. „ახალგაზრდა მეწარმეთა სკოლის“ ფარგლებში ზუგდიდის ტექნოპარკში გაიმართა ორეტაპიანი სწავლება-ტრენინგი. პირველ ეტაპზე მსმენელები გამოიმუშავებდნენ გადაწყვეტილების მიღების, თვითორგანიზების, მართვის, დაგეგმვის, ანალიზის და სხვა სამუშაო უნარებს. მეორე ეტაპზე თავად მონაწილეების მიერ მოხდა ბიზნესის წამოწყების (ბიზნეს-გეგმა) და საინვესტიციო პროექტების მომზადება. მსმენელების მიერ შემუშავებული პროექტებიდან საუკე</w:t>
      </w:r>
      <w:r w:rsidR="00505396" w:rsidRPr="00446414">
        <w:rPr>
          <w:rFonts w:eastAsia="Times New Roman" w:cs="Sylfaen"/>
          <w:color w:val="000000" w:themeColor="text1"/>
          <w:sz w:val="24"/>
          <w:szCs w:val="24"/>
        </w:rPr>
        <w:t>თესო</w:t>
      </w:r>
      <w:r w:rsidR="002505F4" w:rsidRPr="00446414">
        <w:rPr>
          <w:rFonts w:eastAsia="Times New Roman" w:cs="Sylfaen"/>
          <w:color w:val="000000" w:themeColor="text1"/>
          <w:sz w:val="24"/>
          <w:szCs w:val="24"/>
          <w:lang w:val="ka-GE"/>
        </w:rPr>
        <w:t xml:space="preserve"> პროექტებმა</w:t>
      </w:r>
      <w:r w:rsidR="00505396" w:rsidRPr="00446414">
        <w:rPr>
          <w:rFonts w:eastAsia="Times New Roman" w:cs="Sylfaen"/>
          <w:color w:val="000000" w:themeColor="text1"/>
          <w:sz w:val="24"/>
          <w:szCs w:val="24"/>
        </w:rPr>
        <w:t xml:space="preserve"> მიიღეს დაფინანსება. </w:t>
      </w:r>
      <w:r w:rsidR="00352DD8" w:rsidRPr="00446414">
        <w:rPr>
          <w:rFonts w:eastAsia="Times New Roman" w:cs="Sylfaen"/>
          <w:color w:val="000000" w:themeColor="text1"/>
          <w:sz w:val="24"/>
          <w:szCs w:val="24"/>
        </w:rPr>
        <w:t>დამსწრეებს შორის 10 დევნილი ქალი იყო აფხაზეთიდან.</w:t>
      </w:r>
    </w:p>
    <w:p w:rsidR="00352DD8" w:rsidRPr="00446414" w:rsidRDefault="00352DD8" w:rsidP="00E47180">
      <w:pPr>
        <w:tabs>
          <w:tab w:val="left" w:pos="-80"/>
        </w:tabs>
        <w:spacing w:before="120" w:after="120" w:line="276" w:lineRule="auto"/>
        <w:ind w:right="-32"/>
        <w:jc w:val="both"/>
        <w:rPr>
          <w:rFonts w:eastAsia="Times New Roman" w:cs="Calibri"/>
          <w:color w:val="000000" w:themeColor="text1"/>
          <w:sz w:val="24"/>
          <w:szCs w:val="24"/>
        </w:rPr>
      </w:pPr>
      <w:r w:rsidRPr="00446414">
        <w:rPr>
          <w:rFonts w:eastAsia="Times New Roman" w:cs="Sylfaen"/>
          <w:color w:val="000000" w:themeColor="text1"/>
          <w:sz w:val="24"/>
          <w:szCs w:val="24"/>
        </w:rPr>
        <w:t>თბილისის ტექნოპარკის ფაბლაბის ორგანიზებით ჩატარდა ტრენინგების ციკლი შვიდი მიმართულებით:</w:t>
      </w:r>
      <w:r w:rsidR="002505F4" w:rsidRPr="00446414">
        <w:rPr>
          <w:rFonts w:eastAsia="Times New Roman" w:cs="Sylfaen"/>
          <w:color w:val="000000" w:themeColor="text1"/>
          <w:sz w:val="24"/>
          <w:szCs w:val="24"/>
          <w:lang w:val="ka-GE"/>
        </w:rPr>
        <w:t xml:space="preserve"> (</w:t>
      </w:r>
      <w:r w:rsidRPr="00446414">
        <w:rPr>
          <w:rFonts w:eastAsia="Times New Roman" w:cs="Calibri"/>
          <w:color w:val="000000" w:themeColor="text1"/>
          <w:sz w:val="24"/>
          <w:szCs w:val="24"/>
        </w:rPr>
        <w:t>1</w:t>
      </w:r>
      <w:r w:rsidR="002505F4" w:rsidRPr="00446414">
        <w:rPr>
          <w:rFonts w:eastAsia="Times New Roman" w:cs="Calibri"/>
          <w:color w:val="000000" w:themeColor="text1"/>
          <w:sz w:val="24"/>
          <w:szCs w:val="24"/>
          <w:lang w:val="ka-GE"/>
        </w:rPr>
        <w:t>)</w:t>
      </w:r>
      <w:r w:rsidR="00446414">
        <w:rPr>
          <w:rFonts w:ascii="Sylfaen" w:eastAsia="Times New Roman" w:hAnsi="Sylfaen" w:cs="Calibri"/>
          <w:color w:val="000000" w:themeColor="text1"/>
          <w:sz w:val="24"/>
          <w:szCs w:val="24"/>
          <w:lang w:val="ka-GE"/>
        </w:rPr>
        <w:t xml:space="preserve"> </w:t>
      </w:r>
      <w:r w:rsidRPr="00446414">
        <w:rPr>
          <w:rFonts w:eastAsia="Times New Roman"/>
          <w:color w:val="000000" w:themeColor="text1"/>
          <w:sz w:val="24"/>
          <w:szCs w:val="24"/>
        </w:rPr>
        <w:t>როგორ</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შევქმნათ</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ინოვაციური</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პროდუქტი</w:t>
      </w:r>
      <w:r w:rsidR="002505F4" w:rsidRPr="00446414">
        <w:rPr>
          <w:rFonts w:eastAsia="Times New Roman" w:cs="Calibri"/>
          <w:color w:val="000000" w:themeColor="text1"/>
          <w:sz w:val="24"/>
          <w:szCs w:val="24"/>
        </w:rPr>
        <w:t xml:space="preserve">; </w:t>
      </w:r>
      <w:r w:rsidR="002505F4" w:rsidRPr="00446414">
        <w:rPr>
          <w:rFonts w:eastAsia="Times New Roman" w:cs="Calibri"/>
          <w:color w:val="000000" w:themeColor="text1"/>
          <w:sz w:val="24"/>
          <w:szCs w:val="24"/>
          <w:lang w:val="ka-GE"/>
        </w:rPr>
        <w:t xml:space="preserve">(2) </w:t>
      </w:r>
      <w:r w:rsidRPr="00446414">
        <w:rPr>
          <w:rFonts w:eastAsia="Times New Roman" w:cs="Calibri"/>
          <w:color w:val="000000" w:themeColor="text1"/>
          <w:sz w:val="24"/>
          <w:szCs w:val="24"/>
        </w:rPr>
        <w:t xml:space="preserve">Ebay &amp; Etsy - </w:t>
      </w:r>
      <w:r w:rsidRPr="00446414">
        <w:rPr>
          <w:rFonts w:eastAsia="Times New Roman"/>
          <w:color w:val="000000" w:themeColor="text1"/>
          <w:sz w:val="24"/>
          <w:szCs w:val="24"/>
        </w:rPr>
        <w:t>საერთაშიროსო</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ონლაინ</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პლატფორმები</w:t>
      </w:r>
      <w:r w:rsidR="002505F4" w:rsidRPr="00446414">
        <w:rPr>
          <w:rFonts w:eastAsia="Times New Roman"/>
          <w:color w:val="000000" w:themeColor="text1"/>
          <w:sz w:val="24"/>
          <w:szCs w:val="24"/>
          <w:lang w:val="ka-GE"/>
        </w:rPr>
        <w:t>; (</w:t>
      </w:r>
      <w:r w:rsidRPr="00446414">
        <w:rPr>
          <w:rFonts w:eastAsia="Times New Roman" w:cs="Calibri"/>
          <w:color w:val="000000" w:themeColor="text1"/>
          <w:sz w:val="24"/>
          <w:szCs w:val="24"/>
        </w:rPr>
        <w:t>3</w:t>
      </w:r>
      <w:r w:rsidR="002505F4" w:rsidRPr="00446414">
        <w:rPr>
          <w:rFonts w:eastAsia="Times New Roman" w:cs="Calibri"/>
          <w:color w:val="000000" w:themeColor="text1"/>
          <w:sz w:val="24"/>
          <w:szCs w:val="24"/>
          <w:lang w:val="ka-GE"/>
        </w:rPr>
        <w:t xml:space="preserve">) </w:t>
      </w:r>
      <w:r w:rsidRPr="00446414">
        <w:rPr>
          <w:rFonts w:eastAsia="Times New Roman"/>
          <w:color w:val="000000" w:themeColor="text1"/>
          <w:sz w:val="24"/>
          <w:szCs w:val="24"/>
        </w:rPr>
        <w:t>საგამომგონებლო</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ამოცანების</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ამოხსნის</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თეორია</w:t>
      </w:r>
      <w:r w:rsidR="002505F4" w:rsidRPr="00446414">
        <w:rPr>
          <w:rFonts w:eastAsia="Times New Roman"/>
          <w:color w:val="000000" w:themeColor="text1"/>
          <w:sz w:val="24"/>
          <w:szCs w:val="24"/>
          <w:lang w:val="ka-GE"/>
        </w:rPr>
        <w:t>; (4)</w:t>
      </w:r>
      <w:r w:rsidR="00446414">
        <w:rPr>
          <w:rFonts w:ascii="Sylfaen" w:eastAsia="Times New Roman" w:hAnsi="Sylfaen"/>
          <w:color w:val="000000" w:themeColor="text1"/>
          <w:sz w:val="24"/>
          <w:szCs w:val="24"/>
          <w:lang w:val="ka-GE"/>
        </w:rPr>
        <w:t xml:space="preserve"> </w:t>
      </w:r>
      <w:r w:rsidRPr="00446414">
        <w:rPr>
          <w:rFonts w:eastAsia="Times New Roman" w:cs="Calibri"/>
          <w:color w:val="000000" w:themeColor="text1"/>
          <w:sz w:val="24"/>
          <w:szCs w:val="24"/>
        </w:rPr>
        <w:t>Arduino</w:t>
      </w:r>
      <w:r w:rsidR="002505F4" w:rsidRPr="00446414">
        <w:rPr>
          <w:rFonts w:eastAsia="Times New Roman" w:cs="Calibri"/>
          <w:color w:val="000000" w:themeColor="text1"/>
          <w:sz w:val="24"/>
          <w:szCs w:val="24"/>
          <w:lang w:val="ka-GE"/>
        </w:rPr>
        <w:t>; (</w:t>
      </w:r>
      <w:r w:rsidRPr="00446414">
        <w:rPr>
          <w:rFonts w:eastAsia="Times New Roman" w:cs="Calibri"/>
          <w:color w:val="000000" w:themeColor="text1"/>
          <w:sz w:val="24"/>
          <w:szCs w:val="24"/>
        </w:rPr>
        <w:t>5</w:t>
      </w:r>
      <w:r w:rsidR="002505F4" w:rsidRPr="00446414">
        <w:rPr>
          <w:rFonts w:eastAsia="Times New Roman" w:cs="Calibri"/>
          <w:color w:val="000000" w:themeColor="text1"/>
          <w:sz w:val="24"/>
          <w:szCs w:val="24"/>
          <w:lang w:val="ka-GE"/>
        </w:rPr>
        <w:t>)</w:t>
      </w:r>
      <w:r w:rsidR="00446414">
        <w:rPr>
          <w:rFonts w:ascii="Sylfaen" w:eastAsia="Times New Roman" w:hAnsi="Sylfaen" w:cs="Calibri"/>
          <w:color w:val="000000" w:themeColor="text1"/>
          <w:sz w:val="24"/>
          <w:szCs w:val="24"/>
          <w:lang w:val="ka-GE"/>
        </w:rPr>
        <w:t xml:space="preserve"> </w:t>
      </w:r>
      <w:r w:rsidRPr="00446414">
        <w:rPr>
          <w:rFonts w:eastAsia="Times New Roman" w:cs="Calibri"/>
          <w:color w:val="000000" w:themeColor="text1"/>
          <w:sz w:val="24"/>
          <w:szCs w:val="24"/>
        </w:rPr>
        <w:t>Coreldraw</w:t>
      </w:r>
      <w:r w:rsidR="00446414" w:rsidRPr="00446414">
        <w:rPr>
          <w:rFonts w:eastAsia="Times New Roman" w:cs="Calibri"/>
          <w:color w:val="000000" w:themeColor="text1"/>
          <w:sz w:val="24"/>
          <w:szCs w:val="24"/>
          <w:lang w:val="ka-GE"/>
        </w:rPr>
        <w:t>; (</w:t>
      </w:r>
      <w:r w:rsidRPr="00446414">
        <w:rPr>
          <w:rFonts w:eastAsia="Times New Roman" w:cs="Calibri"/>
          <w:color w:val="000000" w:themeColor="text1"/>
          <w:sz w:val="24"/>
          <w:szCs w:val="24"/>
        </w:rPr>
        <w:t>6</w:t>
      </w:r>
      <w:r w:rsidR="00446414" w:rsidRPr="00446414">
        <w:rPr>
          <w:rFonts w:eastAsia="Times New Roman" w:cs="Calibri"/>
          <w:color w:val="000000" w:themeColor="text1"/>
          <w:sz w:val="24"/>
          <w:szCs w:val="24"/>
          <w:lang w:val="ka-GE"/>
        </w:rPr>
        <w:t>)</w:t>
      </w:r>
      <w:r w:rsidR="00446414">
        <w:rPr>
          <w:rFonts w:ascii="Sylfaen" w:eastAsia="Times New Roman" w:hAnsi="Sylfaen" w:cs="Calibri"/>
          <w:color w:val="000000" w:themeColor="text1"/>
          <w:sz w:val="24"/>
          <w:szCs w:val="24"/>
          <w:lang w:val="ka-GE"/>
        </w:rPr>
        <w:t xml:space="preserve"> </w:t>
      </w:r>
      <w:r w:rsidR="00446414" w:rsidRPr="00446414">
        <w:rPr>
          <w:rFonts w:eastAsia="Times New Roman" w:cs="Calibri"/>
          <w:color w:val="000000" w:themeColor="text1"/>
          <w:sz w:val="24"/>
          <w:szCs w:val="24"/>
        </w:rPr>
        <w:t xml:space="preserve">Fusion 360; </w:t>
      </w:r>
      <w:r w:rsidR="00446414" w:rsidRPr="00446414">
        <w:rPr>
          <w:rFonts w:eastAsia="Times New Roman" w:cs="Calibri"/>
          <w:color w:val="000000" w:themeColor="text1"/>
          <w:sz w:val="24"/>
          <w:szCs w:val="24"/>
          <w:lang w:val="ka-GE"/>
        </w:rPr>
        <w:t xml:space="preserve">(7) </w:t>
      </w:r>
      <w:r w:rsidRPr="00446414">
        <w:rPr>
          <w:rFonts w:eastAsia="Times New Roman"/>
          <w:color w:val="000000" w:themeColor="text1"/>
          <w:sz w:val="24"/>
          <w:szCs w:val="24"/>
        </w:rPr>
        <w:t>ტრენერთა</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გადასამზადებელი</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ტრენინგი</w:t>
      </w:r>
      <w:r w:rsidRPr="00446414">
        <w:rPr>
          <w:rFonts w:eastAsia="Times New Roman" w:cs="Calibri"/>
          <w:color w:val="000000" w:themeColor="text1"/>
          <w:sz w:val="24"/>
          <w:szCs w:val="24"/>
        </w:rPr>
        <w:t xml:space="preserve"> Lego &amp; LittleBits</w:t>
      </w:r>
      <w:r w:rsidRPr="00446414">
        <w:rPr>
          <w:rFonts w:eastAsia="Times New Roman" w:cs="Calibri"/>
          <w:color w:val="000000" w:themeColor="text1"/>
          <w:sz w:val="24"/>
          <w:szCs w:val="24"/>
          <w:lang w:val="ka-GE"/>
        </w:rPr>
        <w:t xml:space="preserve">. </w:t>
      </w:r>
      <w:r w:rsidRPr="00446414">
        <w:rPr>
          <w:rFonts w:eastAsia="Times New Roman"/>
          <w:color w:val="000000" w:themeColor="text1"/>
          <w:sz w:val="24"/>
          <w:szCs w:val="24"/>
        </w:rPr>
        <w:t>აღნიშნულ</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ტრენინგებში</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ჯამში</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 xml:space="preserve">მონაწილეობა მიიღო </w:t>
      </w:r>
      <w:r w:rsidRPr="00446414">
        <w:rPr>
          <w:rFonts w:eastAsia="Times New Roman" w:cs="Calibri"/>
          <w:bCs/>
          <w:color w:val="000000" w:themeColor="text1"/>
          <w:sz w:val="24"/>
          <w:szCs w:val="24"/>
        </w:rPr>
        <w:t>68</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ადამიანმა</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აქედან</w:t>
      </w:r>
      <w:r w:rsidRPr="00446414">
        <w:rPr>
          <w:rFonts w:eastAsia="Times New Roman" w:cs="Calibri"/>
          <w:color w:val="000000" w:themeColor="text1"/>
          <w:sz w:val="24"/>
          <w:szCs w:val="24"/>
        </w:rPr>
        <w:t xml:space="preserve"> 31 </w:t>
      </w:r>
      <w:r w:rsidRPr="00446414">
        <w:rPr>
          <w:rFonts w:eastAsia="Times New Roman"/>
          <w:color w:val="000000" w:themeColor="text1"/>
          <w:sz w:val="24"/>
          <w:szCs w:val="24"/>
        </w:rPr>
        <w:t>მდედრობითი</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სქესის</w:t>
      </w:r>
      <w:r w:rsidRPr="00446414">
        <w:rPr>
          <w:rFonts w:eastAsia="Times New Roman" w:cs="Calibri"/>
          <w:color w:val="000000" w:themeColor="text1"/>
          <w:sz w:val="24"/>
          <w:szCs w:val="24"/>
        </w:rPr>
        <w:t xml:space="preserve"> </w:t>
      </w:r>
      <w:r w:rsidRPr="00446414">
        <w:rPr>
          <w:rFonts w:eastAsia="Times New Roman"/>
          <w:color w:val="000000" w:themeColor="text1"/>
          <w:sz w:val="24"/>
          <w:szCs w:val="24"/>
        </w:rPr>
        <w:t>წარმომადგენელმა</w:t>
      </w:r>
      <w:r w:rsidRPr="00446414">
        <w:rPr>
          <w:rFonts w:eastAsia="Times New Roman" w:cs="Calibri"/>
          <w:color w:val="000000" w:themeColor="text1"/>
          <w:sz w:val="24"/>
          <w:szCs w:val="24"/>
        </w:rPr>
        <w:t>. </w:t>
      </w:r>
    </w:p>
    <w:p w:rsidR="00352DD8" w:rsidRPr="00E47180" w:rsidRDefault="00C96CA1" w:rsidP="00E47180">
      <w:pPr>
        <w:spacing w:before="120" w:after="120" w:line="276" w:lineRule="auto"/>
        <w:jc w:val="both"/>
        <w:rPr>
          <w:rFonts w:ascii="Sylfaen" w:hAnsi="Sylfaen"/>
          <w:b/>
          <w:color w:val="000000" w:themeColor="text1"/>
          <w:sz w:val="24"/>
          <w:szCs w:val="24"/>
          <w:lang w:val="ka-GE"/>
        </w:rPr>
      </w:pPr>
      <w:r w:rsidRPr="00E47180">
        <w:rPr>
          <w:rFonts w:cstheme="minorHAnsi"/>
          <w:color w:val="000000" w:themeColor="text1"/>
          <w:sz w:val="24"/>
          <w:szCs w:val="24"/>
        </w:rPr>
        <w:t>[3.</w:t>
      </w:r>
      <w:r w:rsidRPr="00E47180">
        <w:rPr>
          <w:rFonts w:cstheme="minorHAnsi"/>
          <w:color w:val="000000" w:themeColor="text1"/>
          <w:sz w:val="24"/>
          <w:szCs w:val="24"/>
          <w:lang w:val="ka-GE"/>
        </w:rPr>
        <w:t>9</w:t>
      </w:r>
      <w:r w:rsidRPr="00E47180">
        <w:rPr>
          <w:rFonts w:cstheme="minorHAnsi"/>
          <w:color w:val="000000" w:themeColor="text1"/>
          <w:sz w:val="24"/>
          <w:szCs w:val="24"/>
        </w:rPr>
        <w:t>.</w:t>
      </w:r>
      <w:r w:rsidRPr="00E47180">
        <w:rPr>
          <w:rFonts w:cstheme="minorHAnsi"/>
          <w:color w:val="000000" w:themeColor="text1"/>
          <w:sz w:val="24"/>
          <w:szCs w:val="24"/>
          <w:lang w:val="ka-GE"/>
        </w:rPr>
        <w:t>7</w:t>
      </w:r>
      <w:r w:rsidRPr="00E47180">
        <w:rPr>
          <w:rFonts w:cstheme="minorHAnsi"/>
          <w:color w:val="000000" w:themeColor="text1"/>
          <w:sz w:val="24"/>
          <w:szCs w:val="24"/>
        </w:rPr>
        <w:t>]</w:t>
      </w:r>
      <w:r w:rsidRPr="00E47180">
        <w:rPr>
          <w:rFonts w:cstheme="minorHAnsi"/>
          <w:color w:val="000000" w:themeColor="text1"/>
          <w:sz w:val="24"/>
          <w:szCs w:val="24"/>
          <w:lang w:val="ka-GE"/>
        </w:rPr>
        <w:t xml:space="preserve"> </w:t>
      </w:r>
      <w:r w:rsidR="003479C8" w:rsidRPr="00E47180">
        <w:rPr>
          <w:b/>
          <w:color w:val="000000" w:themeColor="text1"/>
          <w:sz w:val="24"/>
          <w:szCs w:val="24"/>
          <w:lang w:val="ka-GE"/>
        </w:rPr>
        <w:t xml:space="preserve">ქალი მეწარმეების წახალისების მიზნით </w:t>
      </w:r>
      <w:r w:rsidR="00352DD8" w:rsidRPr="00E47180">
        <w:rPr>
          <w:rFonts w:eastAsia="Sylfaen" w:cs="Sylfaen"/>
          <w:color w:val="000000" w:themeColor="text1"/>
          <w:sz w:val="24"/>
          <w:szCs w:val="24"/>
          <w:lang w:val="ka-GE"/>
        </w:rPr>
        <w:t>შემუშავებულია მცირე საგრანტო და თანადაფინანსების გრანტების პროგრამები, მათ შორის</w:t>
      </w:r>
      <w:r w:rsidR="00E47180">
        <w:rPr>
          <w:rFonts w:ascii="Sylfaen" w:eastAsia="Sylfaen" w:hAnsi="Sylfaen" w:cs="Sylfaen"/>
          <w:color w:val="000000" w:themeColor="text1"/>
          <w:sz w:val="24"/>
          <w:szCs w:val="24"/>
          <w:lang w:val="ka-GE"/>
        </w:rPr>
        <w:t>,</w:t>
      </w:r>
      <w:r w:rsidR="00352DD8" w:rsidRPr="00E47180">
        <w:rPr>
          <w:rFonts w:eastAsia="Sylfaen" w:cs="Sylfaen"/>
          <w:color w:val="000000" w:themeColor="text1"/>
          <w:sz w:val="24"/>
          <w:szCs w:val="24"/>
          <w:lang w:val="ka-GE"/>
        </w:rPr>
        <w:t xml:space="preserve"> ქალი მეწარმეების წახალისების მიზნით</w:t>
      </w:r>
      <w:r w:rsidR="00E47180">
        <w:rPr>
          <w:rFonts w:ascii="Sylfaen" w:eastAsia="Sylfaen" w:hAnsi="Sylfaen" w:cs="Sylfaen"/>
          <w:color w:val="000000" w:themeColor="text1"/>
          <w:sz w:val="24"/>
          <w:szCs w:val="24"/>
          <w:lang w:val="ka-GE"/>
        </w:rPr>
        <w:t>.</w:t>
      </w:r>
    </w:p>
    <w:p w:rsidR="003479C8" w:rsidRPr="00F922EA" w:rsidRDefault="003479C8" w:rsidP="008442FD">
      <w:pPr>
        <w:spacing w:before="120" w:after="120" w:line="276" w:lineRule="auto"/>
        <w:jc w:val="both"/>
        <w:rPr>
          <w:rFonts w:eastAsiaTheme="majorEastAsia" w:cstheme="minorHAnsi"/>
          <w:b/>
          <w:color w:val="2F5496" w:themeColor="accent5" w:themeShade="BF"/>
          <w:sz w:val="24"/>
          <w:szCs w:val="24"/>
          <w:lang w:val="ka-GE"/>
        </w:rPr>
      </w:pPr>
    </w:p>
    <w:p w:rsidR="00A60802" w:rsidRPr="00DB022E" w:rsidRDefault="006C5116"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38" w:name="_Toc16850938"/>
      <w:r w:rsidRPr="00DB022E">
        <w:rPr>
          <w:rFonts w:asciiTheme="minorHAnsi" w:hAnsiTheme="minorHAnsi" w:cstheme="minorHAnsi"/>
          <w:b/>
          <w:color w:val="2F5496" w:themeColor="accent5" w:themeShade="BF"/>
          <w:sz w:val="24"/>
          <w:szCs w:val="24"/>
          <w:lang w:val="ka-GE"/>
        </w:rPr>
        <w:t>3.10. მცირე და საშუალო საწარმოებში „მწვანე პრაქტიკის“ წახალისება</w:t>
      </w:r>
      <w:bookmarkEnd w:id="38"/>
    </w:p>
    <w:p w:rsidR="00A60802" w:rsidRPr="00743309" w:rsidRDefault="00743309" w:rsidP="008442FD">
      <w:pPr>
        <w:spacing w:before="120" w:after="120" w:line="276" w:lineRule="auto"/>
        <w:jc w:val="both"/>
        <w:rPr>
          <w:b/>
          <w:color w:val="FF0000"/>
          <w:sz w:val="24"/>
          <w:szCs w:val="24"/>
          <w:lang w:val="ka-GE"/>
        </w:rPr>
      </w:pPr>
      <w:r w:rsidRPr="00743309">
        <w:rPr>
          <w:rFonts w:cstheme="minorHAnsi"/>
          <w:color w:val="000000" w:themeColor="text1"/>
          <w:sz w:val="24"/>
          <w:szCs w:val="24"/>
        </w:rPr>
        <w:t>[3.</w:t>
      </w:r>
      <w:r w:rsidRPr="00743309">
        <w:rPr>
          <w:rFonts w:cstheme="minorHAnsi"/>
          <w:color w:val="000000" w:themeColor="text1"/>
          <w:sz w:val="24"/>
          <w:szCs w:val="24"/>
          <w:lang w:val="ka-GE"/>
        </w:rPr>
        <w:t>10</w:t>
      </w:r>
      <w:r w:rsidRPr="00743309">
        <w:rPr>
          <w:rFonts w:cstheme="minorHAnsi"/>
          <w:color w:val="000000" w:themeColor="text1"/>
          <w:sz w:val="24"/>
          <w:szCs w:val="24"/>
        </w:rPr>
        <w:t>.</w:t>
      </w:r>
      <w:r w:rsidRPr="00743309">
        <w:rPr>
          <w:rFonts w:cstheme="minorHAnsi"/>
          <w:color w:val="000000" w:themeColor="text1"/>
          <w:sz w:val="24"/>
          <w:szCs w:val="24"/>
          <w:lang w:val="ka-GE"/>
        </w:rPr>
        <w:t>1</w:t>
      </w:r>
      <w:r w:rsidRPr="00743309">
        <w:rPr>
          <w:rFonts w:cstheme="minorHAnsi"/>
          <w:color w:val="000000" w:themeColor="text1"/>
          <w:sz w:val="24"/>
          <w:szCs w:val="24"/>
        </w:rPr>
        <w:t>]</w:t>
      </w:r>
      <w:r w:rsidRPr="00743309">
        <w:rPr>
          <w:rFonts w:cstheme="minorHAnsi"/>
          <w:color w:val="000000" w:themeColor="text1"/>
          <w:sz w:val="24"/>
          <w:szCs w:val="24"/>
          <w:lang w:val="ka-GE"/>
        </w:rPr>
        <w:t xml:space="preserve"> </w:t>
      </w:r>
      <w:r w:rsidR="003479C8" w:rsidRPr="00743309">
        <w:rPr>
          <w:b/>
          <w:color w:val="FF0000"/>
          <w:sz w:val="24"/>
          <w:szCs w:val="24"/>
          <w:lang w:val="ka-GE"/>
        </w:rPr>
        <w:t xml:space="preserve">მწარმოებლის გაფართოებული ვალდებულების (EPR) დანერგვის მიზნით პროცესს დაქვემდებარებული სუბიექტების შესაძლებლობების გაძლიერება და ცნობიერების ამაღლება  </w:t>
      </w:r>
    </w:p>
    <w:p w:rsidR="003479C8" w:rsidRPr="00743309" w:rsidRDefault="00743309" w:rsidP="008442FD">
      <w:pPr>
        <w:spacing w:before="120" w:after="120" w:line="276" w:lineRule="auto"/>
        <w:jc w:val="both"/>
        <w:rPr>
          <w:b/>
          <w:color w:val="FF0000"/>
          <w:sz w:val="24"/>
          <w:szCs w:val="24"/>
          <w:lang w:val="ka-GE"/>
        </w:rPr>
      </w:pPr>
      <w:r w:rsidRPr="00743309">
        <w:rPr>
          <w:rFonts w:cstheme="minorHAnsi"/>
          <w:color w:val="000000" w:themeColor="text1"/>
          <w:sz w:val="24"/>
          <w:szCs w:val="24"/>
        </w:rPr>
        <w:t>[3.</w:t>
      </w:r>
      <w:r w:rsidRPr="00743309">
        <w:rPr>
          <w:rFonts w:cstheme="minorHAnsi"/>
          <w:color w:val="000000" w:themeColor="text1"/>
          <w:sz w:val="24"/>
          <w:szCs w:val="24"/>
          <w:lang w:val="ka-GE"/>
        </w:rPr>
        <w:t>10</w:t>
      </w:r>
      <w:r w:rsidRPr="00743309">
        <w:rPr>
          <w:rFonts w:cstheme="minorHAnsi"/>
          <w:color w:val="000000" w:themeColor="text1"/>
          <w:sz w:val="24"/>
          <w:szCs w:val="24"/>
        </w:rPr>
        <w:t>.</w:t>
      </w:r>
      <w:r w:rsidRPr="00743309">
        <w:rPr>
          <w:rFonts w:cstheme="minorHAnsi"/>
          <w:color w:val="000000" w:themeColor="text1"/>
          <w:sz w:val="24"/>
          <w:szCs w:val="24"/>
          <w:lang w:val="ka-GE"/>
        </w:rPr>
        <w:t>2</w:t>
      </w:r>
      <w:r w:rsidRPr="00743309">
        <w:rPr>
          <w:rFonts w:cstheme="minorHAnsi"/>
          <w:color w:val="000000" w:themeColor="text1"/>
          <w:sz w:val="24"/>
          <w:szCs w:val="24"/>
        </w:rPr>
        <w:t>]</w:t>
      </w:r>
      <w:r w:rsidRPr="00743309">
        <w:rPr>
          <w:rFonts w:cstheme="minorHAnsi"/>
          <w:color w:val="000000" w:themeColor="text1"/>
          <w:sz w:val="24"/>
          <w:szCs w:val="24"/>
          <w:lang w:val="ka-GE"/>
        </w:rPr>
        <w:t xml:space="preserve"> </w:t>
      </w:r>
      <w:r w:rsidR="003479C8" w:rsidRPr="00743309">
        <w:rPr>
          <w:b/>
          <w:color w:val="FF0000"/>
          <w:sz w:val="24"/>
          <w:szCs w:val="24"/>
          <w:lang w:val="ka-GE"/>
        </w:rPr>
        <w:t>ნარჩენების აღრიცხვა-ანგარიშგების მიზნით მეწარმეებისთვის კონსულტაციების გაწევა ნარჩენების მონაცემთა ბაზის ელექტრონული სისტემის ეფექტიანი მუშაობის უზრუნველსაყოფად</w:t>
      </w:r>
    </w:p>
    <w:p w:rsidR="003479C8" w:rsidRPr="00743309" w:rsidRDefault="00743309" w:rsidP="008442FD">
      <w:pPr>
        <w:spacing w:before="120" w:after="120" w:line="276" w:lineRule="auto"/>
        <w:jc w:val="both"/>
        <w:rPr>
          <w:b/>
          <w:color w:val="FF0000"/>
          <w:sz w:val="24"/>
          <w:szCs w:val="24"/>
          <w:lang w:val="ka-GE"/>
        </w:rPr>
      </w:pPr>
      <w:r w:rsidRPr="00743309">
        <w:rPr>
          <w:rFonts w:cstheme="minorHAnsi"/>
          <w:color w:val="000000" w:themeColor="text1"/>
          <w:sz w:val="24"/>
          <w:szCs w:val="24"/>
        </w:rPr>
        <w:t>[3.</w:t>
      </w:r>
      <w:r w:rsidRPr="00743309">
        <w:rPr>
          <w:rFonts w:cstheme="minorHAnsi"/>
          <w:color w:val="000000" w:themeColor="text1"/>
          <w:sz w:val="24"/>
          <w:szCs w:val="24"/>
          <w:lang w:val="ka-GE"/>
        </w:rPr>
        <w:t>10</w:t>
      </w:r>
      <w:r w:rsidRPr="00743309">
        <w:rPr>
          <w:rFonts w:cstheme="minorHAnsi"/>
          <w:color w:val="000000" w:themeColor="text1"/>
          <w:sz w:val="24"/>
          <w:szCs w:val="24"/>
        </w:rPr>
        <w:t>.</w:t>
      </w:r>
      <w:r w:rsidRPr="00743309">
        <w:rPr>
          <w:rFonts w:cstheme="minorHAnsi"/>
          <w:color w:val="000000" w:themeColor="text1"/>
          <w:sz w:val="24"/>
          <w:szCs w:val="24"/>
          <w:lang w:val="ka-GE"/>
        </w:rPr>
        <w:t>3</w:t>
      </w:r>
      <w:r w:rsidRPr="00743309">
        <w:rPr>
          <w:rFonts w:cstheme="minorHAnsi"/>
          <w:color w:val="000000" w:themeColor="text1"/>
          <w:sz w:val="24"/>
          <w:szCs w:val="24"/>
        </w:rPr>
        <w:t>]</w:t>
      </w:r>
      <w:r w:rsidRPr="00743309">
        <w:rPr>
          <w:rFonts w:cstheme="minorHAnsi"/>
          <w:color w:val="000000" w:themeColor="text1"/>
          <w:sz w:val="24"/>
          <w:szCs w:val="24"/>
          <w:lang w:val="ka-GE"/>
        </w:rPr>
        <w:t xml:space="preserve"> </w:t>
      </w:r>
      <w:r w:rsidR="003479C8" w:rsidRPr="00743309">
        <w:rPr>
          <w:b/>
          <w:color w:val="FF0000"/>
          <w:sz w:val="24"/>
          <w:szCs w:val="24"/>
          <w:lang w:val="ka-GE"/>
        </w:rPr>
        <w:t>გარემოსდაცვითი მმართველის კურსების განხორციელება (ნარჩენების მართვასთან დაკავშირებით)</w:t>
      </w:r>
    </w:p>
    <w:p w:rsidR="00556DA8" w:rsidRPr="00F922EA" w:rsidRDefault="00556DA8" w:rsidP="008442FD">
      <w:pPr>
        <w:spacing w:before="120" w:after="120" w:line="276" w:lineRule="auto"/>
        <w:rPr>
          <w:rFonts w:eastAsiaTheme="majorEastAsia" w:cstheme="minorHAnsi"/>
          <w:sz w:val="24"/>
          <w:szCs w:val="24"/>
        </w:rPr>
      </w:pPr>
    </w:p>
    <w:p w:rsidR="00556DA8" w:rsidRPr="003F2F47" w:rsidRDefault="00556DA8" w:rsidP="008442FD">
      <w:pPr>
        <w:spacing w:before="120" w:after="120" w:line="276" w:lineRule="auto"/>
        <w:jc w:val="both"/>
        <w:rPr>
          <w:rStyle w:val="Heading1Char"/>
          <w:rFonts w:asciiTheme="minorHAnsi" w:hAnsiTheme="minorHAnsi" w:cstheme="minorHAnsi"/>
          <w:b/>
          <w:color w:val="1F3864" w:themeColor="accent5" w:themeShade="80"/>
          <w:sz w:val="28"/>
          <w:szCs w:val="24"/>
        </w:rPr>
      </w:pPr>
      <w:bookmarkStart w:id="39" w:name="_Toc16850939"/>
      <w:r w:rsidRPr="003F2F47">
        <w:rPr>
          <w:rStyle w:val="Heading1Char"/>
          <w:rFonts w:asciiTheme="minorHAnsi" w:hAnsiTheme="minorHAnsi" w:cstheme="minorHAnsi"/>
          <w:b/>
          <w:i/>
          <w:color w:val="1F3864" w:themeColor="accent5" w:themeShade="80"/>
          <w:sz w:val="28"/>
          <w:szCs w:val="24"/>
        </w:rPr>
        <w:lastRenderedPageBreak/>
        <w:t>მეოთხე სტრატეგიული მიმართულება:</w:t>
      </w:r>
      <w:r w:rsidRPr="003F2F47">
        <w:rPr>
          <w:rStyle w:val="Heading1Char"/>
          <w:rFonts w:asciiTheme="minorHAnsi" w:hAnsiTheme="minorHAnsi" w:cstheme="minorHAnsi"/>
          <w:b/>
          <w:color w:val="1F3864" w:themeColor="accent5" w:themeShade="80"/>
          <w:sz w:val="28"/>
          <w:szCs w:val="24"/>
        </w:rPr>
        <w:t xml:space="preserve"> ექსპორტის ხელშეწყობა და მცირე და საშუალო საწარმოთა ინტერნაციონალიზაცია</w:t>
      </w:r>
      <w:bookmarkEnd w:id="39"/>
    </w:p>
    <w:p w:rsidR="00E7166A" w:rsidRPr="00F922EA" w:rsidRDefault="00E7166A" w:rsidP="008442FD">
      <w:pPr>
        <w:spacing w:before="120" w:after="120" w:line="276" w:lineRule="auto"/>
        <w:jc w:val="both"/>
        <w:rPr>
          <w:rStyle w:val="Heading1Char"/>
          <w:rFonts w:asciiTheme="minorHAnsi" w:hAnsiTheme="minorHAnsi" w:cstheme="minorHAnsi"/>
          <w:b/>
          <w:color w:val="1F3864" w:themeColor="accent5" w:themeShade="80"/>
          <w:sz w:val="24"/>
          <w:szCs w:val="24"/>
        </w:rPr>
      </w:pPr>
    </w:p>
    <w:p w:rsidR="00E7166A" w:rsidRPr="00DB022E" w:rsidRDefault="00E7166A"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40" w:name="_Toc16850940"/>
      <w:r w:rsidRPr="00DB022E">
        <w:rPr>
          <w:rFonts w:asciiTheme="minorHAnsi" w:hAnsiTheme="minorHAnsi" w:cstheme="minorHAnsi"/>
          <w:b/>
          <w:color w:val="2F5496" w:themeColor="accent5" w:themeShade="BF"/>
          <w:sz w:val="24"/>
          <w:szCs w:val="24"/>
          <w:lang w:val="ka-GE"/>
        </w:rPr>
        <w:t>4.1. DCFTA-ის პერსპექტივების და მოთხოვნების შესახებ ცნობიერების ამაღლება</w:t>
      </w:r>
      <w:bookmarkEnd w:id="40"/>
    </w:p>
    <w:p w:rsidR="001118C1" w:rsidRPr="00DD0B64" w:rsidRDefault="00DD0B64" w:rsidP="008442FD">
      <w:pPr>
        <w:pStyle w:val="TableParagraph"/>
        <w:spacing w:before="120" w:after="120" w:line="276" w:lineRule="auto"/>
        <w:jc w:val="both"/>
        <w:rPr>
          <w:rFonts w:eastAsia="Calibri"/>
          <w:b/>
          <w:color w:val="FF0000"/>
          <w:sz w:val="24"/>
          <w:szCs w:val="24"/>
          <w:lang w:val="ka-GE"/>
        </w:rPr>
      </w:pPr>
      <w:r w:rsidRPr="00DD0B64">
        <w:rPr>
          <w:rFonts w:cstheme="minorHAnsi"/>
          <w:color w:val="FF0000"/>
          <w:sz w:val="24"/>
          <w:szCs w:val="24"/>
        </w:rPr>
        <w:t>[4.</w:t>
      </w:r>
      <w:r w:rsidRPr="00DD0B64">
        <w:rPr>
          <w:rFonts w:cstheme="minorHAnsi"/>
          <w:color w:val="FF0000"/>
          <w:sz w:val="24"/>
          <w:szCs w:val="24"/>
          <w:lang w:val="ka-GE"/>
        </w:rPr>
        <w:t>1</w:t>
      </w:r>
      <w:r w:rsidRPr="00DD0B64">
        <w:rPr>
          <w:rFonts w:cstheme="minorHAnsi"/>
          <w:color w:val="FF0000"/>
          <w:sz w:val="24"/>
          <w:szCs w:val="24"/>
        </w:rPr>
        <w:t>.1]</w:t>
      </w:r>
      <w:r w:rsidRPr="00DD0B64">
        <w:rPr>
          <w:rFonts w:cstheme="minorHAnsi"/>
          <w:b/>
          <w:color w:val="FF0000"/>
          <w:sz w:val="24"/>
          <w:szCs w:val="24"/>
          <w:lang w:val="ka-GE"/>
        </w:rPr>
        <w:t xml:space="preserve"> </w:t>
      </w:r>
      <w:r w:rsidR="001118C1" w:rsidRPr="00DD0B64">
        <w:rPr>
          <w:rFonts w:eastAsia="Calibri"/>
          <w:b/>
          <w:color w:val="FF0000"/>
          <w:sz w:val="24"/>
          <w:szCs w:val="24"/>
          <w:lang w:val="ka-GE"/>
        </w:rPr>
        <w:t>DCFTA-</w:t>
      </w:r>
      <w:r w:rsidR="001118C1" w:rsidRPr="00DD0B64">
        <w:rPr>
          <w:rFonts w:eastAsia="Calibri" w:cs="Sylfaen"/>
          <w:b/>
          <w:color w:val="FF0000"/>
          <w:sz w:val="24"/>
          <w:szCs w:val="24"/>
          <w:lang w:val="ka-GE"/>
        </w:rPr>
        <w:t>ს</w:t>
      </w:r>
      <w:r w:rsidR="001118C1" w:rsidRPr="00DD0B64">
        <w:rPr>
          <w:rFonts w:eastAsia="Calibri"/>
          <w:b/>
          <w:color w:val="FF0000"/>
          <w:sz w:val="24"/>
          <w:szCs w:val="24"/>
          <w:lang w:val="ka-GE"/>
        </w:rPr>
        <w:t xml:space="preserve"> </w:t>
      </w:r>
      <w:r w:rsidR="001118C1" w:rsidRPr="00DD0B64">
        <w:rPr>
          <w:rFonts w:eastAsia="Calibri" w:cs="Sylfaen"/>
          <w:b/>
          <w:color w:val="FF0000"/>
          <w:sz w:val="24"/>
          <w:szCs w:val="24"/>
          <w:lang w:val="ka-GE"/>
        </w:rPr>
        <w:t>და</w:t>
      </w:r>
      <w:r w:rsidR="001118C1" w:rsidRPr="00DD0B64">
        <w:rPr>
          <w:rFonts w:eastAsia="Calibri"/>
          <w:b/>
          <w:color w:val="FF0000"/>
          <w:sz w:val="24"/>
          <w:szCs w:val="24"/>
          <w:lang w:val="ka-GE"/>
        </w:rPr>
        <w:t xml:space="preserve"> </w:t>
      </w:r>
      <w:r w:rsidR="001118C1" w:rsidRPr="00DD0B64">
        <w:rPr>
          <w:rFonts w:eastAsia="Calibri" w:cs="Sylfaen"/>
          <w:b/>
          <w:color w:val="FF0000"/>
          <w:sz w:val="24"/>
          <w:szCs w:val="24"/>
          <w:lang w:val="ka-GE"/>
        </w:rPr>
        <w:t>მისი</w:t>
      </w:r>
      <w:r w:rsidR="001118C1" w:rsidRPr="00DD0B64">
        <w:rPr>
          <w:rFonts w:eastAsia="Calibri"/>
          <w:b/>
          <w:color w:val="FF0000"/>
          <w:sz w:val="24"/>
          <w:szCs w:val="24"/>
          <w:lang w:val="ka-GE"/>
        </w:rPr>
        <w:t xml:space="preserve"> </w:t>
      </w:r>
      <w:r w:rsidR="001118C1" w:rsidRPr="00DD0B64">
        <w:rPr>
          <w:rFonts w:eastAsia="Calibri" w:cs="Sylfaen"/>
          <w:b/>
          <w:color w:val="FF0000"/>
          <w:sz w:val="24"/>
          <w:szCs w:val="24"/>
          <w:lang w:val="ka-GE"/>
        </w:rPr>
        <w:t>მოთხოვნების</w:t>
      </w:r>
      <w:r w:rsidR="001118C1" w:rsidRPr="00DD0B64">
        <w:rPr>
          <w:rFonts w:eastAsia="Calibri"/>
          <w:b/>
          <w:color w:val="FF0000"/>
          <w:sz w:val="24"/>
          <w:szCs w:val="24"/>
          <w:lang w:val="ka-GE"/>
        </w:rPr>
        <w:t xml:space="preserve"> </w:t>
      </w:r>
      <w:r w:rsidR="001118C1" w:rsidRPr="00DD0B64">
        <w:rPr>
          <w:rFonts w:eastAsia="Calibri" w:cs="Sylfaen"/>
          <w:b/>
          <w:color w:val="FF0000"/>
          <w:sz w:val="24"/>
          <w:szCs w:val="24"/>
          <w:lang w:val="ka-GE"/>
        </w:rPr>
        <w:t>შესახებ</w:t>
      </w:r>
      <w:r w:rsidR="001118C1" w:rsidRPr="00DD0B64">
        <w:rPr>
          <w:rFonts w:eastAsia="Calibri"/>
          <w:b/>
          <w:color w:val="FF0000"/>
          <w:sz w:val="24"/>
          <w:szCs w:val="24"/>
          <w:lang w:val="ka-GE"/>
        </w:rPr>
        <w:t xml:space="preserve"> </w:t>
      </w:r>
      <w:r w:rsidR="001118C1" w:rsidRPr="00DD0B64">
        <w:rPr>
          <w:rFonts w:eastAsia="Calibri" w:cs="Sylfaen"/>
          <w:b/>
          <w:color w:val="FF0000"/>
          <w:sz w:val="24"/>
          <w:szCs w:val="24"/>
          <w:lang w:val="ka-GE"/>
        </w:rPr>
        <w:t>ცნობადობის</w:t>
      </w:r>
      <w:r w:rsidR="001118C1" w:rsidRPr="00DD0B64">
        <w:rPr>
          <w:rFonts w:eastAsia="Calibri"/>
          <w:b/>
          <w:color w:val="FF0000"/>
          <w:sz w:val="24"/>
          <w:szCs w:val="24"/>
          <w:lang w:val="ka-GE"/>
        </w:rPr>
        <w:t xml:space="preserve"> </w:t>
      </w:r>
      <w:r w:rsidR="001118C1" w:rsidRPr="00DD0B64">
        <w:rPr>
          <w:rFonts w:eastAsia="Calibri" w:cs="Sylfaen"/>
          <w:b/>
          <w:color w:val="FF0000"/>
          <w:sz w:val="24"/>
          <w:szCs w:val="24"/>
          <w:lang w:val="ka-GE"/>
        </w:rPr>
        <w:t>ამაღლების</w:t>
      </w:r>
      <w:r w:rsidR="001118C1" w:rsidRPr="00DD0B64">
        <w:rPr>
          <w:rFonts w:eastAsia="Calibri"/>
          <w:b/>
          <w:color w:val="FF0000"/>
          <w:sz w:val="24"/>
          <w:szCs w:val="24"/>
          <w:lang w:val="ka-GE"/>
        </w:rPr>
        <w:t xml:space="preserve"> </w:t>
      </w:r>
      <w:r w:rsidR="001118C1" w:rsidRPr="00DD0B64">
        <w:rPr>
          <w:rFonts w:eastAsia="Calibri" w:cs="Sylfaen"/>
          <w:b/>
          <w:color w:val="FF0000"/>
          <w:sz w:val="24"/>
          <w:szCs w:val="24"/>
          <w:lang w:val="ka-GE"/>
        </w:rPr>
        <w:t>მიზნით</w:t>
      </w:r>
      <w:r w:rsidR="001118C1" w:rsidRPr="00DD0B64">
        <w:rPr>
          <w:rFonts w:eastAsia="Calibri"/>
          <w:b/>
          <w:color w:val="FF0000"/>
          <w:sz w:val="24"/>
          <w:szCs w:val="24"/>
          <w:lang w:val="ka-GE"/>
        </w:rPr>
        <w:t xml:space="preserve"> EPRC-</w:t>
      </w:r>
      <w:r w:rsidR="001118C1" w:rsidRPr="00DD0B64">
        <w:rPr>
          <w:rFonts w:eastAsia="Calibri" w:cs="Sylfaen"/>
          <w:b/>
          <w:color w:val="FF0000"/>
          <w:sz w:val="24"/>
          <w:szCs w:val="24"/>
          <w:lang w:val="ka-GE"/>
        </w:rPr>
        <w:t>თან</w:t>
      </w:r>
      <w:r w:rsidR="001118C1" w:rsidRPr="00DD0B64">
        <w:rPr>
          <w:rFonts w:eastAsia="Calibri"/>
          <w:b/>
          <w:color w:val="FF0000"/>
          <w:sz w:val="24"/>
          <w:szCs w:val="24"/>
          <w:lang w:val="ka-GE"/>
        </w:rPr>
        <w:t xml:space="preserve"> </w:t>
      </w:r>
      <w:r w:rsidR="001118C1" w:rsidRPr="00DD0B64">
        <w:rPr>
          <w:rFonts w:eastAsia="Calibri" w:cs="Sylfaen"/>
          <w:b/>
          <w:color w:val="FF0000"/>
          <w:sz w:val="24"/>
          <w:szCs w:val="24"/>
          <w:lang w:val="ka-GE"/>
        </w:rPr>
        <w:t>გაფორმებული</w:t>
      </w:r>
      <w:r w:rsidR="001118C1" w:rsidRPr="00DD0B64">
        <w:rPr>
          <w:rFonts w:eastAsia="Calibri"/>
          <w:b/>
          <w:color w:val="FF0000"/>
          <w:sz w:val="24"/>
          <w:szCs w:val="24"/>
          <w:lang w:val="ka-GE"/>
        </w:rPr>
        <w:t xml:space="preserve"> </w:t>
      </w:r>
      <w:r w:rsidR="001118C1" w:rsidRPr="00DD0B64">
        <w:rPr>
          <w:rFonts w:eastAsia="Calibri" w:cs="Sylfaen"/>
          <w:b/>
          <w:color w:val="FF0000"/>
          <w:sz w:val="24"/>
          <w:szCs w:val="24"/>
          <w:lang w:val="ka-GE"/>
        </w:rPr>
        <w:t>მემორანდუმის შესაბამისი აქტივობების განხორციელება</w:t>
      </w:r>
    </w:p>
    <w:p w:rsidR="00E7166A" w:rsidRPr="00DD0B64" w:rsidRDefault="00DD0B64" w:rsidP="008442FD">
      <w:pPr>
        <w:spacing w:before="120" w:after="120" w:line="276" w:lineRule="auto"/>
        <w:jc w:val="both"/>
        <w:rPr>
          <w:rFonts w:eastAsia="Calibri" w:cs="Sylfaen"/>
          <w:b/>
          <w:color w:val="FF0000"/>
          <w:sz w:val="24"/>
          <w:szCs w:val="24"/>
          <w:lang w:val="ka-GE"/>
        </w:rPr>
      </w:pPr>
      <w:r w:rsidRPr="00DD0B64">
        <w:rPr>
          <w:rFonts w:cstheme="minorHAnsi"/>
          <w:color w:val="FF0000"/>
          <w:sz w:val="24"/>
          <w:szCs w:val="24"/>
        </w:rPr>
        <w:t>[4.</w:t>
      </w:r>
      <w:r w:rsidRPr="00DD0B64">
        <w:rPr>
          <w:rFonts w:cstheme="minorHAnsi"/>
          <w:color w:val="FF0000"/>
          <w:sz w:val="24"/>
          <w:szCs w:val="24"/>
          <w:lang w:val="ka-GE"/>
        </w:rPr>
        <w:t>1</w:t>
      </w:r>
      <w:r w:rsidRPr="00DD0B64">
        <w:rPr>
          <w:rFonts w:cstheme="minorHAnsi"/>
          <w:color w:val="FF0000"/>
          <w:sz w:val="24"/>
          <w:szCs w:val="24"/>
        </w:rPr>
        <w:t>.</w:t>
      </w:r>
      <w:r>
        <w:rPr>
          <w:rFonts w:cstheme="minorHAnsi"/>
          <w:color w:val="FF0000"/>
          <w:sz w:val="24"/>
          <w:szCs w:val="24"/>
        </w:rPr>
        <w:t>2]</w:t>
      </w:r>
      <w:r w:rsidRPr="00DD0B64">
        <w:rPr>
          <w:rFonts w:cstheme="minorHAnsi"/>
          <w:b/>
          <w:color w:val="FF0000"/>
          <w:sz w:val="24"/>
          <w:szCs w:val="24"/>
          <w:lang w:val="ka-GE"/>
        </w:rPr>
        <w:t xml:space="preserve"> </w:t>
      </w:r>
      <w:r w:rsidR="001118C1" w:rsidRPr="00DD0B64">
        <w:rPr>
          <w:rFonts w:eastAsia="Calibri" w:cs="Sylfaen"/>
          <w:b/>
          <w:color w:val="FF0000"/>
          <w:sz w:val="24"/>
          <w:szCs w:val="24"/>
          <w:lang w:val="ka-GE"/>
        </w:rPr>
        <w:t>ცნობადობის</w:t>
      </w:r>
      <w:r w:rsidR="001118C1" w:rsidRPr="00DD0B64">
        <w:rPr>
          <w:rFonts w:eastAsia="Calibri"/>
          <w:b/>
          <w:color w:val="FF0000"/>
          <w:sz w:val="24"/>
          <w:szCs w:val="24"/>
          <w:lang w:val="ka-GE"/>
        </w:rPr>
        <w:t xml:space="preserve"> </w:t>
      </w:r>
      <w:r w:rsidR="001118C1" w:rsidRPr="00DD0B64">
        <w:rPr>
          <w:rFonts w:eastAsia="Calibri" w:cs="Sylfaen"/>
          <w:b/>
          <w:color w:val="FF0000"/>
          <w:sz w:val="24"/>
          <w:szCs w:val="24"/>
          <w:lang w:val="ka-GE"/>
        </w:rPr>
        <w:t>გაზრდის</w:t>
      </w:r>
      <w:r w:rsidR="001118C1" w:rsidRPr="00DD0B64">
        <w:rPr>
          <w:rFonts w:eastAsia="Calibri"/>
          <w:b/>
          <w:color w:val="FF0000"/>
          <w:sz w:val="24"/>
          <w:szCs w:val="24"/>
          <w:lang w:val="ka-GE"/>
        </w:rPr>
        <w:t xml:space="preserve"> </w:t>
      </w:r>
      <w:r w:rsidR="001118C1" w:rsidRPr="00DD0B64">
        <w:rPr>
          <w:rFonts w:eastAsia="Calibri" w:cs="Sylfaen"/>
          <w:b/>
          <w:color w:val="FF0000"/>
          <w:sz w:val="24"/>
          <w:szCs w:val="24"/>
          <w:lang w:val="ka-GE"/>
        </w:rPr>
        <w:t>ღონისძიებების ორგანიზებაში მონაწილეობა</w:t>
      </w:r>
    </w:p>
    <w:p w:rsidR="001118C1" w:rsidRPr="00DD0B64" w:rsidRDefault="00DD0B64" w:rsidP="008442FD">
      <w:pPr>
        <w:spacing w:before="120" w:after="120" w:line="276" w:lineRule="auto"/>
        <w:jc w:val="both"/>
        <w:rPr>
          <w:rFonts w:eastAsia="Calibri" w:cs="Sylfaen"/>
          <w:b/>
          <w:color w:val="FF0000"/>
          <w:sz w:val="24"/>
          <w:szCs w:val="24"/>
          <w:lang w:val="ka-GE"/>
        </w:rPr>
      </w:pPr>
      <w:r w:rsidRPr="00DD0B64">
        <w:rPr>
          <w:rFonts w:cstheme="minorHAnsi"/>
          <w:color w:val="FF0000"/>
          <w:sz w:val="24"/>
          <w:szCs w:val="24"/>
        </w:rPr>
        <w:t>[4.</w:t>
      </w:r>
      <w:r w:rsidRPr="00DD0B64">
        <w:rPr>
          <w:rFonts w:cstheme="minorHAnsi"/>
          <w:color w:val="FF0000"/>
          <w:sz w:val="24"/>
          <w:szCs w:val="24"/>
          <w:lang w:val="ka-GE"/>
        </w:rPr>
        <w:t>1</w:t>
      </w:r>
      <w:r w:rsidRPr="00DD0B64">
        <w:rPr>
          <w:rFonts w:cstheme="minorHAnsi"/>
          <w:color w:val="FF0000"/>
          <w:sz w:val="24"/>
          <w:szCs w:val="24"/>
        </w:rPr>
        <w:t>.</w:t>
      </w:r>
      <w:r>
        <w:rPr>
          <w:rFonts w:cstheme="minorHAnsi"/>
          <w:color w:val="FF0000"/>
          <w:sz w:val="24"/>
          <w:szCs w:val="24"/>
        </w:rPr>
        <w:t>3]</w:t>
      </w:r>
      <w:r w:rsidRPr="00DD0B64">
        <w:rPr>
          <w:rFonts w:cstheme="minorHAnsi"/>
          <w:b/>
          <w:color w:val="FF0000"/>
          <w:sz w:val="24"/>
          <w:szCs w:val="24"/>
          <w:lang w:val="ka-GE"/>
        </w:rPr>
        <w:t xml:space="preserve"> </w:t>
      </w:r>
      <w:r w:rsidR="001118C1" w:rsidRPr="00DD0B64">
        <w:rPr>
          <w:b/>
          <w:color w:val="FF0000"/>
          <w:sz w:val="24"/>
          <w:szCs w:val="24"/>
        </w:rPr>
        <w:t xml:space="preserve">DCFTA </w:t>
      </w:r>
      <w:r w:rsidR="001118C1" w:rsidRPr="00DD0B64">
        <w:rPr>
          <w:b/>
          <w:color w:val="FF0000"/>
          <w:sz w:val="24"/>
          <w:szCs w:val="24"/>
          <w:lang w:val="ka-GE"/>
        </w:rPr>
        <w:t>საინფორმაციო ცენტრების ქსელის გაფართოება</w:t>
      </w:r>
    </w:p>
    <w:p w:rsidR="005B3033" w:rsidRDefault="00DD0B64" w:rsidP="005B3033">
      <w:pPr>
        <w:pStyle w:val="TableParagraph"/>
        <w:spacing w:before="120" w:after="120" w:line="276" w:lineRule="auto"/>
        <w:jc w:val="both"/>
        <w:rPr>
          <w:rFonts w:ascii="Sylfaen" w:eastAsia="Times New Roman" w:hAnsi="Sylfaen" w:cs="Times New Roman"/>
          <w:b/>
          <w:sz w:val="24"/>
          <w:szCs w:val="24"/>
          <w:lang w:val="ka-GE"/>
        </w:rPr>
      </w:pPr>
      <w:r w:rsidRPr="00B00A07">
        <w:rPr>
          <w:rFonts w:cstheme="minorHAnsi"/>
          <w:sz w:val="24"/>
          <w:szCs w:val="24"/>
        </w:rPr>
        <w:t>[4.</w:t>
      </w:r>
      <w:r w:rsidRPr="00B00A07">
        <w:rPr>
          <w:rFonts w:cstheme="minorHAnsi"/>
          <w:sz w:val="24"/>
          <w:szCs w:val="24"/>
          <w:lang w:val="ka-GE"/>
        </w:rPr>
        <w:t>1</w:t>
      </w:r>
      <w:r w:rsidRPr="00B00A07">
        <w:rPr>
          <w:rFonts w:cstheme="minorHAnsi"/>
          <w:sz w:val="24"/>
          <w:szCs w:val="24"/>
        </w:rPr>
        <w:t>.4]</w:t>
      </w:r>
      <w:r w:rsidRPr="00B00A07">
        <w:rPr>
          <w:sz w:val="24"/>
          <w:szCs w:val="24"/>
          <w:lang w:val="ka-GE"/>
        </w:rPr>
        <w:t xml:space="preserve"> </w:t>
      </w:r>
      <w:r w:rsidR="007B016E" w:rsidRPr="00B00A07">
        <w:rPr>
          <w:sz w:val="24"/>
          <w:szCs w:val="24"/>
          <w:lang w:val="ka-GE"/>
        </w:rPr>
        <w:t xml:space="preserve">საქართველოს სტანდარტებისა და </w:t>
      </w:r>
      <w:r w:rsidR="007B016E" w:rsidRPr="00E36EFB">
        <w:rPr>
          <w:rFonts w:cstheme="minorHAnsi"/>
          <w:sz w:val="24"/>
          <w:szCs w:val="24"/>
          <w:lang w:val="ka-GE"/>
        </w:rPr>
        <w:t>მეტროლოგიის ეროვნულ</w:t>
      </w:r>
      <w:r w:rsidR="00E36EFB" w:rsidRPr="00E36EFB">
        <w:rPr>
          <w:rFonts w:cstheme="minorHAnsi"/>
          <w:sz w:val="24"/>
          <w:szCs w:val="24"/>
          <w:lang w:val="ka-GE"/>
        </w:rPr>
        <w:t>მა</w:t>
      </w:r>
      <w:r w:rsidR="007B016E" w:rsidRPr="00E36EFB">
        <w:rPr>
          <w:rFonts w:cstheme="minorHAnsi"/>
          <w:sz w:val="24"/>
          <w:szCs w:val="24"/>
          <w:lang w:val="ka-GE"/>
        </w:rPr>
        <w:t xml:space="preserve"> </w:t>
      </w:r>
      <w:r w:rsidR="005B3033" w:rsidRPr="00E36EFB">
        <w:rPr>
          <w:rFonts w:cstheme="minorHAnsi"/>
          <w:sz w:val="24"/>
          <w:szCs w:val="24"/>
          <w:lang w:val="ka-GE"/>
        </w:rPr>
        <w:t>სააგენტომ TWINNING პროექტის ფარგლებში 21 თებერვალს გორის მუნიციპალიტეტში</w:t>
      </w:r>
      <w:r w:rsidR="005B3033" w:rsidRPr="00E36EFB">
        <w:rPr>
          <w:sz w:val="24"/>
          <w:szCs w:val="24"/>
          <w:lang w:val="ka-GE"/>
        </w:rPr>
        <w:t xml:space="preserve"> ჩაა</w:t>
      </w:r>
      <w:r w:rsidR="00E36EFB" w:rsidRPr="00E36EFB">
        <w:rPr>
          <w:sz w:val="24"/>
          <w:szCs w:val="24"/>
          <w:lang w:val="ka-GE"/>
        </w:rPr>
        <w:t>ტა</w:t>
      </w:r>
      <w:r w:rsidR="005B3033" w:rsidRPr="00E36EFB">
        <w:rPr>
          <w:sz w:val="24"/>
          <w:szCs w:val="24"/>
          <w:lang w:val="ka-GE"/>
        </w:rPr>
        <w:t>რა ცნობადობის ამაღლების სემინარი ადგილობრივი მეწარმეებისათვის და სხვა დაინტერესებული პირებისათვის</w:t>
      </w:r>
      <w:r w:rsidR="00E36EFB">
        <w:rPr>
          <w:rFonts w:ascii="Sylfaen" w:hAnsi="Sylfaen"/>
          <w:sz w:val="24"/>
          <w:szCs w:val="24"/>
          <w:lang w:val="ka-GE"/>
        </w:rPr>
        <w:t xml:space="preserve">, </w:t>
      </w:r>
      <w:r w:rsidR="00E36EFB" w:rsidRPr="00B00A07">
        <w:rPr>
          <w:sz w:val="24"/>
          <w:szCs w:val="24"/>
          <w:lang w:val="ka-GE"/>
        </w:rPr>
        <w:t xml:space="preserve">რომლის ფარგლებშიც </w:t>
      </w:r>
      <w:r w:rsidR="00E36EFB" w:rsidRPr="00B00A07">
        <w:rPr>
          <w:rFonts w:eastAsia="Times New Roman" w:cs="Times New Roman"/>
          <w:b/>
          <w:sz w:val="24"/>
          <w:szCs w:val="24"/>
          <w:lang w:val="ka-GE"/>
        </w:rPr>
        <w:t>მეწარმეებს მიეწოდათ ინფორმაცია ხარისხის ეროვნული ინფრასტრუქტურის (მეტროლოგია, სტანდარტიზაცია, აკრედიტაცია) სერვისებთან დაკავშირებით.</w:t>
      </w:r>
      <w:r w:rsidR="00E36EFB" w:rsidRPr="00E36EFB">
        <w:rPr>
          <w:sz w:val="24"/>
          <w:szCs w:val="24"/>
          <w:lang w:val="ka-GE"/>
        </w:rPr>
        <w:t xml:space="preserve"> </w:t>
      </w:r>
      <w:r w:rsidR="005B3033" w:rsidRPr="00E36EFB">
        <w:rPr>
          <w:sz w:val="24"/>
          <w:szCs w:val="24"/>
          <w:lang w:val="ka-GE"/>
        </w:rPr>
        <w:t>2019 წლის</w:t>
      </w:r>
      <w:r w:rsidR="00E13D5A">
        <w:rPr>
          <w:sz w:val="24"/>
          <w:szCs w:val="24"/>
          <w:lang w:val="ka-GE"/>
        </w:rPr>
        <w:t xml:space="preserve"> </w:t>
      </w:r>
      <w:r w:rsidR="005B3033" w:rsidRPr="00E36EFB">
        <w:rPr>
          <w:sz w:val="24"/>
          <w:szCs w:val="24"/>
          <w:lang w:val="ka-GE"/>
        </w:rPr>
        <w:t>5 მარტს სააგენტომ უმასპინძლა ღია კარის დღეს, აღნიშნული ღონისძიება წარმოადგენდა უნიკალურ შესაძლებლობას ბიზნესის, აკადემიური და სამეცნიერო სფეროს წარმომადგენლებისათვის ადგილზე გაცნობოდნენ სააგენტოს სერვისებს, მიეღოთ თეორიული და პრაქტიკული ინფორმაცია სააგენტოს ექსპერტებისაგან სხვადასხვა სფეროში.</w:t>
      </w:r>
    </w:p>
    <w:p w:rsidR="001118C1" w:rsidRPr="00CD7E45" w:rsidRDefault="00172720" w:rsidP="00172720">
      <w:pPr>
        <w:pStyle w:val="TableParagraph"/>
        <w:spacing w:before="120" w:after="120" w:line="276" w:lineRule="auto"/>
        <w:jc w:val="both"/>
        <w:rPr>
          <w:rFonts w:eastAsia="Times New Roman" w:cs="Times New Roman"/>
          <w:sz w:val="24"/>
          <w:szCs w:val="24"/>
          <w:lang w:val="ka-GE"/>
        </w:rPr>
      </w:pPr>
      <w:r w:rsidRPr="00B00A07">
        <w:rPr>
          <w:rFonts w:eastAsia="Times New Roman" w:cs="Times New Roman"/>
          <w:sz w:val="24"/>
          <w:szCs w:val="24"/>
          <w:lang w:val="ka-GE"/>
        </w:rPr>
        <w:t xml:space="preserve">აკრედიტაციის ერთიანი ეროვნული ორგანო - აკრედიტაციის ცენტრის მიერ </w:t>
      </w:r>
      <w:r w:rsidR="001118C1" w:rsidRPr="00B00A07">
        <w:rPr>
          <w:rFonts w:eastAsia="Times New Roman" w:cs="Times New Roman"/>
          <w:sz w:val="24"/>
          <w:szCs w:val="24"/>
          <w:lang w:val="ka-GE"/>
        </w:rPr>
        <w:t xml:space="preserve">აკრედიტაციის ცნობიერების ამაღლების მიზნით </w:t>
      </w:r>
      <w:r w:rsidRPr="00B00A07">
        <w:rPr>
          <w:rFonts w:eastAsia="Times New Roman" w:cs="Times New Roman"/>
          <w:sz w:val="24"/>
          <w:szCs w:val="24"/>
          <w:lang w:val="ka-GE"/>
        </w:rPr>
        <w:t>ჩატარდა</w:t>
      </w:r>
      <w:r w:rsidR="001118C1" w:rsidRPr="00B00A07">
        <w:rPr>
          <w:rFonts w:eastAsia="Times New Roman" w:cs="Times New Roman"/>
          <w:sz w:val="24"/>
          <w:szCs w:val="24"/>
          <w:lang w:val="ka-GE"/>
        </w:rPr>
        <w:t xml:space="preserve"> საქართველოს ტექნ</w:t>
      </w:r>
      <w:r w:rsidR="00A9574F" w:rsidRPr="00B00A07">
        <w:rPr>
          <w:rFonts w:eastAsia="Times New Roman" w:cs="Times New Roman"/>
          <w:sz w:val="24"/>
          <w:szCs w:val="24"/>
          <w:lang w:val="ka-GE"/>
        </w:rPr>
        <w:t>ი</w:t>
      </w:r>
      <w:r w:rsidR="001118C1" w:rsidRPr="00B00A07">
        <w:rPr>
          <w:rFonts w:eastAsia="Times New Roman" w:cs="Times New Roman"/>
          <w:sz w:val="24"/>
          <w:szCs w:val="24"/>
          <w:lang w:val="ka-GE"/>
        </w:rPr>
        <w:t xml:space="preserve">კური უნივერსიტეტის </w:t>
      </w:r>
      <w:r w:rsidR="001118C1" w:rsidRPr="00B00A07">
        <w:rPr>
          <w:rFonts w:cs="Sylfaen"/>
          <w:sz w:val="24"/>
          <w:szCs w:val="24"/>
        </w:rPr>
        <w:t xml:space="preserve">სტუდენტებთან </w:t>
      </w:r>
      <w:r w:rsidR="001118C1" w:rsidRPr="00B00A07">
        <w:rPr>
          <w:rFonts w:cs="Sylfaen"/>
          <w:sz w:val="24"/>
          <w:szCs w:val="24"/>
          <w:lang w:val="ka-GE"/>
        </w:rPr>
        <w:t>შეხვედრა</w:t>
      </w:r>
      <w:r w:rsidR="00A9574F" w:rsidRPr="00B00A07">
        <w:rPr>
          <w:rFonts w:cs="Sylfaen"/>
          <w:sz w:val="24"/>
          <w:szCs w:val="24"/>
          <w:lang w:val="ka-GE"/>
        </w:rPr>
        <w:t xml:space="preserve">. </w:t>
      </w:r>
      <w:r w:rsidR="001118C1" w:rsidRPr="00B00A07">
        <w:rPr>
          <w:rFonts w:cs="Sylfaen"/>
          <w:sz w:val="24"/>
          <w:szCs w:val="24"/>
          <w:lang w:val="ka-GE"/>
        </w:rPr>
        <w:t>შედგა დიალოგი</w:t>
      </w:r>
      <w:r w:rsidR="004E5A5E" w:rsidRPr="00B00A07">
        <w:rPr>
          <w:rFonts w:cs="Sylfaen"/>
          <w:sz w:val="24"/>
          <w:szCs w:val="24"/>
          <w:lang w:val="ka-GE"/>
        </w:rPr>
        <w:t xml:space="preserve"> </w:t>
      </w:r>
      <w:r w:rsidR="001118C1" w:rsidRPr="00B00A07">
        <w:rPr>
          <w:rFonts w:eastAsia="Times New Roman" w:cs="Times New Roman"/>
          <w:sz w:val="24"/>
          <w:szCs w:val="24"/>
          <w:lang w:val="ka-GE"/>
        </w:rPr>
        <w:t>ხარისხის ეროვნულ</w:t>
      </w:r>
      <w:r w:rsidR="004E5A5E" w:rsidRPr="00B00A07">
        <w:rPr>
          <w:rFonts w:eastAsia="Times New Roman" w:cs="Times New Roman"/>
          <w:sz w:val="24"/>
          <w:szCs w:val="24"/>
          <w:lang w:val="ka-GE"/>
        </w:rPr>
        <w:t>ი</w:t>
      </w:r>
      <w:r w:rsidR="001118C1" w:rsidRPr="00B00A07">
        <w:rPr>
          <w:rFonts w:eastAsia="Times New Roman" w:cs="Times New Roman"/>
          <w:sz w:val="24"/>
          <w:szCs w:val="24"/>
          <w:lang w:val="ka-GE"/>
        </w:rPr>
        <w:t xml:space="preserve"> ინფრასტრუქტურის (აკრედიტაციიის კუთხით) სერვისებთან</w:t>
      </w:r>
      <w:r w:rsidR="00B00A07">
        <w:rPr>
          <w:rFonts w:ascii="Sylfaen" w:eastAsia="Times New Roman" w:hAnsi="Sylfaen" w:cs="Times New Roman"/>
          <w:sz w:val="24"/>
          <w:szCs w:val="24"/>
          <w:lang w:val="ka-GE"/>
        </w:rPr>
        <w:t xml:space="preserve"> და</w:t>
      </w:r>
      <w:r w:rsidR="001118C1" w:rsidRPr="00B00A07">
        <w:rPr>
          <w:rFonts w:eastAsia="Times New Roman" w:cs="Times New Roman"/>
          <w:sz w:val="24"/>
          <w:szCs w:val="24"/>
          <w:lang w:val="ka-GE"/>
        </w:rPr>
        <w:t xml:space="preserve"> ექსპორტის ხელშეწყობისთვის </w:t>
      </w:r>
      <w:r w:rsidR="001118C1" w:rsidRPr="00CD7E45">
        <w:rPr>
          <w:rFonts w:eastAsia="Times New Roman" w:cs="Times New Roman"/>
          <w:sz w:val="24"/>
          <w:szCs w:val="24"/>
          <w:lang w:val="ka-GE"/>
        </w:rPr>
        <w:t>აკრედიტებული პირის როლ</w:t>
      </w:r>
      <w:r w:rsidR="004E5A5E" w:rsidRPr="00CD7E45">
        <w:rPr>
          <w:rFonts w:eastAsia="Times New Roman" w:cs="Times New Roman"/>
          <w:sz w:val="24"/>
          <w:szCs w:val="24"/>
          <w:lang w:val="ka-GE"/>
        </w:rPr>
        <w:t>სა</w:t>
      </w:r>
      <w:r w:rsidR="001118C1" w:rsidRPr="00CD7E45">
        <w:rPr>
          <w:rFonts w:eastAsia="Times New Roman" w:cs="Times New Roman"/>
          <w:sz w:val="24"/>
          <w:szCs w:val="24"/>
          <w:lang w:val="ka-GE"/>
        </w:rPr>
        <w:t xml:space="preserve"> და გამოყენება</w:t>
      </w:r>
      <w:r w:rsidR="004E5A5E" w:rsidRPr="00CD7E45">
        <w:rPr>
          <w:rFonts w:eastAsia="Times New Roman" w:cs="Times New Roman"/>
          <w:sz w:val="24"/>
          <w:szCs w:val="24"/>
          <w:lang w:val="ka-GE"/>
        </w:rPr>
        <w:t>ზე</w:t>
      </w:r>
      <w:r w:rsidR="001118C1" w:rsidRPr="00CD7E45">
        <w:rPr>
          <w:rFonts w:eastAsia="Times New Roman" w:cs="Times New Roman"/>
          <w:sz w:val="24"/>
          <w:szCs w:val="24"/>
          <w:lang w:val="ka-GE"/>
        </w:rPr>
        <w:t>, რომელიც ხელ</w:t>
      </w:r>
      <w:r w:rsidRPr="00CD7E45">
        <w:rPr>
          <w:rFonts w:eastAsia="Times New Roman" w:cs="Times New Roman"/>
          <w:sz w:val="24"/>
          <w:szCs w:val="24"/>
          <w:lang w:val="ka-GE"/>
        </w:rPr>
        <w:t>ს</w:t>
      </w:r>
      <w:r w:rsidR="001118C1" w:rsidRPr="00CD7E45">
        <w:rPr>
          <w:rFonts w:eastAsia="Times New Roman" w:cs="Times New Roman"/>
          <w:sz w:val="24"/>
          <w:szCs w:val="24"/>
          <w:lang w:val="ka-GE"/>
        </w:rPr>
        <w:t xml:space="preserve"> უწყობს ტექნიკური </w:t>
      </w:r>
      <w:r w:rsidR="00030599" w:rsidRPr="00CD7E45">
        <w:rPr>
          <w:rFonts w:eastAsia="Times New Roman" w:cs="Times New Roman"/>
          <w:sz w:val="24"/>
          <w:szCs w:val="24"/>
          <w:lang w:val="ka-GE"/>
        </w:rPr>
        <w:t>ბარიერების</w:t>
      </w:r>
      <w:r w:rsidR="001118C1" w:rsidRPr="00CD7E45">
        <w:rPr>
          <w:rFonts w:eastAsia="Times New Roman" w:cs="Times New Roman"/>
          <w:sz w:val="24"/>
          <w:szCs w:val="24"/>
          <w:lang w:val="ka-GE"/>
        </w:rPr>
        <w:t xml:space="preserve"> გადალახვას.</w:t>
      </w:r>
    </w:p>
    <w:p w:rsidR="00DD0B64" w:rsidRPr="00CD7E45" w:rsidRDefault="001118C1" w:rsidP="00172720">
      <w:pPr>
        <w:spacing w:before="120" w:after="120" w:line="276" w:lineRule="auto"/>
        <w:jc w:val="both"/>
        <w:rPr>
          <w:rFonts w:cs="Sylfaen_PDF_Subset"/>
          <w:sz w:val="24"/>
          <w:szCs w:val="24"/>
          <w:lang w:val="ka-GE"/>
        </w:rPr>
      </w:pPr>
      <w:r w:rsidRPr="00CD7E45">
        <w:rPr>
          <w:rFonts w:eastAsia="Times New Roman" w:cs="Times New Roman"/>
          <w:sz w:val="24"/>
          <w:szCs w:val="24"/>
          <w:lang w:val="ka-GE"/>
        </w:rPr>
        <w:t xml:space="preserve">ჩატარდა </w:t>
      </w:r>
      <w:r w:rsidRPr="00CD7E45">
        <w:rPr>
          <w:sz w:val="24"/>
          <w:szCs w:val="24"/>
          <w:lang w:val="ka-GE"/>
        </w:rPr>
        <w:t>აკრედიტაციის ეროვნული საბჭო</w:t>
      </w:r>
      <w:r w:rsidR="00030599" w:rsidRPr="00CD7E45">
        <w:rPr>
          <w:sz w:val="24"/>
          <w:szCs w:val="24"/>
          <w:lang w:val="ka-GE"/>
        </w:rPr>
        <w:t>ს სხდომა</w:t>
      </w:r>
      <w:r w:rsidRPr="00CD7E45">
        <w:rPr>
          <w:sz w:val="24"/>
          <w:szCs w:val="24"/>
          <w:lang w:val="ka-GE"/>
        </w:rPr>
        <w:t xml:space="preserve">, სადაც მოწვეული </w:t>
      </w:r>
      <w:r w:rsidR="00030599" w:rsidRPr="00CD7E45">
        <w:rPr>
          <w:sz w:val="24"/>
          <w:szCs w:val="24"/>
          <w:lang w:val="ka-GE"/>
        </w:rPr>
        <w:t>იყო</w:t>
      </w:r>
      <w:r w:rsidRPr="00CD7E45">
        <w:rPr>
          <w:sz w:val="24"/>
          <w:szCs w:val="24"/>
          <w:lang w:val="ka-GE"/>
        </w:rPr>
        <w:t xml:space="preserve">  სხვადასხვა უწყებ</w:t>
      </w:r>
      <w:r w:rsidR="00CD7E45" w:rsidRPr="00CD7E45">
        <w:rPr>
          <w:sz w:val="24"/>
          <w:szCs w:val="24"/>
          <w:lang w:val="ka-GE"/>
        </w:rPr>
        <w:t xml:space="preserve">ა, რომელთა ინტერესიც </w:t>
      </w:r>
      <w:r w:rsidR="00CD7E45" w:rsidRPr="00CD7E45">
        <w:rPr>
          <w:bCs/>
          <w:sz w:val="24"/>
          <w:szCs w:val="24"/>
          <w:lang w:val="ka-GE"/>
        </w:rPr>
        <w:t xml:space="preserve">დაკავშირებულია </w:t>
      </w:r>
      <w:r w:rsidR="00CD7E45" w:rsidRPr="00CD7E45">
        <w:rPr>
          <w:sz w:val="24"/>
          <w:szCs w:val="24"/>
          <w:lang w:val="ka-GE"/>
        </w:rPr>
        <w:t>აკრედიტაციის სისტემისა და აკრედიტაციის საქმიანობასთან</w:t>
      </w:r>
      <w:r w:rsidRPr="00CD7E45">
        <w:rPr>
          <w:sz w:val="24"/>
          <w:szCs w:val="24"/>
          <w:lang w:val="ka-GE"/>
        </w:rPr>
        <w:t>,</w:t>
      </w:r>
      <w:r w:rsidR="00030599" w:rsidRPr="00CD7E45">
        <w:rPr>
          <w:sz w:val="24"/>
          <w:szCs w:val="24"/>
          <w:lang w:val="ka-GE"/>
        </w:rPr>
        <w:t xml:space="preserve"> მათ შორის</w:t>
      </w:r>
      <w:r w:rsidR="00CD7E45" w:rsidRPr="00CD7E45">
        <w:rPr>
          <w:sz w:val="24"/>
          <w:szCs w:val="24"/>
          <w:lang w:val="ka-GE"/>
        </w:rPr>
        <w:t>,</w:t>
      </w:r>
      <w:r w:rsidRPr="00CD7E45">
        <w:rPr>
          <w:sz w:val="24"/>
          <w:szCs w:val="24"/>
          <w:lang w:val="ka-GE"/>
        </w:rPr>
        <w:t xml:space="preserve"> </w:t>
      </w:r>
      <w:r w:rsidR="00030599" w:rsidRPr="00CD7E45">
        <w:rPr>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CD7E45" w:rsidRPr="00CD7E45">
        <w:rPr>
          <w:sz w:val="24"/>
          <w:szCs w:val="24"/>
          <w:lang w:val="ka-GE"/>
        </w:rPr>
        <w:t>,</w:t>
      </w:r>
      <w:r w:rsidR="00030599" w:rsidRPr="00CD7E45">
        <w:rPr>
          <w:sz w:val="24"/>
          <w:szCs w:val="24"/>
          <w:lang w:val="ka-GE"/>
        </w:rPr>
        <w:t xml:space="preserve"> </w:t>
      </w:r>
      <w:r w:rsidRPr="00CD7E45">
        <w:rPr>
          <w:rFonts w:cs="Sylfaen"/>
          <w:sz w:val="24"/>
          <w:szCs w:val="24"/>
          <w:lang w:val="ka-GE"/>
        </w:rPr>
        <w:t>სხვად</w:t>
      </w:r>
      <w:r w:rsidR="00030599" w:rsidRPr="00CD7E45">
        <w:rPr>
          <w:rFonts w:cs="Sylfaen"/>
          <w:sz w:val="24"/>
          <w:szCs w:val="24"/>
          <w:lang w:val="ka-GE"/>
        </w:rPr>
        <w:t>ას</w:t>
      </w:r>
      <w:r w:rsidRPr="00CD7E45">
        <w:rPr>
          <w:rFonts w:cs="Sylfaen"/>
          <w:sz w:val="24"/>
          <w:szCs w:val="24"/>
          <w:lang w:val="ka-GE"/>
        </w:rPr>
        <w:t>ხვა სფეროს ასოციაციის წევრები,</w:t>
      </w:r>
      <w:r w:rsidRPr="00CD7E45">
        <w:rPr>
          <w:sz w:val="24"/>
          <w:szCs w:val="24"/>
          <w:lang w:val="ka-GE"/>
        </w:rPr>
        <w:t xml:space="preserve"> მეწარმე</w:t>
      </w:r>
      <w:r w:rsidRPr="00CD7E45">
        <w:rPr>
          <w:sz w:val="24"/>
          <w:szCs w:val="24"/>
        </w:rPr>
        <w:t xml:space="preserve"> </w:t>
      </w:r>
      <w:r w:rsidRPr="00CD7E45">
        <w:rPr>
          <w:sz w:val="24"/>
          <w:szCs w:val="24"/>
          <w:lang w:val="ka-GE"/>
        </w:rPr>
        <w:t>სუბიექტები (აკრედიტებული პირების მომხმარებლები</w:t>
      </w:r>
      <w:r w:rsidR="00030599" w:rsidRPr="00CD7E45">
        <w:rPr>
          <w:sz w:val="24"/>
          <w:szCs w:val="24"/>
          <w:lang w:val="ka-GE"/>
        </w:rPr>
        <w:t xml:space="preserve">), </w:t>
      </w:r>
      <w:r w:rsidRPr="00CD7E45">
        <w:rPr>
          <w:sz w:val="24"/>
          <w:szCs w:val="24"/>
          <w:lang w:val="ka-GE"/>
        </w:rPr>
        <w:t>საქართველოს</w:t>
      </w:r>
      <w:r w:rsidR="00DD0B64" w:rsidRPr="00CD7E45">
        <w:rPr>
          <w:sz w:val="24"/>
          <w:szCs w:val="24"/>
        </w:rPr>
        <w:t xml:space="preserve"> </w:t>
      </w:r>
      <w:r w:rsidRPr="00CD7E45">
        <w:rPr>
          <w:sz w:val="24"/>
          <w:szCs w:val="24"/>
          <w:lang w:val="ka-GE"/>
        </w:rPr>
        <w:t>კომუნიკაციების</w:t>
      </w:r>
      <w:r w:rsidR="00DD0B64" w:rsidRPr="00CD7E45">
        <w:rPr>
          <w:sz w:val="24"/>
          <w:szCs w:val="24"/>
        </w:rPr>
        <w:t xml:space="preserve"> </w:t>
      </w:r>
      <w:r w:rsidRPr="00CD7E45">
        <w:rPr>
          <w:sz w:val="24"/>
          <w:szCs w:val="24"/>
          <w:lang w:val="ka-GE"/>
        </w:rPr>
        <w:t>ეროვნული</w:t>
      </w:r>
      <w:r w:rsidR="00DD0B64" w:rsidRPr="00CD7E45">
        <w:rPr>
          <w:sz w:val="24"/>
          <w:szCs w:val="24"/>
          <w:lang w:val="ka-GE"/>
        </w:rPr>
        <w:t xml:space="preserve"> </w:t>
      </w:r>
      <w:r w:rsidRPr="00CD7E45">
        <w:rPr>
          <w:sz w:val="24"/>
          <w:szCs w:val="24"/>
          <w:lang w:val="ka-GE"/>
        </w:rPr>
        <w:t>კომისი</w:t>
      </w:r>
      <w:r w:rsidR="00030599" w:rsidRPr="00CD7E45">
        <w:rPr>
          <w:sz w:val="24"/>
          <w:szCs w:val="24"/>
          <w:lang w:val="ka-GE"/>
        </w:rPr>
        <w:t>ა</w:t>
      </w:r>
      <w:r w:rsidR="00CD7E45" w:rsidRPr="00CD7E45">
        <w:rPr>
          <w:sz w:val="24"/>
          <w:szCs w:val="24"/>
          <w:lang w:val="ka-GE"/>
        </w:rPr>
        <w:t>,</w:t>
      </w:r>
      <w:r w:rsidRPr="00CD7E45">
        <w:rPr>
          <w:sz w:val="24"/>
          <w:szCs w:val="24"/>
          <w:lang w:val="ka-GE"/>
        </w:rPr>
        <w:t xml:space="preserve"> სსიპ - საქართველოს სტანდარტებისა და მეტროლოგიის ეროვნული სააგენტოდან</w:t>
      </w:r>
      <w:r w:rsidR="00CD7E45" w:rsidRPr="00CD7E45">
        <w:rPr>
          <w:sz w:val="24"/>
          <w:szCs w:val="24"/>
          <w:lang w:val="ka-GE"/>
        </w:rPr>
        <w:t>.</w:t>
      </w:r>
      <w:r w:rsidRPr="00CD7E45">
        <w:rPr>
          <w:sz w:val="24"/>
          <w:szCs w:val="24"/>
          <w:lang w:val="ka-GE"/>
        </w:rPr>
        <w:t xml:space="preserve"> მოხდა მოწვეული პირების ინფორმირებულობა EA-</w:t>
      </w:r>
      <w:r w:rsidRPr="00CD7E45">
        <w:rPr>
          <w:rFonts w:cs="Sylfaen"/>
          <w:sz w:val="24"/>
          <w:szCs w:val="24"/>
          <w:lang w:val="ka-GE"/>
        </w:rPr>
        <w:t>ს</w:t>
      </w:r>
      <w:r w:rsidRPr="00CD7E45">
        <w:rPr>
          <w:sz w:val="24"/>
          <w:szCs w:val="24"/>
          <w:lang w:val="ka-GE"/>
        </w:rPr>
        <w:t xml:space="preserve"> (</w:t>
      </w:r>
      <w:r w:rsidRPr="00CD7E45">
        <w:rPr>
          <w:rFonts w:cs="Sylfaen"/>
          <w:sz w:val="24"/>
          <w:szCs w:val="24"/>
          <w:lang w:val="ka-GE"/>
        </w:rPr>
        <w:t>ევროპული</w:t>
      </w:r>
      <w:r w:rsidRPr="00CD7E45">
        <w:rPr>
          <w:sz w:val="24"/>
          <w:szCs w:val="24"/>
          <w:lang w:val="ka-GE"/>
        </w:rPr>
        <w:t xml:space="preserve"> </w:t>
      </w:r>
      <w:r w:rsidRPr="00CD7E45">
        <w:rPr>
          <w:rFonts w:cs="Sylfaen"/>
          <w:sz w:val="24"/>
          <w:szCs w:val="24"/>
          <w:lang w:val="ka-GE"/>
        </w:rPr>
        <w:t>აკრედიტაცია</w:t>
      </w:r>
      <w:r w:rsidRPr="00CD7E45">
        <w:rPr>
          <w:sz w:val="24"/>
          <w:szCs w:val="24"/>
          <w:lang w:val="ka-GE"/>
        </w:rPr>
        <w:t xml:space="preserve">) </w:t>
      </w:r>
      <w:r w:rsidRPr="00CD7E45">
        <w:rPr>
          <w:rFonts w:cs="Sylfaen"/>
          <w:sz w:val="24"/>
          <w:szCs w:val="24"/>
          <w:lang w:val="ka-GE"/>
        </w:rPr>
        <w:t>მიერ</w:t>
      </w:r>
      <w:r w:rsidRPr="00CD7E45">
        <w:rPr>
          <w:sz w:val="24"/>
          <w:szCs w:val="24"/>
          <w:lang w:val="ka-GE"/>
        </w:rPr>
        <w:t xml:space="preserve"> </w:t>
      </w:r>
      <w:r w:rsidRPr="00CD7E45">
        <w:rPr>
          <w:rFonts w:cs="Sylfaen"/>
          <w:sz w:val="24"/>
          <w:szCs w:val="24"/>
          <w:lang w:val="ka-GE"/>
        </w:rPr>
        <w:t>აკრედიტაციის</w:t>
      </w:r>
      <w:r w:rsidRPr="00CD7E45">
        <w:rPr>
          <w:sz w:val="24"/>
          <w:szCs w:val="24"/>
          <w:lang w:val="ka-GE"/>
        </w:rPr>
        <w:t xml:space="preserve"> </w:t>
      </w:r>
      <w:r w:rsidRPr="00CD7E45">
        <w:rPr>
          <w:rFonts w:cs="Sylfaen"/>
          <w:sz w:val="24"/>
          <w:szCs w:val="24"/>
          <w:lang w:val="ka-GE"/>
        </w:rPr>
        <w:t>აღიარების</w:t>
      </w:r>
      <w:r w:rsidRPr="00CD7E45">
        <w:rPr>
          <w:sz w:val="24"/>
          <w:szCs w:val="24"/>
          <w:lang w:val="ka-GE"/>
        </w:rPr>
        <w:t xml:space="preserve"> </w:t>
      </w:r>
      <w:r w:rsidRPr="00CD7E45">
        <w:rPr>
          <w:rFonts w:cs="Sylfaen"/>
          <w:sz w:val="24"/>
          <w:szCs w:val="24"/>
          <w:lang w:val="ka-GE"/>
        </w:rPr>
        <w:t>საკითხზე</w:t>
      </w:r>
      <w:r w:rsidRPr="00CD7E45">
        <w:rPr>
          <w:sz w:val="24"/>
          <w:szCs w:val="24"/>
          <w:lang w:val="ka-GE"/>
        </w:rPr>
        <w:t xml:space="preserve">; ასევე ინფორმაცია მოეწოდათ </w:t>
      </w:r>
      <w:r w:rsidRPr="00CD7E45">
        <w:rPr>
          <w:rFonts w:cs="Sylfaen_PDF_Subset"/>
          <w:sz w:val="24"/>
          <w:szCs w:val="24"/>
          <w:lang w:val="ka-GE"/>
        </w:rPr>
        <w:t xml:space="preserve">აკრედიტებული პტი - ინსპექტირების ორგანოების </w:t>
      </w:r>
      <w:r w:rsidRPr="00CD7E45">
        <w:rPr>
          <w:bCs/>
          <w:sz w:val="24"/>
          <w:szCs w:val="24"/>
          <w:lang w:val="ka-GE"/>
        </w:rPr>
        <w:t xml:space="preserve">ავტოსატრანსპორტო საშუალებების </w:t>
      </w:r>
      <w:r w:rsidRPr="00CD7E45">
        <w:rPr>
          <w:bCs/>
          <w:sz w:val="24"/>
          <w:szCs w:val="24"/>
          <w:lang w:val="ka-GE"/>
        </w:rPr>
        <w:lastRenderedPageBreak/>
        <w:t>გზისთვის ვარგისობაზე ტესტირების ცენტრი</w:t>
      </w:r>
      <w:r w:rsidRPr="00CD7E45">
        <w:rPr>
          <w:b/>
          <w:bCs/>
          <w:sz w:val="24"/>
          <w:szCs w:val="24"/>
          <w:lang w:val="ka-GE"/>
        </w:rPr>
        <w:t xml:space="preserve"> </w:t>
      </w:r>
      <w:r w:rsidRPr="00CD7E45">
        <w:rPr>
          <w:rFonts w:cs="Sylfaen_PDF_Subset"/>
          <w:sz w:val="24"/>
          <w:szCs w:val="24"/>
          <w:lang w:val="ka-GE"/>
        </w:rPr>
        <w:t>და მათი საქმიანობის შესახებ და სავალდებულო ტექ</w:t>
      </w:r>
      <w:r w:rsidR="00E93ADA">
        <w:rPr>
          <w:rFonts w:cs="Sylfaen_PDF_Subset"/>
          <w:sz w:val="24"/>
          <w:szCs w:val="24"/>
        </w:rPr>
        <w:t>.</w:t>
      </w:r>
      <w:r w:rsidRPr="00CD7E45">
        <w:rPr>
          <w:rFonts w:cs="Sylfaen_PDF_Subset"/>
          <w:sz w:val="24"/>
          <w:szCs w:val="24"/>
          <w:lang w:val="ka-GE"/>
        </w:rPr>
        <w:t xml:space="preserve"> დათვალიერების თაობ</w:t>
      </w:r>
      <w:r w:rsidR="00172720" w:rsidRPr="00CD7E45">
        <w:rPr>
          <w:rFonts w:cs="Sylfaen_PDF_Subset"/>
          <w:sz w:val="24"/>
          <w:szCs w:val="24"/>
          <w:lang w:val="ka-GE"/>
        </w:rPr>
        <w:t>ა</w:t>
      </w:r>
      <w:r w:rsidRPr="00CD7E45">
        <w:rPr>
          <w:rFonts w:cs="Sylfaen_PDF_Subset"/>
          <w:sz w:val="24"/>
          <w:szCs w:val="24"/>
          <w:lang w:val="ka-GE"/>
        </w:rPr>
        <w:t>ზე.</w:t>
      </w:r>
    </w:p>
    <w:p w:rsidR="008410F9" w:rsidRPr="008410F9" w:rsidRDefault="00DD0B64" w:rsidP="008410F9">
      <w:pPr>
        <w:spacing w:before="120" w:after="120" w:line="276" w:lineRule="auto"/>
        <w:jc w:val="both"/>
        <w:rPr>
          <w:rFonts w:ascii="Sylfaen" w:hAnsi="Sylfaen" w:cs="Sylfaen_PDF_Subset"/>
          <w:color w:val="000000" w:themeColor="text1"/>
          <w:sz w:val="24"/>
          <w:szCs w:val="24"/>
          <w:lang w:val="ka-GE"/>
        </w:rPr>
      </w:pPr>
      <w:r w:rsidRPr="00DD0B64">
        <w:rPr>
          <w:rFonts w:cstheme="minorHAnsi"/>
          <w:sz w:val="24"/>
          <w:szCs w:val="24"/>
        </w:rPr>
        <w:t>[4.</w:t>
      </w:r>
      <w:r w:rsidRPr="00DD0B64">
        <w:rPr>
          <w:rFonts w:cstheme="minorHAnsi"/>
          <w:sz w:val="24"/>
          <w:szCs w:val="24"/>
          <w:lang w:val="ka-GE"/>
        </w:rPr>
        <w:t>1</w:t>
      </w:r>
      <w:r w:rsidRPr="00DD0B64">
        <w:rPr>
          <w:rFonts w:cstheme="minorHAnsi"/>
          <w:sz w:val="24"/>
          <w:szCs w:val="24"/>
        </w:rPr>
        <w:t>.5]</w:t>
      </w:r>
      <w:r w:rsidRPr="00DD0B64">
        <w:rPr>
          <w:rFonts w:cstheme="minorHAnsi"/>
          <w:b/>
          <w:sz w:val="24"/>
          <w:szCs w:val="24"/>
          <w:lang w:val="ka-GE"/>
        </w:rPr>
        <w:t xml:space="preserve"> </w:t>
      </w:r>
      <w:r w:rsidR="008410F9" w:rsidRPr="008410F9">
        <w:rPr>
          <w:rFonts w:cstheme="minorHAnsi"/>
          <w:color w:val="000000" w:themeColor="text1"/>
          <w:sz w:val="24"/>
          <w:szCs w:val="24"/>
          <w:lang w:val="ka-GE"/>
        </w:rPr>
        <w:t xml:space="preserve">მეტროლოგიის სფეროში სააგენტოს მიერ 2018 წლის 3-4 ოქტომბერს მიღწეული იქნა საერთაშორისო აღიარება შემდეგი მიმართულებებით - ტენიანობა, ტემპერატურა, სიგრძე, მასა, მცირე მოცულობა, ელექტრობა, რადიაციული გაზომვები, წნევა. 2019 წლის ივნისში სააგენტოს დაემატა 2 ახალი CMC ჩანაწერი დოზიმეტრიული გაზომვების სფეროში, რაც საერთაშორისო დონეზე აღიარებული კიდევ ერთი მიმართულებაა. აღნიშნულით მნიშვნელოვნად გაიზარდა </w:t>
      </w:r>
      <w:r w:rsidR="008410F9" w:rsidRPr="008410F9">
        <w:rPr>
          <w:rFonts w:eastAsia="Times New Roman" w:cstheme="minorHAnsi"/>
          <w:b/>
          <w:color w:val="000000" w:themeColor="text1"/>
          <w:sz w:val="24"/>
          <w:szCs w:val="24"/>
          <w:lang w:val="ka-GE"/>
        </w:rPr>
        <w:t xml:space="preserve">მეწარმეებისთვის და დაინტერესებული პირებისთვის ხარისხის ინფრასტრუქტურის ინსტიტუციების მიერ შეთავაზებული სერვისების დიაპაზონი და სფეროები. </w:t>
      </w:r>
      <w:r w:rsidR="008410F9" w:rsidRPr="008410F9">
        <w:rPr>
          <w:rFonts w:cstheme="minorHAnsi"/>
          <w:color w:val="000000" w:themeColor="text1"/>
          <w:sz w:val="24"/>
          <w:szCs w:val="24"/>
          <w:lang w:val="ka-GE"/>
        </w:rPr>
        <w:t>2019 წლის მდგომარეობით საქართველოს ქართულენოვანი სტანდარტების რაოდენობა შეადგენს 123-ს.</w:t>
      </w:r>
      <w:r w:rsidR="008410F9" w:rsidRPr="008410F9">
        <w:rPr>
          <w:rFonts w:ascii="Sylfaen" w:hAnsi="Sylfaen" w:cs="Sylfaen_PDF_Subset"/>
          <w:color w:val="000000" w:themeColor="text1"/>
          <w:sz w:val="24"/>
          <w:szCs w:val="24"/>
          <w:lang w:val="ka-GE"/>
        </w:rPr>
        <w:t xml:space="preserve"> </w:t>
      </w:r>
    </w:p>
    <w:p w:rsidR="000B2953" w:rsidRPr="000B2953" w:rsidRDefault="00DD0B64" w:rsidP="00A1499C">
      <w:pPr>
        <w:spacing w:before="120" w:after="120" w:line="276" w:lineRule="auto"/>
        <w:jc w:val="both"/>
        <w:rPr>
          <w:rFonts w:eastAsia="Times New Roman" w:cstheme="minorHAnsi"/>
          <w:sz w:val="24"/>
          <w:szCs w:val="24"/>
        </w:rPr>
      </w:pPr>
      <w:r w:rsidRPr="00DD0B64">
        <w:rPr>
          <w:rFonts w:cstheme="minorHAnsi"/>
          <w:sz w:val="24"/>
          <w:szCs w:val="24"/>
        </w:rPr>
        <w:t>[4.</w:t>
      </w:r>
      <w:r w:rsidRPr="00DD0B64">
        <w:rPr>
          <w:rFonts w:cstheme="minorHAnsi"/>
          <w:sz w:val="24"/>
          <w:szCs w:val="24"/>
          <w:lang w:val="ka-GE"/>
        </w:rPr>
        <w:t>1</w:t>
      </w:r>
      <w:r w:rsidRPr="00DD0B64">
        <w:rPr>
          <w:rFonts w:cstheme="minorHAnsi"/>
          <w:sz w:val="24"/>
          <w:szCs w:val="24"/>
        </w:rPr>
        <w:t>.</w:t>
      </w:r>
      <w:r>
        <w:rPr>
          <w:rFonts w:cstheme="minorHAnsi"/>
          <w:sz w:val="24"/>
          <w:szCs w:val="24"/>
        </w:rPr>
        <w:t>6</w:t>
      </w:r>
      <w:r w:rsidRPr="00DD0B64">
        <w:rPr>
          <w:rFonts w:cstheme="minorHAnsi"/>
          <w:sz w:val="24"/>
          <w:szCs w:val="24"/>
        </w:rPr>
        <w:t>]</w:t>
      </w:r>
      <w:r w:rsidRPr="00DD0B64">
        <w:rPr>
          <w:rFonts w:cstheme="minorHAnsi"/>
          <w:b/>
          <w:sz w:val="24"/>
          <w:szCs w:val="24"/>
          <w:lang w:val="ka-GE"/>
        </w:rPr>
        <w:t xml:space="preserve"> </w:t>
      </w:r>
      <w:r w:rsidR="00A1499C" w:rsidRPr="00AD50B5">
        <w:rPr>
          <w:rFonts w:eastAsia="Times New Roman" w:cstheme="minorHAnsi"/>
          <w:color w:val="000000" w:themeColor="text1"/>
          <w:sz w:val="24"/>
          <w:szCs w:val="24"/>
        </w:rPr>
        <w:t xml:space="preserve">საქართველოს </w:t>
      </w:r>
      <w:r w:rsidR="000B2953" w:rsidRPr="00AD50B5">
        <w:rPr>
          <w:rFonts w:eastAsia="Times New Roman" w:cstheme="minorHAnsi"/>
          <w:color w:val="000000" w:themeColor="text1"/>
          <w:sz w:val="24"/>
          <w:szCs w:val="24"/>
        </w:rPr>
        <w:t xml:space="preserve">ეკონომიკისა და მდგრადი </w:t>
      </w:r>
      <w:r w:rsidR="000B2953" w:rsidRPr="00AD50B5">
        <w:rPr>
          <w:rFonts w:eastAsia="Times New Roman" w:cstheme="minorHAnsi"/>
          <w:color w:val="000000" w:themeColor="text1"/>
          <w:sz w:val="24"/>
          <w:szCs w:val="24"/>
          <w:lang w:val="ka-GE"/>
        </w:rPr>
        <w:t>გ</w:t>
      </w:r>
      <w:r w:rsidR="000B2953" w:rsidRPr="00AD50B5">
        <w:rPr>
          <w:rFonts w:eastAsia="Times New Roman" w:cstheme="minorHAnsi"/>
          <w:color w:val="000000" w:themeColor="text1"/>
          <w:sz w:val="24"/>
          <w:szCs w:val="24"/>
        </w:rPr>
        <w:t>ანვითარების</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სამინისტროს ორგანიზებით და ევროპული</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პროექტის - „ასოცირების ხელშეკრულების</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განხორციელების ხელშეწყობა“ -</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მხარდაჭერით, საქართველოსა და</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ევროკავშირს შორის ღრმა და</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ყოვლისმომცველი თავისუფალი ვაჭრობის</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(DCFTA) შესახებ კერძო და საჯარო</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სექტორს შორის დიალოგის ფარგლებში</w:t>
      </w:r>
      <w:r w:rsidR="00A1499C" w:rsidRPr="00AD50B5">
        <w:rPr>
          <w:rFonts w:eastAsia="Times New Roman" w:cstheme="minorHAnsi"/>
          <w:color w:val="000000" w:themeColor="text1"/>
          <w:sz w:val="24"/>
          <w:szCs w:val="24"/>
          <w:lang w:val="ka-GE"/>
        </w:rPr>
        <w:t>,</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მიმდინარე წლის 18 იანვარს, ქ. რუსთავში</w:t>
      </w:r>
      <w:r w:rsidR="00A1499C" w:rsidRPr="00AD50B5">
        <w:rPr>
          <w:rFonts w:eastAsia="Times New Roman" w:cstheme="minorHAnsi"/>
          <w:color w:val="000000" w:themeColor="text1"/>
          <w:sz w:val="24"/>
          <w:szCs w:val="24"/>
          <w:lang w:val="ka-GE"/>
        </w:rPr>
        <w:t>,</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გაიმართა რეგიონალური სამუშაო</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შეხვედრა ბიზნესისა და მედიის</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წარმომადგენლებთან მრგვალი მაგიდის</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ფორმატით, რომელიც DCFTA-ით</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გათვალისწინებული ვალდებულებების</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 xml:space="preserve">შესრულებას </w:t>
      </w:r>
      <w:r w:rsidR="00AD50B5" w:rsidRPr="00AD50B5">
        <w:rPr>
          <w:rFonts w:eastAsia="Times New Roman" w:cstheme="minorHAnsi"/>
          <w:color w:val="000000" w:themeColor="text1"/>
          <w:sz w:val="24"/>
          <w:szCs w:val="24"/>
          <w:lang w:val="ka-GE"/>
        </w:rPr>
        <w:t>და</w:t>
      </w:r>
      <w:r w:rsidR="00A1499C" w:rsidRPr="00AD50B5">
        <w:rPr>
          <w:rFonts w:eastAsia="Times New Roman" w:cstheme="minorHAnsi"/>
          <w:color w:val="000000" w:themeColor="text1"/>
          <w:sz w:val="24"/>
          <w:szCs w:val="24"/>
          <w:lang w:val="ka-GE"/>
        </w:rPr>
        <w:t xml:space="preserve"> </w:t>
      </w:r>
      <w:r w:rsidR="00A1499C" w:rsidRPr="00AD50B5">
        <w:rPr>
          <w:rFonts w:eastAsia="Times New Roman" w:cstheme="minorHAnsi"/>
          <w:b/>
          <w:color w:val="000000" w:themeColor="text1"/>
          <w:sz w:val="24"/>
          <w:szCs w:val="24"/>
          <w:lang w:val="ka-GE"/>
        </w:rPr>
        <w:t>თავისუფალი ვაჭრობის შეთანხმებიდან გამომდინარე სარგებელსა და შესაძლებლობებ</w:t>
      </w:r>
      <w:r w:rsidR="00AD50B5" w:rsidRPr="00AD50B5">
        <w:rPr>
          <w:rFonts w:eastAsia="Times New Roman" w:cstheme="minorHAnsi"/>
          <w:b/>
          <w:color w:val="000000" w:themeColor="text1"/>
          <w:sz w:val="24"/>
          <w:szCs w:val="24"/>
          <w:lang w:val="ka-GE"/>
        </w:rPr>
        <w:t xml:space="preserve">ს მიეძღვნა. </w:t>
      </w:r>
      <w:r w:rsidR="000B2953" w:rsidRPr="00AD50B5">
        <w:rPr>
          <w:rFonts w:eastAsia="Times New Roman" w:cstheme="minorHAnsi"/>
          <w:color w:val="000000" w:themeColor="text1"/>
          <w:sz w:val="24"/>
          <w:szCs w:val="24"/>
        </w:rPr>
        <w:t>შეხვედრაში</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მონაწილეობა მიიღო კერძო სექტორისა და</w:t>
      </w:r>
      <w:r w:rsidR="000B2953" w:rsidRPr="00AD50B5">
        <w:rPr>
          <w:rFonts w:eastAsia="Times New Roman" w:cstheme="minorHAnsi"/>
          <w:color w:val="000000" w:themeColor="text1"/>
          <w:sz w:val="24"/>
          <w:szCs w:val="24"/>
          <w:lang w:val="ka-GE"/>
        </w:rPr>
        <w:t xml:space="preserve"> </w:t>
      </w:r>
      <w:r w:rsidR="000B2953" w:rsidRPr="00AD50B5">
        <w:rPr>
          <w:rFonts w:eastAsia="Times New Roman" w:cstheme="minorHAnsi"/>
          <w:color w:val="000000" w:themeColor="text1"/>
          <w:sz w:val="24"/>
          <w:szCs w:val="24"/>
        </w:rPr>
        <w:t>მედიის 100-ზე მეტმა წარმომადგენელმა.</w:t>
      </w:r>
    </w:p>
    <w:p w:rsidR="00DD0B64" w:rsidRPr="00A00CD0" w:rsidRDefault="00DD0B64" w:rsidP="00A00CD0">
      <w:pPr>
        <w:spacing w:before="120" w:after="120" w:line="276" w:lineRule="auto"/>
        <w:jc w:val="both"/>
        <w:rPr>
          <w:rFonts w:eastAsiaTheme="majorEastAsia" w:cstheme="minorHAnsi"/>
          <w:b/>
          <w:color w:val="2F5496" w:themeColor="accent5" w:themeShade="BF"/>
          <w:sz w:val="40"/>
          <w:szCs w:val="24"/>
          <w:lang w:val="ka-GE"/>
        </w:rPr>
      </w:pPr>
      <w:r w:rsidRPr="00DD0B64">
        <w:rPr>
          <w:rFonts w:cstheme="minorHAnsi"/>
          <w:sz w:val="24"/>
          <w:szCs w:val="24"/>
        </w:rPr>
        <w:t>[4.</w:t>
      </w:r>
      <w:r w:rsidRPr="00DD0B64">
        <w:rPr>
          <w:rFonts w:cstheme="minorHAnsi"/>
          <w:sz w:val="24"/>
          <w:szCs w:val="24"/>
          <w:lang w:val="ka-GE"/>
        </w:rPr>
        <w:t>1</w:t>
      </w:r>
      <w:r w:rsidRPr="00DD0B64">
        <w:rPr>
          <w:rFonts w:cstheme="minorHAnsi"/>
          <w:sz w:val="24"/>
          <w:szCs w:val="24"/>
        </w:rPr>
        <w:t>.</w:t>
      </w:r>
      <w:r>
        <w:rPr>
          <w:rFonts w:cstheme="minorHAnsi"/>
          <w:sz w:val="24"/>
          <w:szCs w:val="24"/>
        </w:rPr>
        <w:t>7</w:t>
      </w:r>
      <w:r w:rsidRPr="00DD0B64">
        <w:rPr>
          <w:rFonts w:cstheme="minorHAnsi"/>
          <w:sz w:val="24"/>
          <w:szCs w:val="24"/>
        </w:rPr>
        <w:t>]</w:t>
      </w:r>
      <w:r w:rsidRPr="00DD0B64">
        <w:rPr>
          <w:rFonts w:cstheme="minorHAnsi"/>
          <w:b/>
          <w:sz w:val="24"/>
          <w:szCs w:val="24"/>
          <w:lang w:val="ka-GE"/>
        </w:rPr>
        <w:t xml:space="preserve"> </w:t>
      </w:r>
      <w:r w:rsidR="00A00CD0" w:rsidRPr="00A00CD0">
        <w:rPr>
          <w:rFonts w:eastAsia="Times New Roman" w:cstheme="minorHAnsi"/>
          <w:b/>
          <w:sz w:val="24"/>
          <w:szCs w:val="16"/>
        </w:rPr>
        <w:t xml:space="preserve">მუდმივად მიმდინარეობს ვებგვერდის </w:t>
      </w:r>
      <w:hyperlink r:id="rId11" w:history="1">
        <w:r w:rsidR="00A00CD0" w:rsidRPr="00A00CD0">
          <w:rPr>
            <w:rStyle w:val="Hyperlink"/>
            <w:rFonts w:eastAsia="Times New Roman" w:cs="Times New Roman"/>
            <w:b/>
            <w:sz w:val="24"/>
            <w:szCs w:val="24"/>
            <w:lang w:val="ka-GE"/>
          </w:rPr>
          <w:t>www.dcfta.gov.ge</w:t>
        </w:r>
      </w:hyperlink>
      <w:r w:rsidR="00A00CD0" w:rsidRPr="00A00CD0">
        <w:rPr>
          <w:rStyle w:val="Hyperlink"/>
          <w:rFonts w:ascii="Sylfaen" w:eastAsia="Times New Roman" w:hAnsi="Sylfaen" w:cs="Times New Roman"/>
          <w:b/>
          <w:sz w:val="24"/>
          <w:szCs w:val="24"/>
          <w:u w:val="none"/>
          <w:lang w:val="ka-GE"/>
        </w:rPr>
        <w:t xml:space="preserve"> </w:t>
      </w:r>
      <w:r w:rsidR="00A00CD0" w:rsidRPr="00A00CD0">
        <w:rPr>
          <w:rFonts w:eastAsia="Times New Roman" w:cstheme="minorHAnsi"/>
          <w:b/>
          <w:sz w:val="24"/>
          <w:szCs w:val="16"/>
        </w:rPr>
        <w:t>განახლება</w:t>
      </w:r>
      <w:r w:rsidR="00A00CD0" w:rsidRPr="00A00CD0">
        <w:rPr>
          <w:rFonts w:eastAsia="Times New Roman" w:cstheme="minorHAnsi"/>
          <w:b/>
          <w:sz w:val="24"/>
          <w:szCs w:val="16"/>
          <w:lang w:val="ka-GE"/>
        </w:rPr>
        <w:t>.</w:t>
      </w:r>
      <w:r w:rsidR="00A00CD0" w:rsidRPr="00A00CD0">
        <w:rPr>
          <w:rFonts w:eastAsia="Times New Roman" w:cstheme="minorHAnsi"/>
          <w:sz w:val="24"/>
          <w:szCs w:val="16"/>
          <w:lang w:val="ka-GE"/>
        </w:rPr>
        <w:t xml:space="preserve"> </w:t>
      </w:r>
      <w:r w:rsidR="00A00CD0" w:rsidRPr="00A00CD0">
        <w:rPr>
          <w:rFonts w:eastAsia="Times New Roman" w:cstheme="minorHAnsi"/>
          <w:sz w:val="24"/>
          <w:szCs w:val="16"/>
        </w:rPr>
        <w:t>კერძოდ, საიტზე განახლდა ვაჭრობის</w:t>
      </w:r>
      <w:r w:rsidR="00A00CD0" w:rsidRPr="00A00CD0">
        <w:rPr>
          <w:rFonts w:eastAsia="Times New Roman" w:cstheme="minorHAnsi"/>
          <w:sz w:val="24"/>
          <w:szCs w:val="16"/>
          <w:lang w:val="ka-GE"/>
        </w:rPr>
        <w:t xml:space="preserve"> </w:t>
      </w:r>
      <w:r w:rsidR="00A00CD0" w:rsidRPr="00A00CD0">
        <w:rPr>
          <w:rFonts w:eastAsia="Times New Roman" w:cstheme="minorHAnsi"/>
          <w:sz w:val="24"/>
          <w:szCs w:val="16"/>
        </w:rPr>
        <w:t>სტატისტიკა; შენიშვნებისთვის</w:t>
      </w:r>
      <w:r w:rsidR="00A00CD0" w:rsidRPr="00A00CD0">
        <w:rPr>
          <w:rFonts w:eastAsia="Times New Roman" w:cstheme="minorHAnsi"/>
          <w:sz w:val="24"/>
          <w:szCs w:val="16"/>
          <w:lang w:val="ka-GE"/>
        </w:rPr>
        <w:t xml:space="preserve"> </w:t>
      </w:r>
      <w:r w:rsidR="00A00CD0" w:rsidRPr="00A00CD0">
        <w:rPr>
          <w:rFonts w:eastAsia="Times New Roman" w:cstheme="minorHAnsi"/>
          <w:sz w:val="24"/>
          <w:szCs w:val="16"/>
        </w:rPr>
        <w:t>გასაჯაროვდა საკანონმდებლო აქტების</w:t>
      </w:r>
      <w:r w:rsidR="00A00CD0" w:rsidRPr="00A00CD0">
        <w:rPr>
          <w:rFonts w:eastAsia="Times New Roman" w:cstheme="minorHAnsi"/>
          <w:sz w:val="24"/>
          <w:szCs w:val="16"/>
          <w:lang w:val="ka-GE"/>
        </w:rPr>
        <w:t xml:space="preserve"> </w:t>
      </w:r>
      <w:r w:rsidR="00A00CD0" w:rsidRPr="00A00CD0">
        <w:rPr>
          <w:rFonts w:eastAsia="Times New Roman" w:cstheme="minorHAnsi"/>
          <w:sz w:val="24"/>
          <w:szCs w:val="16"/>
        </w:rPr>
        <w:t>პროექტები სანიტარიულ და</w:t>
      </w:r>
      <w:r w:rsidR="00A00CD0" w:rsidRPr="00A00CD0">
        <w:rPr>
          <w:rFonts w:eastAsia="Times New Roman" w:cstheme="minorHAnsi"/>
          <w:sz w:val="24"/>
          <w:szCs w:val="16"/>
          <w:lang w:val="ka-GE"/>
        </w:rPr>
        <w:t xml:space="preserve"> </w:t>
      </w:r>
      <w:r w:rsidR="00A00CD0" w:rsidRPr="00A00CD0">
        <w:rPr>
          <w:rFonts w:eastAsia="Times New Roman" w:cstheme="minorHAnsi"/>
          <w:sz w:val="24"/>
          <w:szCs w:val="16"/>
        </w:rPr>
        <w:t>ფიტოსანიტარიულ, ვაჭრობაში ტექნიკური</w:t>
      </w:r>
      <w:r w:rsidR="00A00CD0" w:rsidRPr="00A00CD0">
        <w:rPr>
          <w:rFonts w:eastAsia="Times New Roman" w:cstheme="minorHAnsi"/>
          <w:sz w:val="24"/>
          <w:szCs w:val="16"/>
          <w:lang w:val="ka-GE"/>
        </w:rPr>
        <w:t xml:space="preserve"> </w:t>
      </w:r>
      <w:r w:rsidR="00A00CD0" w:rsidRPr="00A00CD0">
        <w:rPr>
          <w:rFonts w:eastAsia="Times New Roman" w:cstheme="minorHAnsi"/>
          <w:sz w:val="24"/>
          <w:szCs w:val="16"/>
        </w:rPr>
        <w:t>ბარიერების და ვაჭრობაში დაცვითი</w:t>
      </w:r>
      <w:r w:rsidR="00A00CD0" w:rsidRPr="00A00CD0">
        <w:rPr>
          <w:rFonts w:eastAsia="Times New Roman" w:cstheme="minorHAnsi"/>
          <w:sz w:val="24"/>
          <w:szCs w:val="16"/>
          <w:lang w:val="ka-GE"/>
        </w:rPr>
        <w:t xml:space="preserve"> </w:t>
      </w:r>
      <w:r w:rsidR="00A00CD0" w:rsidRPr="00A00CD0">
        <w:rPr>
          <w:rFonts w:eastAsia="Times New Roman" w:cstheme="minorHAnsi"/>
          <w:sz w:val="24"/>
          <w:szCs w:val="16"/>
        </w:rPr>
        <w:t>ზომების სფეროებში</w:t>
      </w:r>
      <w:r w:rsidR="00A00CD0" w:rsidRPr="00A00CD0">
        <w:rPr>
          <w:rFonts w:eastAsia="Times New Roman" w:cstheme="minorHAnsi"/>
          <w:sz w:val="24"/>
          <w:szCs w:val="16"/>
          <w:lang w:val="ka-GE"/>
        </w:rPr>
        <w:t>; საზოგადოების უკეთ ინფორმირების მიზნით, ინფორმაცია საკანონმდებლო აქტების პროექტების შესახებ ვებგვერდზე ქვეყნდება სიახლეების  სახითაც</w:t>
      </w:r>
      <w:r w:rsidR="00A00CD0" w:rsidRPr="00A00CD0">
        <w:rPr>
          <w:rFonts w:eastAsia="Times New Roman" w:cstheme="minorHAnsi"/>
          <w:sz w:val="24"/>
          <w:szCs w:val="16"/>
        </w:rPr>
        <w:t>; ვებგვერდზე</w:t>
      </w:r>
      <w:r w:rsidR="00A00CD0" w:rsidRPr="00A00CD0">
        <w:rPr>
          <w:rFonts w:eastAsia="Times New Roman" w:cstheme="minorHAnsi"/>
          <w:sz w:val="24"/>
          <w:szCs w:val="16"/>
          <w:lang w:val="ka-GE"/>
        </w:rPr>
        <w:t xml:space="preserve"> ინტეგრირებულ კალენდარში განთავსდა DCFTA-ისთან დაკავშირებული ღონისძიებების შესახებ ინფორმაცია.</w:t>
      </w:r>
    </w:p>
    <w:p w:rsidR="00E7166A" w:rsidRPr="00DB022E" w:rsidRDefault="00E7166A"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41" w:name="_Toc16850941"/>
      <w:r w:rsidRPr="00DB022E">
        <w:rPr>
          <w:rFonts w:asciiTheme="minorHAnsi" w:hAnsiTheme="minorHAnsi" w:cstheme="minorHAnsi"/>
          <w:b/>
          <w:color w:val="2F5496" w:themeColor="accent5" w:themeShade="BF"/>
          <w:sz w:val="24"/>
          <w:szCs w:val="24"/>
          <w:lang w:val="ka-GE"/>
        </w:rPr>
        <w:t>4.2. მეწარმეობის მხარდაჭერა DCFTA მოთხოვნებთან ადაპტაციაში</w:t>
      </w:r>
      <w:bookmarkEnd w:id="41"/>
    </w:p>
    <w:p w:rsidR="00E7166A" w:rsidRPr="0034296F" w:rsidRDefault="00BD06D6" w:rsidP="008442FD">
      <w:pPr>
        <w:spacing w:before="120" w:after="120" w:line="276" w:lineRule="auto"/>
        <w:jc w:val="both"/>
        <w:rPr>
          <w:rFonts w:cstheme="minorHAnsi"/>
          <w:b/>
          <w:color w:val="FF0000"/>
          <w:sz w:val="24"/>
          <w:szCs w:val="24"/>
        </w:rPr>
      </w:pPr>
      <w:r>
        <w:rPr>
          <w:rFonts w:cs="Sylfaen"/>
          <w:b/>
          <w:color w:val="FF0000"/>
          <w:sz w:val="24"/>
          <w:szCs w:val="24"/>
        </w:rPr>
        <w:t xml:space="preserve">[4.2.1] </w:t>
      </w:r>
      <w:r w:rsidR="00A9574F" w:rsidRPr="00BD06D6">
        <w:rPr>
          <w:rFonts w:cs="Sylfaen"/>
          <w:b/>
          <w:color w:val="FF0000"/>
          <w:sz w:val="24"/>
          <w:szCs w:val="24"/>
        </w:rPr>
        <w:t>მცირე</w:t>
      </w:r>
      <w:r w:rsidR="00A9574F" w:rsidRPr="00BD06D6">
        <w:rPr>
          <w:b/>
          <w:color w:val="FF0000"/>
          <w:sz w:val="24"/>
          <w:szCs w:val="24"/>
        </w:rPr>
        <w:t xml:space="preserve"> </w:t>
      </w:r>
      <w:r w:rsidR="00A9574F" w:rsidRPr="00BD06D6">
        <w:rPr>
          <w:rFonts w:cs="Sylfaen"/>
          <w:b/>
          <w:color w:val="FF0000"/>
          <w:sz w:val="24"/>
          <w:szCs w:val="24"/>
        </w:rPr>
        <w:t>და</w:t>
      </w:r>
      <w:r w:rsidR="00A9574F" w:rsidRPr="00BD06D6">
        <w:rPr>
          <w:b/>
          <w:color w:val="FF0000"/>
          <w:sz w:val="24"/>
          <w:szCs w:val="24"/>
        </w:rPr>
        <w:t xml:space="preserve"> </w:t>
      </w:r>
      <w:r w:rsidR="00A9574F" w:rsidRPr="00BD06D6">
        <w:rPr>
          <w:rFonts w:cs="Sylfaen"/>
          <w:b/>
          <w:color w:val="FF0000"/>
          <w:sz w:val="24"/>
          <w:szCs w:val="24"/>
        </w:rPr>
        <w:t>საშუალო</w:t>
      </w:r>
      <w:r w:rsidR="00A9574F" w:rsidRPr="00BD06D6">
        <w:rPr>
          <w:b/>
          <w:color w:val="FF0000"/>
          <w:sz w:val="24"/>
          <w:szCs w:val="24"/>
        </w:rPr>
        <w:t xml:space="preserve"> </w:t>
      </w:r>
      <w:r w:rsidR="00A9574F" w:rsidRPr="00BD06D6">
        <w:rPr>
          <w:rFonts w:cs="Sylfaen"/>
          <w:b/>
          <w:color w:val="FF0000"/>
          <w:sz w:val="24"/>
          <w:szCs w:val="24"/>
        </w:rPr>
        <w:t>საწარმოების</w:t>
      </w:r>
      <w:r w:rsidR="00A9574F" w:rsidRPr="00BD06D6">
        <w:rPr>
          <w:b/>
          <w:color w:val="FF0000"/>
          <w:sz w:val="24"/>
          <w:szCs w:val="24"/>
        </w:rPr>
        <w:t xml:space="preserve"> </w:t>
      </w:r>
      <w:r w:rsidR="00A9574F" w:rsidRPr="00BD06D6">
        <w:rPr>
          <w:rFonts w:cs="Sylfaen"/>
          <w:b/>
          <w:color w:val="FF0000"/>
          <w:sz w:val="24"/>
          <w:szCs w:val="24"/>
        </w:rPr>
        <w:t>ექსპორტის</w:t>
      </w:r>
      <w:r w:rsidR="00A9574F" w:rsidRPr="00BD06D6">
        <w:rPr>
          <w:b/>
          <w:color w:val="FF0000"/>
          <w:sz w:val="24"/>
          <w:szCs w:val="24"/>
        </w:rPr>
        <w:t xml:space="preserve"> </w:t>
      </w:r>
      <w:r w:rsidR="00A9574F" w:rsidRPr="00BD06D6">
        <w:rPr>
          <w:rFonts w:cs="Sylfaen"/>
          <w:b/>
          <w:color w:val="FF0000"/>
          <w:sz w:val="24"/>
          <w:szCs w:val="24"/>
        </w:rPr>
        <w:t>პოტენციალის</w:t>
      </w:r>
      <w:r w:rsidR="00A9574F" w:rsidRPr="00BD06D6">
        <w:rPr>
          <w:b/>
          <w:color w:val="FF0000"/>
          <w:sz w:val="24"/>
          <w:szCs w:val="24"/>
        </w:rPr>
        <w:t xml:space="preserve"> </w:t>
      </w:r>
      <w:r w:rsidR="00A9574F" w:rsidRPr="00BD06D6">
        <w:rPr>
          <w:rFonts w:cs="Sylfaen"/>
          <w:b/>
          <w:color w:val="FF0000"/>
          <w:sz w:val="24"/>
          <w:szCs w:val="24"/>
        </w:rPr>
        <w:t>ანალიზი</w:t>
      </w:r>
      <w:r w:rsidR="00A9574F" w:rsidRPr="00BD06D6">
        <w:rPr>
          <w:b/>
          <w:color w:val="FF0000"/>
          <w:sz w:val="24"/>
          <w:szCs w:val="24"/>
        </w:rPr>
        <w:t xml:space="preserve"> </w:t>
      </w:r>
      <w:r w:rsidR="00A9574F" w:rsidRPr="00BD06D6">
        <w:rPr>
          <w:rFonts w:cs="Sylfaen"/>
          <w:b/>
          <w:color w:val="FF0000"/>
          <w:sz w:val="24"/>
          <w:szCs w:val="24"/>
        </w:rPr>
        <w:t>სექტორულ</w:t>
      </w:r>
      <w:r w:rsidR="00A9574F" w:rsidRPr="00BD06D6">
        <w:rPr>
          <w:b/>
          <w:color w:val="FF0000"/>
          <w:sz w:val="24"/>
          <w:szCs w:val="24"/>
        </w:rPr>
        <w:t xml:space="preserve"> </w:t>
      </w:r>
      <w:r w:rsidR="00A9574F" w:rsidRPr="0034296F">
        <w:rPr>
          <w:rFonts w:cstheme="minorHAnsi"/>
          <w:b/>
          <w:color w:val="FF0000"/>
          <w:sz w:val="24"/>
          <w:szCs w:val="24"/>
        </w:rPr>
        <w:t>ჭრილში</w:t>
      </w:r>
    </w:p>
    <w:p w:rsidR="00D07FCB" w:rsidRPr="0034296F" w:rsidRDefault="00BD06D6" w:rsidP="0034296F">
      <w:pPr>
        <w:spacing w:before="120" w:after="120" w:line="276" w:lineRule="auto"/>
        <w:jc w:val="both"/>
        <w:rPr>
          <w:rFonts w:eastAsia="Times New Roman" w:cstheme="minorHAnsi"/>
          <w:sz w:val="24"/>
          <w:szCs w:val="16"/>
          <w:lang w:val="ka-GE"/>
        </w:rPr>
      </w:pPr>
      <w:r w:rsidRPr="0034296F">
        <w:rPr>
          <w:rFonts w:cstheme="minorHAnsi"/>
          <w:color w:val="000000" w:themeColor="text1"/>
          <w:sz w:val="24"/>
          <w:szCs w:val="24"/>
        </w:rPr>
        <w:t>[4.2.2]</w:t>
      </w:r>
      <w:r w:rsidRPr="0034296F">
        <w:rPr>
          <w:rFonts w:cstheme="minorHAnsi"/>
          <w:b/>
          <w:color w:val="000000" w:themeColor="text1"/>
          <w:sz w:val="24"/>
          <w:szCs w:val="24"/>
        </w:rPr>
        <w:t xml:space="preserve"> </w:t>
      </w:r>
      <w:r w:rsidR="00A9574F" w:rsidRPr="0034296F">
        <w:rPr>
          <w:rFonts w:cstheme="minorHAnsi"/>
          <w:b/>
          <w:color w:val="000000" w:themeColor="text1"/>
          <w:sz w:val="24"/>
          <w:szCs w:val="24"/>
        </w:rPr>
        <w:t>ექსპორტის პოტენციალის მქონე სექტორების ანალიზი</w:t>
      </w:r>
      <w:r w:rsidR="0034296F" w:rsidRPr="0034296F">
        <w:rPr>
          <w:rFonts w:cstheme="minorHAnsi"/>
          <w:b/>
          <w:color w:val="000000" w:themeColor="text1"/>
          <w:sz w:val="24"/>
          <w:szCs w:val="24"/>
          <w:lang w:val="ka-GE"/>
        </w:rPr>
        <w:t>ს მიზნით,</w:t>
      </w:r>
      <w:r w:rsidR="0034296F" w:rsidRPr="0034296F">
        <w:rPr>
          <w:rFonts w:cstheme="minorHAnsi"/>
          <w:b/>
          <w:color w:val="000000" w:themeColor="text1"/>
          <w:sz w:val="24"/>
          <w:szCs w:val="24"/>
        </w:rPr>
        <w:t xml:space="preserve"> </w:t>
      </w:r>
      <w:r w:rsidR="00D07FCB" w:rsidRPr="0034296F">
        <w:rPr>
          <w:rFonts w:eastAsia="Times New Roman" w:cstheme="minorHAnsi"/>
          <w:color w:val="000000" w:themeColor="text1"/>
          <w:sz w:val="24"/>
          <w:szCs w:val="16"/>
          <w:lang w:val="ka-GE"/>
        </w:rPr>
        <w:t xml:space="preserve">შესწავლილი იქნა სავაჭრო პარტნიორი სამიზნე ქვეყნების ადგილობრივი ბაზრის მოთხოვნა, გამოიკვეთა ახალი პოზიციები, შესაბამისი საექსპორტო ბაზრები, რომელზეც აქვთ </w:t>
      </w:r>
      <w:r w:rsidR="00D07FCB" w:rsidRPr="0034296F">
        <w:rPr>
          <w:rFonts w:eastAsia="Times New Roman" w:cstheme="minorHAnsi"/>
          <w:color w:val="000000" w:themeColor="text1"/>
          <w:sz w:val="24"/>
          <w:szCs w:val="16"/>
          <w:lang w:val="ka-GE"/>
        </w:rPr>
        <w:lastRenderedPageBreak/>
        <w:t>პოტენციალი ამ პროდუქტებს. ასევე</w:t>
      </w:r>
      <w:r w:rsidR="0034296F" w:rsidRPr="0034296F">
        <w:rPr>
          <w:rFonts w:eastAsia="Times New Roman" w:cstheme="minorHAnsi"/>
          <w:color w:val="000000" w:themeColor="text1"/>
          <w:sz w:val="24"/>
          <w:szCs w:val="16"/>
          <w:lang w:val="ka-GE"/>
        </w:rPr>
        <w:t>,</w:t>
      </w:r>
      <w:r w:rsidR="00D07FCB" w:rsidRPr="0034296F">
        <w:rPr>
          <w:rFonts w:eastAsia="Times New Roman" w:cstheme="minorHAnsi"/>
          <w:color w:val="000000" w:themeColor="text1"/>
          <w:sz w:val="24"/>
          <w:szCs w:val="16"/>
          <w:lang w:val="ka-GE"/>
        </w:rPr>
        <w:t xml:space="preserve"> მიმდინარეობს აქტიური მუშობა დამატებით ახალი სექტორებისა და პროდუქტების იდენტიფიცირების მიზნით.</w:t>
      </w:r>
    </w:p>
    <w:p w:rsidR="00A9574F" w:rsidRPr="00BD06D6" w:rsidRDefault="00BD06D6" w:rsidP="008442FD">
      <w:pPr>
        <w:spacing w:before="120" w:after="120" w:line="276" w:lineRule="auto"/>
        <w:jc w:val="both"/>
        <w:rPr>
          <w:rFonts w:cs="Sylfaen"/>
          <w:b/>
          <w:color w:val="FF0000"/>
          <w:sz w:val="24"/>
          <w:szCs w:val="24"/>
        </w:rPr>
      </w:pPr>
      <w:r>
        <w:rPr>
          <w:rFonts w:cs="Sylfaen"/>
          <w:b/>
          <w:color w:val="FF0000"/>
          <w:sz w:val="24"/>
          <w:szCs w:val="24"/>
        </w:rPr>
        <w:t xml:space="preserve">[4.2.3] </w:t>
      </w:r>
      <w:r w:rsidR="00A9574F" w:rsidRPr="00BD06D6">
        <w:rPr>
          <w:rFonts w:cs="Sylfaen"/>
          <w:b/>
          <w:color w:val="FF0000"/>
          <w:sz w:val="24"/>
          <w:szCs w:val="24"/>
        </w:rPr>
        <w:t>ექსპორტის</w:t>
      </w:r>
      <w:r w:rsidR="00A9574F" w:rsidRPr="00BD06D6">
        <w:rPr>
          <w:b/>
          <w:color w:val="FF0000"/>
          <w:sz w:val="24"/>
          <w:szCs w:val="24"/>
        </w:rPr>
        <w:t xml:space="preserve"> </w:t>
      </w:r>
      <w:r w:rsidR="00A9574F" w:rsidRPr="00BD06D6">
        <w:rPr>
          <w:rFonts w:cs="Sylfaen"/>
          <w:b/>
          <w:color w:val="FF0000"/>
          <w:sz w:val="24"/>
          <w:szCs w:val="24"/>
        </w:rPr>
        <w:t>პოტენციალის</w:t>
      </w:r>
      <w:r w:rsidR="00A9574F" w:rsidRPr="00BD06D6">
        <w:rPr>
          <w:b/>
          <w:color w:val="FF0000"/>
          <w:sz w:val="24"/>
          <w:szCs w:val="24"/>
        </w:rPr>
        <w:t xml:space="preserve"> </w:t>
      </w:r>
      <w:r w:rsidR="00A9574F" w:rsidRPr="00BD06D6">
        <w:rPr>
          <w:rFonts w:cs="Sylfaen"/>
          <w:b/>
          <w:color w:val="FF0000"/>
          <w:sz w:val="24"/>
          <w:szCs w:val="24"/>
        </w:rPr>
        <w:t>მქონე</w:t>
      </w:r>
      <w:r w:rsidR="00A9574F" w:rsidRPr="00BD06D6">
        <w:rPr>
          <w:b/>
          <w:color w:val="FF0000"/>
          <w:sz w:val="24"/>
          <w:szCs w:val="24"/>
        </w:rPr>
        <w:t xml:space="preserve"> </w:t>
      </w:r>
      <w:r w:rsidR="00A9574F" w:rsidRPr="00BD06D6">
        <w:rPr>
          <w:rFonts w:cs="Sylfaen"/>
          <w:b/>
          <w:color w:val="FF0000"/>
          <w:sz w:val="24"/>
          <w:szCs w:val="24"/>
        </w:rPr>
        <w:t>ახალი</w:t>
      </w:r>
      <w:r w:rsidR="00A9574F" w:rsidRPr="00BD06D6">
        <w:rPr>
          <w:b/>
          <w:color w:val="FF0000"/>
          <w:sz w:val="24"/>
          <w:szCs w:val="24"/>
        </w:rPr>
        <w:t xml:space="preserve"> </w:t>
      </w:r>
      <w:r w:rsidR="00A9574F" w:rsidRPr="00BD06D6">
        <w:rPr>
          <w:rFonts w:cs="Sylfaen"/>
          <w:b/>
          <w:color w:val="FF0000"/>
          <w:sz w:val="24"/>
          <w:szCs w:val="24"/>
        </w:rPr>
        <w:t>სექტორის</w:t>
      </w:r>
      <w:r w:rsidR="00A9574F" w:rsidRPr="00BD06D6">
        <w:rPr>
          <w:b/>
          <w:color w:val="FF0000"/>
          <w:sz w:val="24"/>
          <w:szCs w:val="24"/>
        </w:rPr>
        <w:t xml:space="preserve"> </w:t>
      </w:r>
      <w:r w:rsidR="00A9574F" w:rsidRPr="00BD06D6">
        <w:rPr>
          <w:rFonts w:cs="Sylfaen"/>
          <w:b/>
          <w:color w:val="FF0000"/>
          <w:sz w:val="24"/>
          <w:szCs w:val="24"/>
        </w:rPr>
        <w:t>იდენტიფიცირების</w:t>
      </w:r>
      <w:r w:rsidR="00A9574F" w:rsidRPr="00BD06D6">
        <w:rPr>
          <w:b/>
          <w:color w:val="FF0000"/>
          <w:sz w:val="24"/>
          <w:szCs w:val="24"/>
        </w:rPr>
        <w:t xml:space="preserve"> </w:t>
      </w:r>
      <w:r w:rsidR="00A9574F" w:rsidRPr="00BD06D6">
        <w:rPr>
          <w:rFonts w:cs="Sylfaen"/>
          <w:b/>
          <w:color w:val="FF0000"/>
          <w:sz w:val="24"/>
          <w:szCs w:val="24"/>
        </w:rPr>
        <w:t>შემთხვევაში</w:t>
      </w:r>
      <w:r w:rsidR="00A9574F" w:rsidRPr="00BD06D6">
        <w:rPr>
          <w:b/>
          <w:color w:val="FF0000"/>
          <w:sz w:val="24"/>
          <w:szCs w:val="24"/>
        </w:rPr>
        <w:t xml:space="preserve"> DCFTA-</w:t>
      </w:r>
      <w:r w:rsidR="00A9574F" w:rsidRPr="00BD06D6">
        <w:rPr>
          <w:rFonts w:cs="Sylfaen"/>
          <w:b/>
          <w:color w:val="FF0000"/>
          <w:sz w:val="24"/>
          <w:szCs w:val="24"/>
        </w:rPr>
        <w:t>ის</w:t>
      </w:r>
      <w:r w:rsidR="00A9574F" w:rsidRPr="00BD06D6">
        <w:rPr>
          <w:b/>
          <w:color w:val="FF0000"/>
          <w:sz w:val="24"/>
          <w:szCs w:val="24"/>
        </w:rPr>
        <w:t xml:space="preserve"> </w:t>
      </w:r>
      <w:r w:rsidR="00A9574F" w:rsidRPr="00BD06D6">
        <w:rPr>
          <w:rFonts w:cs="Sylfaen"/>
          <w:b/>
          <w:color w:val="FF0000"/>
          <w:sz w:val="24"/>
          <w:szCs w:val="24"/>
        </w:rPr>
        <w:t>მოთხოვნებთან</w:t>
      </w:r>
      <w:r w:rsidR="00A9574F" w:rsidRPr="00BD06D6">
        <w:rPr>
          <w:b/>
          <w:color w:val="FF0000"/>
          <w:sz w:val="24"/>
          <w:szCs w:val="24"/>
        </w:rPr>
        <w:t xml:space="preserve"> </w:t>
      </w:r>
      <w:r w:rsidR="00A9574F" w:rsidRPr="00BD06D6">
        <w:rPr>
          <w:rFonts w:cs="Sylfaen"/>
          <w:b/>
          <w:color w:val="FF0000"/>
          <w:sz w:val="24"/>
          <w:szCs w:val="24"/>
        </w:rPr>
        <w:t>შესაბამისობის</w:t>
      </w:r>
      <w:r w:rsidR="00A9574F" w:rsidRPr="00BD06D6">
        <w:rPr>
          <w:b/>
          <w:color w:val="FF0000"/>
          <w:sz w:val="24"/>
          <w:szCs w:val="24"/>
        </w:rPr>
        <w:t xml:space="preserve"> </w:t>
      </w:r>
      <w:r w:rsidR="00A9574F" w:rsidRPr="00BD06D6">
        <w:rPr>
          <w:rFonts w:cs="Sylfaen"/>
          <w:b/>
          <w:color w:val="FF0000"/>
          <w:sz w:val="24"/>
          <w:szCs w:val="24"/>
        </w:rPr>
        <w:t>კუთხით</w:t>
      </w:r>
      <w:r w:rsidR="00A9574F" w:rsidRPr="00BD06D6">
        <w:rPr>
          <w:b/>
          <w:color w:val="FF0000"/>
          <w:sz w:val="24"/>
          <w:szCs w:val="24"/>
        </w:rPr>
        <w:t xml:space="preserve"> </w:t>
      </w:r>
      <w:r w:rsidR="00A9574F" w:rsidRPr="00BD06D6">
        <w:rPr>
          <w:rFonts w:cs="Sylfaen"/>
          <w:b/>
          <w:color w:val="FF0000"/>
          <w:sz w:val="24"/>
          <w:szCs w:val="24"/>
        </w:rPr>
        <w:t>საჭიროებების</w:t>
      </w:r>
      <w:r w:rsidR="00A9574F" w:rsidRPr="00BD06D6">
        <w:rPr>
          <w:b/>
          <w:color w:val="FF0000"/>
          <w:sz w:val="24"/>
          <w:szCs w:val="24"/>
        </w:rPr>
        <w:t xml:space="preserve"> </w:t>
      </w:r>
      <w:r w:rsidR="00A9574F" w:rsidRPr="00BD06D6">
        <w:rPr>
          <w:rFonts w:cs="Sylfaen"/>
          <w:b/>
          <w:color w:val="FF0000"/>
          <w:sz w:val="24"/>
          <w:szCs w:val="24"/>
        </w:rPr>
        <w:t>განსაზღვრა</w:t>
      </w:r>
      <w:r w:rsidR="00A9574F" w:rsidRPr="00BD06D6">
        <w:rPr>
          <w:b/>
          <w:color w:val="FF0000"/>
          <w:sz w:val="24"/>
          <w:szCs w:val="24"/>
        </w:rPr>
        <w:t xml:space="preserve"> 4.2.2 </w:t>
      </w:r>
      <w:r w:rsidR="00A9574F" w:rsidRPr="00BD06D6">
        <w:rPr>
          <w:rFonts w:cs="Sylfaen"/>
          <w:b/>
          <w:color w:val="FF0000"/>
          <w:sz w:val="24"/>
          <w:szCs w:val="24"/>
        </w:rPr>
        <w:t>ქმედების</w:t>
      </w:r>
      <w:r w:rsidR="00A9574F" w:rsidRPr="00BD06D6">
        <w:rPr>
          <w:b/>
          <w:color w:val="FF0000"/>
          <w:sz w:val="24"/>
          <w:szCs w:val="24"/>
        </w:rPr>
        <w:t xml:space="preserve"> </w:t>
      </w:r>
      <w:r w:rsidR="00A9574F" w:rsidRPr="00BD06D6">
        <w:rPr>
          <w:rFonts w:cs="Sylfaen"/>
          <w:b/>
          <w:color w:val="FF0000"/>
          <w:sz w:val="24"/>
          <w:szCs w:val="24"/>
        </w:rPr>
        <w:t>საფუძველზე</w:t>
      </w:r>
    </w:p>
    <w:p w:rsidR="00A9574F" w:rsidRPr="00BD06D6" w:rsidRDefault="00BD06D6" w:rsidP="008442FD">
      <w:pPr>
        <w:spacing w:before="120" w:after="120" w:line="276" w:lineRule="auto"/>
        <w:jc w:val="both"/>
        <w:rPr>
          <w:rFonts w:cs="Sylfaen"/>
          <w:b/>
          <w:color w:val="FF0000"/>
          <w:sz w:val="24"/>
          <w:szCs w:val="24"/>
        </w:rPr>
      </w:pPr>
      <w:r>
        <w:rPr>
          <w:rFonts w:cs="Sylfaen"/>
          <w:b/>
          <w:color w:val="FF0000"/>
          <w:sz w:val="24"/>
          <w:szCs w:val="24"/>
        </w:rPr>
        <w:t xml:space="preserve">[4.2.4] </w:t>
      </w:r>
      <w:r w:rsidR="00A9574F" w:rsidRPr="00BD06D6">
        <w:rPr>
          <w:rFonts w:cs="Sylfaen"/>
          <w:b/>
          <w:color w:val="FF0000"/>
          <w:sz w:val="24"/>
          <w:szCs w:val="24"/>
        </w:rPr>
        <w:t>მხარდაჭერის</w:t>
      </w:r>
      <w:r w:rsidR="00A9574F" w:rsidRPr="00BD06D6">
        <w:rPr>
          <w:b/>
          <w:color w:val="FF0000"/>
          <w:sz w:val="24"/>
          <w:szCs w:val="24"/>
        </w:rPr>
        <w:t xml:space="preserve"> </w:t>
      </w:r>
      <w:r w:rsidR="00A9574F" w:rsidRPr="00BD06D6">
        <w:rPr>
          <w:rFonts w:cs="Sylfaen"/>
          <w:b/>
          <w:color w:val="FF0000"/>
          <w:sz w:val="24"/>
          <w:szCs w:val="24"/>
        </w:rPr>
        <w:t>ინსტრუმენტების</w:t>
      </w:r>
      <w:r w:rsidR="00A9574F" w:rsidRPr="00BD06D6">
        <w:rPr>
          <w:b/>
          <w:color w:val="FF0000"/>
          <w:sz w:val="24"/>
          <w:szCs w:val="24"/>
        </w:rPr>
        <w:t xml:space="preserve"> </w:t>
      </w:r>
      <w:r w:rsidR="00A9574F" w:rsidRPr="00BD06D6">
        <w:rPr>
          <w:rFonts w:cs="Sylfaen"/>
          <w:b/>
          <w:color w:val="FF0000"/>
          <w:sz w:val="24"/>
          <w:szCs w:val="24"/>
        </w:rPr>
        <w:t>შემუშავება</w:t>
      </w:r>
      <w:r w:rsidR="00A9574F" w:rsidRPr="00BD06D6">
        <w:rPr>
          <w:b/>
          <w:color w:val="FF0000"/>
          <w:sz w:val="24"/>
          <w:szCs w:val="24"/>
        </w:rPr>
        <w:t xml:space="preserve"> (</w:t>
      </w:r>
      <w:r w:rsidR="00A9574F" w:rsidRPr="00BD06D6">
        <w:rPr>
          <w:rFonts w:cs="Sylfaen"/>
          <w:b/>
          <w:color w:val="FF0000"/>
          <w:sz w:val="24"/>
          <w:szCs w:val="24"/>
        </w:rPr>
        <w:t>ტექნიკური</w:t>
      </w:r>
      <w:r w:rsidR="00A9574F" w:rsidRPr="00BD06D6">
        <w:rPr>
          <w:b/>
          <w:color w:val="FF0000"/>
          <w:sz w:val="24"/>
          <w:szCs w:val="24"/>
        </w:rPr>
        <w:t xml:space="preserve">, </w:t>
      </w:r>
      <w:r w:rsidR="00A9574F" w:rsidRPr="00BD06D6">
        <w:rPr>
          <w:rFonts w:cs="Sylfaen"/>
          <w:b/>
          <w:color w:val="FF0000"/>
          <w:sz w:val="24"/>
          <w:szCs w:val="24"/>
        </w:rPr>
        <w:t>ფინანსური</w:t>
      </w:r>
      <w:r w:rsidR="00A9574F" w:rsidRPr="00BD06D6">
        <w:rPr>
          <w:b/>
          <w:color w:val="FF0000"/>
          <w:sz w:val="24"/>
          <w:szCs w:val="24"/>
        </w:rPr>
        <w:t xml:space="preserve">) 4.2.3. </w:t>
      </w:r>
      <w:r w:rsidR="00A9574F" w:rsidRPr="00BD06D6">
        <w:rPr>
          <w:rFonts w:cs="Sylfaen"/>
          <w:b/>
          <w:color w:val="FF0000"/>
          <w:sz w:val="24"/>
          <w:szCs w:val="24"/>
        </w:rPr>
        <w:t>ქმედების</w:t>
      </w:r>
      <w:r w:rsidR="00A9574F" w:rsidRPr="00BD06D6">
        <w:rPr>
          <w:b/>
          <w:color w:val="FF0000"/>
          <w:sz w:val="24"/>
          <w:szCs w:val="24"/>
        </w:rPr>
        <w:t xml:space="preserve"> </w:t>
      </w:r>
      <w:r w:rsidR="00A9574F" w:rsidRPr="00BD06D6">
        <w:rPr>
          <w:rFonts w:cs="Sylfaen"/>
          <w:b/>
          <w:color w:val="FF0000"/>
          <w:sz w:val="24"/>
          <w:szCs w:val="24"/>
        </w:rPr>
        <w:t>შედეგების</w:t>
      </w:r>
      <w:r w:rsidR="00A9574F" w:rsidRPr="00BD06D6">
        <w:rPr>
          <w:b/>
          <w:color w:val="FF0000"/>
          <w:sz w:val="24"/>
          <w:szCs w:val="24"/>
        </w:rPr>
        <w:t xml:space="preserve"> </w:t>
      </w:r>
      <w:r w:rsidR="00A9574F" w:rsidRPr="00BD06D6">
        <w:rPr>
          <w:rFonts w:cs="Sylfaen"/>
          <w:b/>
          <w:color w:val="FF0000"/>
          <w:sz w:val="24"/>
          <w:szCs w:val="24"/>
        </w:rPr>
        <w:t>გათვალისწინებით</w:t>
      </w:r>
    </w:p>
    <w:p w:rsidR="00C47237" w:rsidRPr="008D23C7" w:rsidRDefault="00BD06D6" w:rsidP="008442FD">
      <w:pPr>
        <w:spacing w:before="120" w:after="120" w:line="276" w:lineRule="auto"/>
        <w:jc w:val="both"/>
        <w:rPr>
          <w:rFonts w:ascii="Sylfaen" w:hAnsi="Sylfaen"/>
          <w:b/>
          <w:color w:val="000000" w:themeColor="text1"/>
          <w:sz w:val="24"/>
          <w:szCs w:val="24"/>
          <w:lang w:val="ka-GE"/>
        </w:rPr>
      </w:pPr>
      <w:r w:rsidRPr="008D23C7">
        <w:rPr>
          <w:rFonts w:cs="Sylfaen"/>
          <w:color w:val="000000" w:themeColor="text1"/>
          <w:sz w:val="24"/>
          <w:szCs w:val="24"/>
        </w:rPr>
        <w:t>[4.2.5]</w:t>
      </w:r>
      <w:r w:rsidRPr="008D23C7">
        <w:rPr>
          <w:rFonts w:cs="Sylfaen"/>
          <w:b/>
          <w:color w:val="000000" w:themeColor="text1"/>
          <w:sz w:val="24"/>
          <w:szCs w:val="24"/>
        </w:rPr>
        <w:t xml:space="preserve"> </w:t>
      </w:r>
      <w:r w:rsidR="00C47237" w:rsidRPr="008D23C7">
        <w:rPr>
          <w:rFonts w:cs="Sylfaen"/>
          <w:color w:val="000000" w:themeColor="text1"/>
          <w:sz w:val="24"/>
          <w:szCs w:val="24"/>
          <w:lang w:val="ka-GE"/>
        </w:rPr>
        <w:t>საქართველოს სავაჭრო-სამრეწველო პალატის</w:t>
      </w:r>
      <w:r w:rsidR="00C47237" w:rsidRPr="008D23C7">
        <w:rPr>
          <w:rFonts w:cs="Sylfaen"/>
          <w:b/>
          <w:color w:val="000000" w:themeColor="text1"/>
          <w:sz w:val="24"/>
          <w:szCs w:val="24"/>
          <w:lang w:val="ka-GE"/>
        </w:rPr>
        <w:t xml:space="preserve"> მიერ </w:t>
      </w:r>
      <w:r w:rsidR="00C47237" w:rsidRPr="008D23C7">
        <w:rPr>
          <w:b/>
          <w:color w:val="000000" w:themeColor="text1"/>
          <w:sz w:val="24"/>
          <w:szCs w:val="24"/>
          <w:lang w:val="ka-GE"/>
        </w:rPr>
        <w:t xml:space="preserve">წლის პირველ ნახევარში მეწარმე-სუბიექტებისათვის </w:t>
      </w:r>
      <w:r w:rsidR="00C47237" w:rsidRPr="008D23C7">
        <w:rPr>
          <w:color w:val="000000" w:themeColor="text1"/>
          <w:sz w:val="24"/>
          <w:szCs w:val="24"/>
          <w:lang w:val="ka-GE"/>
        </w:rPr>
        <w:t xml:space="preserve">ჩატარდა 35 ტრენინგი, რომლის ფარგლებში სულ </w:t>
      </w:r>
      <w:r w:rsidR="00C47237" w:rsidRPr="008D23C7">
        <w:rPr>
          <w:rFonts w:eastAsia="Times New Roman" w:cstheme="minorHAnsi"/>
          <w:color w:val="000000" w:themeColor="text1"/>
          <w:sz w:val="24"/>
          <w:szCs w:val="16"/>
          <w:lang w:val="ka-GE"/>
        </w:rPr>
        <w:t>დატრენინგდა</w:t>
      </w:r>
      <w:r w:rsidR="008D23C7" w:rsidRPr="008D23C7">
        <w:rPr>
          <w:rFonts w:eastAsia="Times New Roman" w:cstheme="minorHAnsi"/>
          <w:color w:val="000000" w:themeColor="text1"/>
          <w:sz w:val="24"/>
          <w:szCs w:val="16"/>
          <w:lang w:val="ka-GE"/>
        </w:rPr>
        <w:t xml:space="preserve"> </w:t>
      </w:r>
      <w:r w:rsidR="00C47237" w:rsidRPr="008D23C7">
        <w:rPr>
          <w:rFonts w:eastAsia="Times New Roman" w:cstheme="minorHAnsi"/>
          <w:color w:val="000000" w:themeColor="text1"/>
          <w:sz w:val="24"/>
          <w:szCs w:val="16"/>
          <w:lang w:val="ka-GE"/>
        </w:rPr>
        <w:t xml:space="preserve">831 </w:t>
      </w:r>
      <w:r w:rsidR="008D23C7" w:rsidRPr="008D23C7">
        <w:rPr>
          <w:rFonts w:eastAsia="Times New Roman" w:cstheme="minorHAnsi"/>
          <w:color w:val="000000" w:themeColor="text1"/>
          <w:sz w:val="24"/>
          <w:szCs w:val="16"/>
          <w:lang w:val="ka-GE"/>
        </w:rPr>
        <w:t xml:space="preserve">დაინტერესებული პირი, ასევე ჩატარდა </w:t>
      </w:r>
      <w:r w:rsidR="00C47237" w:rsidRPr="008D23C7">
        <w:rPr>
          <w:rFonts w:eastAsia="Times New Roman" w:cstheme="minorHAnsi"/>
          <w:color w:val="000000" w:themeColor="text1"/>
          <w:sz w:val="24"/>
          <w:szCs w:val="16"/>
          <w:lang w:val="ka-GE"/>
        </w:rPr>
        <w:t>65 საველე შეხვედრა და 48 სატელეფონო კონსულტაცია განხორციელდა 528 მეწარმე-სუბიექტისთვის</w:t>
      </w:r>
      <w:r w:rsidR="008D23C7" w:rsidRPr="008D23C7">
        <w:rPr>
          <w:rFonts w:eastAsia="Times New Roman" w:cstheme="minorHAnsi"/>
          <w:color w:val="000000" w:themeColor="text1"/>
          <w:sz w:val="24"/>
          <w:szCs w:val="16"/>
          <w:lang w:val="ka-GE"/>
        </w:rPr>
        <w:t>,</w:t>
      </w:r>
    </w:p>
    <w:p w:rsidR="00BD06D6" w:rsidRPr="00BD06D6" w:rsidRDefault="00BD06D6" w:rsidP="008442FD">
      <w:pPr>
        <w:spacing w:before="120" w:after="120" w:line="276" w:lineRule="auto"/>
        <w:jc w:val="both"/>
        <w:rPr>
          <w:rFonts w:ascii="Sylfaen" w:eastAsiaTheme="majorEastAsia" w:hAnsi="Sylfaen" w:cstheme="minorHAnsi"/>
          <w:b/>
          <w:color w:val="FF0000"/>
          <w:sz w:val="24"/>
          <w:szCs w:val="24"/>
          <w:lang w:val="ka-GE"/>
        </w:rPr>
      </w:pPr>
    </w:p>
    <w:p w:rsidR="00E7166A" w:rsidRPr="00DB022E" w:rsidRDefault="00E7166A"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42" w:name="_Toc16850942"/>
      <w:r w:rsidRPr="00DB022E">
        <w:rPr>
          <w:rFonts w:asciiTheme="minorHAnsi" w:hAnsiTheme="minorHAnsi" w:cstheme="minorHAnsi"/>
          <w:b/>
          <w:color w:val="2F5496" w:themeColor="accent5" w:themeShade="BF"/>
          <w:sz w:val="24"/>
          <w:szCs w:val="24"/>
          <w:lang w:val="ka-GE"/>
        </w:rPr>
        <w:t>4.3. მცირე და საშუალო საწარმოთა ექსპორტის სტიმულირება</w:t>
      </w:r>
      <w:bookmarkEnd w:id="42"/>
    </w:p>
    <w:p w:rsidR="0034296F" w:rsidRPr="0034296F" w:rsidRDefault="005A4B32" w:rsidP="008442FD">
      <w:pPr>
        <w:spacing w:before="120" w:after="120" w:line="276" w:lineRule="auto"/>
        <w:jc w:val="both"/>
        <w:rPr>
          <w:rFonts w:ascii="Sylfaen" w:hAnsi="Sylfaen"/>
          <w:b/>
          <w:color w:val="FF0000"/>
          <w:spacing w:val="-1"/>
          <w:sz w:val="24"/>
          <w:szCs w:val="24"/>
          <w:lang w:val="ka-GE"/>
        </w:rPr>
      </w:pPr>
      <w:r w:rsidRPr="00D86517">
        <w:rPr>
          <w:color w:val="000000" w:themeColor="text1"/>
          <w:spacing w:val="-1"/>
          <w:sz w:val="24"/>
          <w:szCs w:val="24"/>
        </w:rPr>
        <w:t>[</w:t>
      </w:r>
      <w:r w:rsidRPr="00D86517">
        <w:rPr>
          <w:color w:val="000000" w:themeColor="text1"/>
          <w:spacing w:val="-1"/>
          <w:sz w:val="24"/>
          <w:szCs w:val="24"/>
          <w:lang w:val="ka-GE"/>
        </w:rPr>
        <w:t>4.3.</w:t>
      </w:r>
      <w:r w:rsidRPr="00D86517">
        <w:rPr>
          <w:color w:val="000000" w:themeColor="text1"/>
          <w:spacing w:val="-1"/>
          <w:sz w:val="24"/>
          <w:szCs w:val="24"/>
        </w:rPr>
        <w:t>1]</w:t>
      </w:r>
      <w:r w:rsidRPr="00D86517">
        <w:rPr>
          <w:b/>
          <w:color w:val="000000" w:themeColor="text1"/>
          <w:spacing w:val="-1"/>
          <w:sz w:val="24"/>
          <w:szCs w:val="24"/>
          <w:lang w:val="ka-GE"/>
        </w:rPr>
        <w:t xml:space="preserve"> </w:t>
      </w:r>
      <w:r w:rsidR="00D86517" w:rsidRPr="00455A01">
        <w:rPr>
          <w:rFonts w:cstheme="minorHAnsi"/>
          <w:b/>
          <w:color w:val="000000" w:themeColor="text1"/>
          <w:spacing w:val="-1"/>
          <w:sz w:val="24"/>
          <w:szCs w:val="24"/>
          <w:lang w:val="ka-GE"/>
        </w:rPr>
        <w:t xml:space="preserve">პროდუქტების მიხედვით </w:t>
      </w:r>
      <w:r w:rsidR="00455A01" w:rsidRPr="00455A01">
        <w:rPr>
          <w:rFonts w:eastAsia="Times New Roman" w:cstheme="minorHAnsi"/>
          <w:b/>
          <w:color w:val="000000" w:themeColor="text1"/>
          <w:sz w:val="24"/>
          <w:szCs w:val="16"/>
          <w:lang w:val="ka-GE"/>
        </w:rPr>
        <w:t xml:space="preserve">განისაზღვრა </w:t>
      </w:r>
      <w:r w:rsidR="0034296F" w:rsidRPr="00455A01">
        <w:rPr>
          <w:rFonts w:eastAsia="Times New Roman" w:cstheme="minorHAnsi"/>
          <w:b/>
          <w:color w:val="000000" w:themeColor="text1"/>
          <w:sz w:val="24"/>
          <w:szCs w:val="16"/>
          <w:lang w:val="ka-GE"/>
        </w:rPr>
        <w:t>30 პრიორიტეტული საექსპორტო ბაზარი</w:t>
      </w:r>
      <w:r w:rsidR="0034296F" w:rsidRPr="00455A01">
        <w:rPr>
          <w:rFonts w:eastAsia="Times New Roman" w:cstheme="minorHAnsi"/>
          <w:color w:val="000000" w:themeColor="text1"/>
          <w:sz w:val="24"/>
          <w:szCs w:val="16"/>
          <w:lang w:val="ka-GE"/>
        </w:rPr>
        <w:t xml:space="preserve"> (15 ევროკავშირის ქვეყანა, 12 აზია-აფრიკის რეგიონი ქვეყანა, თურქეთი, აშშ. კანადა). 2018 წლის შედეგების შესაბამისად განახლებულ იქნა ანალიზი ამ ქვეყნების სამომხმარებლო ბაზრის იმპორტზე მოთხოვნებთან დაკავშირებით და შესაბამისად განახლდა იმ პროდუქტების ჩამონათვალი, რომელთათვისაც ეს ბაზრები მიმზიდველ საექსპორტო ბაზრებს წარმოადგენენ.</w:t>
      </w:r>
      <w:r w:rsidR="0034296F" w:rsidRPr="00D86517">
        <w:rPr>
          <w:rFonts w:eastAsia="Times New Roman" w:cstheme="minorHAnsi"/>
          <w:color w:val="000000" w:themeColor="text1"/>
          <w:sz w:val="24"/>
          <w:szCs w:val="16"/>
          <w:lang w:val="ka-GE"/>
        </w:rPr>
        <w:t xml:space="preserve"> </w:t>
      </w:r>
    </w:p>
    <w:p w:rsidR="001F6202" w:rsidRPr="001F6202" w:rsidRDefault="005A4B32" w:rsidP="001F6202">
      <w:pPr>
        <w:pStyle w:val="ListParagraph"/>
        <w:widowControl w:val="0"/>
        <w:tabs>
          <w:tab w:val="left" w:pos="669"/>
        </w:tabs>
        <w:spacing w:before="120" w:after="120" w:line="276" w:lineRule="auto"/>
        <w:ind w:left="0" w:right="185"/>
        <w:contextualSpacing w:val="0"/>
        <w:jc w:val="both"/>
        <w:rPr>
          <w:rFonts w:eastAsia="Times New Roman" w:cstheme="minorHAnsi"/>
          <w:color w:val="000000" w:themeColor="text1"/>
          <w:sz w:val="24"/>
          <w:szCs w:val="16"/>
          <w:lang w:val="ka-GE"/>
        </w:rPr>
      </w:pPr>
      <w:r w:rsidRPr="001F6202">
        <w:rPr>
          <w:color w:val="000000" w:themeColor="text1"/>
          <w:spacing w:val="-1"/>
          <w:sz w:val="24"/>
          <w:szCs w:val="24"/>
        </w:rPr>
        <w:t>[</w:t>
      </w:r>
      <w:r w:rsidR="00A9574F" w:rsidRPr="001F6202">
        <w:rPr>
          <w:color w:val="000000" w:themeColor="text1"/>
          <w:spacing w:val="-1"/>
          <w:sz w:val="24"/>
          <w:szCs w:val="24"/>
          <w:lang w:val="ka-GE"/>
        </w:rPr>
        <w:t>4.3.2</w:t>
      </w:r>
      <w:r w:rsidRPr="001F6202">
        <w:rPr>
          <w:color w:val="000000" w:themeColor="text1"/>
          <w:spacing w:val="-1"/>
          <w:sz w:val="24"/>
          <w:szCs w:val="24"/>
        </w:rPr>
        <w:t>]</w:t>
      </w:r>
      <w:r w:rsidR="00A9574F" w:rsidRPr="001F6202">
        <w:rPr>
          <w:color w:val="000000" w:themeColor="text1"/>
          <w:spacing w:val="-1"/>
          <w:sz w:val="24"/>
          <w:szCs w:val="24"/>
          <w:lang w:val="ka-GE"/>
        </w:rPr>
        <w:t xml:space="preserve"> </w:t>
      </w:r>
      <w:r w:rsidR="001F6202" w:rsidRPr="001F6202">
        <w:rPr>
          <w:rFonts w:cstheme="minorHAnsi"/>
          <w:color w:val="000000" w:themeColor="text1"/>
          <w:spacing w:val="-1"/>
          <w:sz w:val="24"/>
          <w:szCs w:val="24"/>
          <w:lang w:val="ka-GE"/>
        </w:rPr>
        <w:t>საქართველოს ეკონომიკისა და მდგრადი განვითარების სამინისტრო</w:t>
      </w:r>
      <w:r w:rsidR="001F6202" w:rsidRPr="001F6202">
        <w:rPr>
          <w:rFonts w:cstheme="minorHAnsi"/>
          <w:b/>
          <w:color w:val="000000" w:themeColor="text1"/>
          <w:spacing w:val="-1"/>
          <w:sz w:val="24"/>
          <w:szCs w:val="24"/>
          <w:lang w:val="ka-GE"/>
        </w:rPr>
        <w:t xml:space="preserve"> ახორციელებს </w:t>
      </w:r>
      <w:r w:rsidR="00A9574F" w:rsidRPr="001F6202">
        <w:rPr>
          <w:rFonts w:cstheme="minorHAnsi"/>
          <w:b/>
          <w:color w:val="000000" w:themeColor="text1"/>
          <w:spacing w:val="-1"/>
          <w:sz w:val="24"/>
          <w:szCs w:val="24"/>
          <w:lang w:val="ka-GE"/>
        </w:rPr>
        <w:t>საერთაშორისო ბაზრების კვლევა</w:t>
      </w:r>
      <w:r w:rsidR="001F6202" w:rsidRPr="001F6202">
        <w:rPr>
          <w:rFonts w:cstheme="minorHAnsi"/>
          <w:b/>
          <w:color w:val="000000" w:themeColor="text1"/>
          <w:spacing w:val="-1"/>
          <w:sz w:val="24"/>
          <w:szCs w:val="24"/>
          <w:lang w:val="ka-GE"/>
        </w:rPr>
        <w:t>ს</w:t>
      </w:r>
      <w:r w:rsidR="00A9574F" w:rsidRPr="001F6202">
        <w:rPr>
          <w:rFonts w:cstheme="minorHAnsi"/>
          <w:b/>
          <w:color w:val="000000" w:themeColor="text1"/>
          <w:spacing w:val="-1"/>
          <w:sz w:val="24"/>
          <w:szCs w:val="24"/>
          <w:lang w:val="ka-GE"/>
        </w:rPr>
        <w:t xml:space="preserve"> ბაზრის მოთხოვნასა და პრიორიტეტულ პროდუქტებზე ამ ბაზრების მოთხოვნების, მათ შორის ტექნიკური მოთხოვნების იდენტიფიცირების მიზნით</w:t>
      </w:r>
      <w:r w:rsidR="001F6202" w:rsidRPr="001F6202">
        <w:rPr>
          <w:rFonts w:cstheme="minorHAnsi"/>
          <w:b/>
          <w:color w:val="000000" w:themeColor="text1"/>
          <w:spacing w:val="-1"/>
          <w:sz w:val="24"/>
          <w:szCs w:val="24"/>
          <w:lang w:val="ka-GE"/>
        </w:rPr>
        <w:t xml:space="preserve">. </w:t>
      </w:r>
      <w:r w:rsidR="001F6202" w:rsidRPr="001F6202">
        <w:rPr>
          <w:rFonts w:eastAsia="Times New Roman" w:cstheme="minorHAnsi"/>
          <w:color w:val="000000" w:themeColor="text1"/>
          <w:sz w:val="24"/>
          <w:szCs w:val="16"/>
          <w:lang w:val="ka-GE"/>
        </w:rPr>
        <w:t>დასრულდა სამიზნე ქვეყნების 2018 წლის წლიური სტატისტიკური ანალიზი. ასევე, მომზადებულია სხვა დანარჩენი მნიშვნელოვანი სავაჭრო პარტნიორი ქვეყნების საიმპორტო ბაზრის ანალიზი. განისაზღვრა არსებულის განვითარებისა და ახალი პოტენციური საექსპორტო პროდუქციის ჩამონათვალი.</w:t>
      </w:r>
    </w:p>
    <w:p w:rsidR="00A9574F" w:rsidRPr="005A4B32" w:rsidRDefault="005A4B32" w:rsidP="008442FD">
      <w:pPr>
        <w:spacing w:before="120" w:after="120" w:line="276" w:lineRule="auto"/>
        <w:jc w:val="both"/>
        <w:rPr>
          <w:b/>
          <w:color w:val="FF0000"/>
          <w:spacing w:val="-1"/>
          <w:sz w:val="24"/>
          <w:szCs w:val="24"/>
          <w:lang w:val="ka-GE"/>
        </w:rPr>
      </w:pPr>
      <w:r w:rsidRPr="005A4B32">
        <w:rPr>
          <w:color w:val="FF0000"/>
          <w:spacing w:val="-1"/>
          <w:sz w:val="24"/>
          <w:szCs w:val="24"/>
        </w:rPr>
        <w:t>[</w:t>
      </w:r>
      <w:r w:rsidRPr="005A4B32">
        <w:rPr>
          <w:color w:val="FF0000"/>
          <w:spacing w:val="-1"/>
          <w:sz w:val="24"/>
          <w:szCs w:val="24"/>
          <w:lang w:val="ka-GE"/>
        </w:rPr>
        <w:t>4.3.</w:t>
      </w:r>
      <w:r>
        <w:rPr>
          <w:color w:val="FF0000"/>
          <w:spacing w:val="-1"/>
          <w:sz w:val="24"/>
          <w:szCs w:val="24"/>
        </w:rPr>
        <w:t>3</w:t>
      </w:r>
      <w:r w:rsidRPr="005A4B32">
        <w:rPr>
          <w:color w:val="FF0000"/>
          <w:spacing w:val="-1"/>
          <w:sz w:val="24"/>
          <w:szCs w:val="24"/>
        </w:rPr>
        <w:t>]</w:t>
      </w:r>
      <w:r w:rsidRPr="005A4B32">
        <w:rPr>
          <w:b/>
          <w:color w:val="FF0000"/>
          <w:spacing w:val="-1"/>
          <w:sz w:val="24"/>
          <w:szCs w:val="24"/>
          <w:lang w:val="ka-GE"/>
        </w:rPr>
        <w:t xml:space="preserve"> </w:t>
      </w:r>
      <w:r w:rsidR="00A9574F" w:rsidRPr="005A4B32">
        <w:rPr>
          <w:rFonts w:eastAsia="Times New Roman" w:cs="Times New Roman"/>
          <w:b/>
          <w:color w:val="FF0000"/>
          <w:sz w:val="24"/>
          <w:szCs w:val="24"/>
          <w:lang w:val="ka-GE"/>
        </w:rPr>
        <w:t xml:space="preserve">მეწარმეებისთვის </w:t>
      </w:r>
      <w:r w:rsidR="00A9574F" w:rsidRPr="005A4B32">
        <w:rPr>
          <w:b/>
          <w:color w:val="FF0000"/>
          <w:spacing w:val="-1"/>
          <w:sz w:val="24"/>
          <w:szCs w:val="24"/>
          <w:lang w:val="ka-GE"/>
        </w:rPr>
        <w:t>ინფორმაციის მიწოდება საექსპორტო ბაზრების მოთხოვნებთან (ტექნიკური მოთხოვნების ჩათვლით) დაკავშირებით</w:t>
      </w:r>
    </w:p>
    <w:p w:rsidR="00A9574F" w:rsidRPr="005A4B32" w:rsidRDefault="005A4B32" w:rsidP="008442FD">
      <w:pPr>
        <w:widowControl w:val="0"/>
        <w:tabs>
          <w:tab w:val="left" w:pos="724"/>
          <w:tab w:val="left" w:pos="3345"/>
        </w:tabs>
        <w:spacing w:before="120" w:after="120" w:line="276" w:lineRule="auto"/>
        <w:jc w:val="both"/>
        <w:rPr>
          <w:rFonts w:eastAsia="Times New Roman" w:cs="Times New Roman"/>
          <w:b/>
          <w:color w:val="FF0000"/>
          <w:sz w:val="24"/>
          <w:szCs w:val="24"/>
        </w:rPr>
      </w:pPr>
      <w:r w:rsidRPr="005A4B32">
        <w:rPr>
          <w:color w:val="FF0000"/>
          <w:spacing w:val="-1"/>
          <w:sz w:val="24"/>
          <w:szCs w:val="24"/>
        </w:rPr>
        <w:t>[</w:t>
      </w:r>
      <w:r>
        <w:rPr>
          <w:color w:val="FF0000"/>
          <w:spacing w:val="-1"/>
          <w:sz w:val="24"/>
          <w:szCs w:val="24"/>
          <w:lang w:val="ka-GE"/>
        </w:rPr>
        <w:t>4.3.4</w:t>
      </w:r>
      <w:r w:rsidRPr="005A4B32">
        <w:rPr>
          <w:color w:val="FF0000"/>
          <w:spacing w:val="-1"/>
          <w:sz w:val="24"/>
          <w:szCs w:val="24"/>
        </w:rPr>
        <w:t>]</w:t>
      </w:r>
      <w:r w:rsidRPr="005A4B32">
        <w:rPr>
          <w:b/>
          <w:color w:val="FF0000"/>
          <w:spacing w:val="-1"/>
          <w:sz w:val="24"/>
          <w:szCs w:val="24"/>
          <w:lang w:val="ka-GE"/>
        </w:rPr>
        <w:t xml:space="preserve"> </w:t>
      </w:r>
      <w:r w:rsidR="00A9574F" w:rsidRPr="005A4B32">
        <w:rPr>
          <w:rFonts w:eastAsia="Times New Roman" w:cs="Times New Roman"/>
          <w:b/>
          <w:color w:val="FF0000"/>
          <w:sz w:val="24"/>
          <w:szCs w:val="24"/>
          <w:lang w:val="ka-GE"/>
        </w:rPr>
        <w:t>საერთაშორისო ბაზრებზე მარკეტინგის და პოპულარიზაციის მხარდაჭერის მიზნით საწარმოთა შერჩევის კრიტერიუმების შემუშავება და საწარმოთა შერჩევა</w:t>
      </w:r>
    </w:p>
    <w:p w:rsidR="00A9574F" w:rsidRPr="005A4B32" w:rsidRDefault="005A4B32" w:rsidP="008442FD">
      <w:pPr>
        <w:spacing w:before="120" w:after="120" w:line="276" w:lineRule="auto"/>
        <w:jc w:val="both"/>
        <w:rPr>
          <w:b/>
          <w:color w:val="FF0000"/>
          <w:spacing w:val="-1"/>
          <w:sz w:val="24"/>
          <w:szCs w:val="24"/>
          <w:lang w:val="ka-GE"/>
        </w:rPr>
      </w:pPr>
      <w:r w:rsidRPr="005A4B32">
        <w:rPr>
          <w:color w:val="FF0000"/>
          <w:spacing w:val="-1"/>
          <w:sz w:val="24"/>
          <w:szCs w:val="24"/>
        </w:rPr>
        <w:t>[</w:t>
      </w:r>
      <w:r>
        <w:rPr>
          <w:color w:val="FF0000"/>
          <w:spacing w:val="-1"/>
          <w:sz w:val="24"/>
          <w:szCs w:val="24"/>
          <w:lang w:val="ka-GE"/>
        </w:rPr>
        <w:t>4.3.5</w:t>
      </w:r>
      <w:r w:rsidRPr="005A4B32">
        <w:rPr>
          <w:color w:val="FF0000"/>
          <w:spacing w:val="-1"/>
          <w:sz w:val="24"/>
          <w:szCs w:val="24"/>
        </w:rPr>
        <w:t>]</w:t>
      </w:r>
      <w:r w:rsidRPr="005A4B32">
        <w:rPr>
          <w:b/>
          <w:color w:val="FF0000"/>
          <w:spacing w:val="-1"/>
          <w:sz w:val="24"/>
          <w:szCs w:val="24"/>
          <w:lang w:val="ka-GE"/>
        </w:rPr>
        <w:t xml:space="preserve"> </w:t>
      </w:r>
      <w:r w:rsidR="00A9574F" w:rsidRPr="005A4B32">
        <w:rPr>
          <w:b/>
          <w:color w:val="FF0000"/>
          <w:spacing w:val="-1"/>
          <w:sz w:val="24"/>
          <w:szCs w:val="24"/>
          <w:lang w:val="ka-GE"/>
        </w:rPr>
        <w:t>შერჩეულ საწარმოებში მარკეტინგის უნარების საჭიროებების იდენტიფიცირება</w:t>
      </w:r>
    </w:p>
    <w:p w:rsidR="00A9574F" w:rsidRPr="005A4B32" w:rsidRDefault="005A4B32" w:rsidP="008442FD">
      <w:pPr>
        <w:spacing w:before="120" w:after="120" w:line="276" w:lineRule="auto"/>
        <w:jc w:val="both"/>
        <w:rPr>
          <w:b/>
          <w:color w:val="FF0000"/>
          <w:spacing w:val="-1"/>
          <w:sz w:val="24"/>
          <w:szCs w:val="24"/>
          <w:lang w:val="ka-GE"/>
        </w:rPr>
      </w:pPr>
      <w:r w:rsidRPr="005A4B32">
        <w:rPr>
          <w:color w:val="FF0000"/>
          <w:spacing w:val="-1"/>
          <w:sz w:val="24"/>
          <w:szCs w:val="24"/>
        </w:rPr>
        <w:lastRenderedPageBreak/>
        <w:t>[</w:t>
      </w:r>
      <w:r w:rsidRPr="005A4B32">
        <w:rPr>
          <w:color w:val="FF0000"/>
          <w:spacing w:val="-1"/>
          <w:sz w:val="24"/>
          <w:szCs w:val="24"/>
          <w:lang w:val="ka-GE"/>
        </w:rPr>
        <w:t>4.3.</w:t>
      </w:r>
      <w:r>
        <w:rPr>
          <w:color w:val="FF0000"/>
          <w:spacing w:val="-1"/>
          <w:sz w:val="24"/>
          <w:szCs w:val="24"/>
        </w:rPr>
        <w:t>6</w:t>
      </w:r>
      <w:r w:rsidRPr="005A4B32">
        <w:rPr>
          <w:color w:val="FF0000"/>
          <w:spacing w:val="-1"/>
          <w:sz w:val="24"/>
          <w:szCs w:val="24"/>
        </w:rPr>
        <w:t>]</w:t>
      </w:r>
      <w:r w:rsidRPr="005A4B32">
        <w:rPr>
          <w:b/>
          <w:color w:val="FF0000"/>
          <w:spacing w:val="-1"/>
          <w:sz w:val="24"/>
          <w:szCs w:val="24"/>
          <w:lang w:val="ka-GE"/>
        </w:rPr>
        <w:t xml:space="preserve"> </w:t>
      </w:r>
      <w:r w:rsidR="00A9574F" w:rsidRPr="005A4B32">
        <w:rPr>
          <w:rFonts w:cs="Sylfaen"/>
          <w:b/>
          <w:color w:val="FF0000"/>
          <w:spacing w:val="-1"/>
          <w:sz w:val="24"/>
          <w:szCs w:val="24"/>
          <w:lang w:val="ka-GE"/>
        </w:rPr>
        <w:t>შერჩეულ</w:t>
      </w:r>
      <w:r w:rsidR="00A9574F" w:rsidRPr="005A4B32">
        <w:rPr>
          <w:b/>
          <w:color w:val="FF0000"/>
          <w:spacing w:val="-1"/>
          <w:sz w:val="24"/>
          <w:szCs w:val="24"/>
          <w:lang w:val="ka-GE"/>
        </w:rPr>
        <w:t xml:space="preserve"> საწარმოებში წარმოებული პროდუქტების/სერვისების იდენტიფიცირება საერთაშორისო ბაზრებზე პოპულარიზაციისთვის</w:t>
      </w:r>
    </w:p>
    <w:p w:rsidR="00A9574F" w:rsidRPr="005A4B32" w:rsidRDefault="005A4B32" w:rsidP="008442FD">
      <w:pPr>
        <w:spacing w:before="120" w:after="120" w:line="276" w:lineRule="auto"/>
        <w:jc w:val="both"/>
        <w:rPr>
          <w:rFonts w:eastAsia="Times New Roman" w:cs="Times New Roman"/>
          <w:b/>
          <w:color w:val="FF0000"/>
          <w:sz w:val="24"/>
          <w:szCs w:val="24"/>
          <w:lang w:val="ka-GE"/>
        </w:rPr>
      </w:pPr>
      <w:r w:rsidRPr="005A4B32">
        <w:rPr>
          <w:color w:val="FF0000"/>
          <w:spacing w:val="-1"/>
          <w:sz w:val="24"/>
          <w:szCs w:val="24"/>
        </w:rPr>
        <w:t>[</w:t>
      </w:r>
      <w:r w:rsidRPr="005A4B32">
        <w:rPr>
          <w:color w:val="FF0000"/>
          <w:spacing w:val="-1"/>
          <w:sz w:val="24"/>
          <w:szCs w:val="24"/>
          <w:lang w:val="ka-GE"/>
        </w:rPr>
        <w:t>4.3.</w:t>
      </w:r>
      <w:r>
        <w:rPr>
          <w:color w:val="FF0000"/>
          <w:spacing w:val="-1"/>
          <w:sz w:val="24"/>
          <w:szCs w:val="24"/>
        </w:rPr>
        <w:t>7</w:t>
      </w:r>
      <w:r w:rsidRPr="005A4B32">
        <w:rPr>
          <w:color w:val="FF0000"/>
          <w:spacing w:val="-1"/>
          <w:sz w:val="24"/>
          <w:szCs w:val="24"/>
        </w:rPr>
        <w:t>]</w:t>
      </w:r>
      <w:r w:rsidRPr="005A4B32">
        <w:rPr>
          <w:b/>
          <w:color w:val="FF0000"/>
          <w:spacing w:val="-1"/>
          <w:sz w:val="24"/>
          <w:szCs w:val="24"/>
          <w:lang w:val="ka-GE"/>
        </w:rPr>
        <w:t xml:space="preserve"> </w:t>
      </w:r>
      <w:r w:rsidR="00A9574F" w:rsidRPr="005A4B32">
        <w:rPr>
          <w:rFonts w:eastAsia="Times New Roman" w:cs="Times New Roman"/>
          <w:b/>
          <w:color w:val="FF0000"/>
          <w:sz w:val="24"/>
          <w:szCs w:val="24"/>
          <w:lang w:val="ka-GE"/>
        </w:rPr>
        <w:t>მარკეტინგის/პოპულარიზაციის შესაბამისი ინსტრუმენტების შემუშავება</w:t>
      </w:r>
    </w:p>
    <w:p w:rsidR="00A9574F" w:rsidRPr="005A4B32" w:rsidRDefault="005A4B32" w:rsidP="008442FD">
      <w:pPr>
        <w:spacing w:before="120" w:after="120" w:line="276" w:lineRule="auto"/>
        <w:jc w:val="both"/>
        <w:rPr>
          <w:rFonts w:eastAsia="Times New Roman" w:cs="Times New Roman"/>
          <w:b/>
          <w:color w:val="FF0000"/>
          <w:sz w:val="24"/>
          <w:szCs w:val="24"/>
          <w:lang w:val="ka-GE"/>
        </w:rPr>
      </w:pPr>
      <w:r w:rsidRPr="005A4B32">
        <w:rPr>
          <w:color w:val="FF0000"/>
          <w:spacing w:val="-1"/>
          <w:sz w:val="24"/>
          <w:szCs w:val="24"/>
        </w:rPr>
        <w:t>[</w:t>
      </w:r>
      <w:r w:rsidRPr="005A4B32">
        <w:rPr>
          <w:color w:val="FF0000"/>
          <w:spacing w:val="-1"/>
          <w:sz w:val="24"/>
          <w:szCs w:val="24"/>
          <w:lang w:val="ka-GE"/>
        </w:rPr>
        <w:t>4.3.</w:t>
      </w:r>
      <w:r>
        <w:rPr>
          <w:color w:val="FF0000"/>
          <w:spacing w:val="-1"/>
          <w:sz w:val="24"/>
          <w:szCs w:val="24"/>
        </w:rPr>
        <w:t>8</w:t>
      </w:r>
      <w:r w:rsidRPr="005A4B32">
        <w:rPr>
          <w:color w:val="FF0000"/>
          <w:spacing w:val="-1"/>
          <w:sz w:val="24"/>
          <w:szCs w:val="24"/>
        </w:rPr>
        <w:t>]</w:t>
      </w:r>
      <w:r w:rsidRPr="005A4B32">
        <w:rPr>
          <w:b/>
          <w:color w:val="FF0000"/>
          <w:spacing w:val="-1"/>
          <w:sz w:val="24"/>
          <w:szCs w:val="24"/>
          <w:lang w:val="ka-GE"/>
        </w:rPr>
        <w:t xml:space="preserve"> </w:t>
      </w:r>
      <w:r w:rsidR="00A9574F" w:rsidRPr="005A4B32">
        <w:rPr>
          <w:rFonts w:eastAsia="Times New Roman" w:cs="Times New Roman"/>
          <w:b/>
          <w:color w:val="FF0000"/>
          <w:sz w:val="24"/>
          <w:szCs w:val="24"/>
          <w:lang w:val="ka-GE"/>
        </w:rPr>
        <w:t>მარკეტინგის/პოპულარიზაციის უნარების გაუმჯობესება შერჩეულ საწარმოებში</w:t>
      </w:r>
    </w:p>
    <w:p w:rsidR="005A4B32" w:rsidRDefault="005A4B32" w:rsidP="008442FD">
      <w:pPr>
        <w:spacing w:before="120" w:after="120" w:line="276" w:lineRule="auto"/>
        <w:jc w:val="both"/>
        <w:rPr>
          <w:rFonts w:ascii="Sylfaen" w:eastAsia="Times New Roman" w:hAnsi="Sylfaen" w:cs="Times New Roman"/>
          <w:b/>
          <w:color w:val="FF0000"/>
          <w:sz w:val="24"/>
          <w:szCs w:val="24"/>
          <w:lang w:val="ka-GE"/>
        </w:rPr>
      </w:pPr>
      <w:r w:rsidRPr="005A4B32">
        <w:rPr>
          <w:color w:val="FF0000"/>
          <w:spacing w:val="-1"/>
          <w:sz w:val="24"/>
          <w:szCs w:val="24"/>
        </w:rPr>
        <w:t>[</w:t>
      </w:r>
      <w:r w:rsidRPr="005A4B32">
        <w:rPr>
          <w:color w:val="FF0000"/>
          <w:spacing w:val="-1"/>
          <w:sz w:val="24"/>
          <w:szCs w:val="24"/>
          <w:lang w:val="ka-GE"/>
        </w:rPr>
        <w:t>4.3.</w:t>
      </w:r>
      <w:r>
        <w:rPr>
          <w:color w:val="FF0000"/>
          <w:spacing w:val="-1"/>
          <w:sz w:val="24"/>
          <w:szCs w:val="24"/>
        </w:rPr>
        <w:t>9</w:t>
      </w:r>
      <w:r w:rsidRPr="005A4B32">
        <w:rPr>
          <w:color w:val="FF0000"/>
          <w:spacing w:val="-1"/>
          <w:sz w:val="24"/>
          <w:szCs w:val="24"/>
        </w:rPr>
        <w:t>]</w:t>
      </w:r>
      <w:r w:rsidRPr="005A4B32">
        <w:rPr>
          <w:b/>
          <w:color w:val="FF0000"/>
          <w:spacing w:val="-1"/>
          <w:sz w:val="24"/>
          <w:szCs w:val="24"/>
          <w:lang w:val="ka-GE"/>
        </w:rPr>
        <w:t xml:space="preserve"> </w:t>
      </w:r>
      <w:r w:rsidR="00A9574F" w:rsidRPr="005A4B32">
        <w:rPr>
          <w:rFonts w:eastAsia="Times New Roman" w:cs="Times New Roman"/>
          <w:b/>
          <w:color w:val="FF0000"/>
          <w:sz w:val="24"/>
          <w:szCs w:val="24"/>
          <w:lang w:val="ka-GE"/>
        </w:rPr>
        <w:t xml:space="preserve">კონკრეტული პროდუქტის/მომსახურების ექსპორტის მხარდამჭერი ინსტრუმენტების განხორციელება 4.3.6 ქმედების გათვალისწინებით </w:t>
      </w:r>
    </w:p>
    <w:p w:rsidR="00A9574F" w:rsidRPr="005A4B32" w:rsidRDefault="00A9574F" w:rsidP="008442FD">
      <w:pPr>
        <w:spacing w:before="120" w:after="120" w:line="276" w:lineRule="auto"/>
        <w:jc w:val="both"/>
        <w:rPr>
          <w:rFonts w:eastAsiaTheme="majorEastAsia" w:cstheme="minorHAnsi"/>
          <w:b/>
          <w:color w:val="FF0000"/>
          <w:sz w:val="24"/>
          <w:szCs w:val="24"/>
          <w:lang w:val="ka-GE"/>
        </w:rPr>
      </w:pPr>
      <w:r w:rsidRPr="005A4B32">
        <w:rPr>
          <w:rFonts w:eastAsia="Times New Roman" w:cs="Times New Roman"/>
          <w:b/>
          <w:color w:val="FF0000"/>
          <w:sz w:val="24"/>
          <w:szCs w:val="24"/>
          <w:lang w:val="ka-GE"/>
        </w:rPr>
        <w:t xml:space="preserve">  </w:t>
      </w:r>
    </w:p>
    <w:p w:rsidR="00E7166A" w:rsidRPr="00DB022E" w:rsidRDefault="00E7166A"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43" w:name="_Toc16850943"/>
      <w:r w:rsidRPr="00DB022E">
        <w:rPr>
          <w:rFonts w:asciiTheme="minorHAnsi" w:hAnsiTheme="minorHAnsi" w:cstheme="minorHAnsi"/>
          <w:b/>
          <w:color w:val="2F5496" w:themeColor="accent5" w:themeShade="BF"/>
          <w:sz w:val="24"/>
          <w:szCs w:val="24"/>
          <w:lang w:val="ka-GE"/>
        </w:rPr>
        <w:t>4.4. მეწარმეობის მხარდაჭერა საერთაშორისო სავაჭრო ურთიერთობების დამყარებაში</w:t>
      </w:r>
      <w:bookmarkEnd w:id="43"/>
      <w:r w:rsidRPr="00DB022E">
        <w:rPr>
          <w:rFonts w:asciiTheme="minorHAnsi" w:hAnsiTheme="minorHAnsi" w:cstheme="minorHAnsi"/>
          <w:b/>
          <w:color w:val="2F5496" w:themeColor="accent5" w:themeShade="BF"/>
          <w:sz w:val="24"/>
          <w:szCs w:val="24"/>
          <w:lang w:val="ka-GE"/>
        </w:rPr>
        <w:t xml:space="preserve"> </w:t>
      </w:r>
    </w:p>
    <w:p w:rsidR="00352DD8" w:rsidRDefault="005A4B32" w:rsidP="0039699B">
      <w:pPr>
        <w:spacing w:before="120" w:after="120" w:line="276" w:lineRule="auto"/>
        <w:jc w:val="both"/>
        <w:rPr>
          <w:rFonts w:ascii="Sylfaen" w:hAnsi="Sylfaen"/>
          <w:sz w:val="24"/>
          <w:szCs w:val="24"/>
          <w:lang w:val="ka-GE"/>
        </w:rPr>
      </w:pPr>
      <w:r w:rsidRPr="00CF50BA">
        <w:rPr>
          <w:rFonts w:eastAsia="Times New Roman" w:cs="Times New Roman"/>
          <w:sz w:val="24"/>
          <w:szCs w:val="24"/>
        </w:rPr>
        <w:t xml:space="preserve">[4.4.1] </w:t>
      </w:r>
      <w:r w:rsidR="004450B3" w:rsidRPr="00CF50BA">
        <w:rPr>
          <w:rFonts w:eastAsia="Times New Roman" w:cs="Times New Roman"/>
          <w:sz w:val="24"/>
          <w:szCs w:val="24"/>
          <w:lang w:val="ka-GE"/>
        </w:rPr>
        <w:t xml:space="preserve">მეწარმეობის მხარდაჭერის </w:t>
      </w:r>
      <w:r w:rsidR="00CF50BA" w:rsidRPr="00CF50BA">
        <w:rPr>
          <w:rFonts w:eastAsia="Times New Roman" w:cs="Times New Roman"/>
          <w:sz w:val="24"/>
          <w:szCs w:val="24"/>
          <w:lang w:val="ka-GE"/>
        </w:rPr>
        <w:t xml:space="preserve">ღონისძიების ფარგლებში </w:t>
      </w:r>
      <w:r w:rsidR="00CF50BA" w:rsidRPr="00CF50BA">
        <w:rPr>
          <w:rFonts w:cs="Sylfaen"/>
          <w:sz w:val="24"/>
          <w:szCs w:val="24"/>
        </w:rPr>
        <w:t>საქართველოს ინოვაციების და ტექნოლოგიების სააგენტოს</w:t>
      </w:r>
      <w:r w:rsidR="00CF50BA" w:rsidRPr="00CF50BA">
        <w:rPr>
          <w:rFonts w:eastAsia="Times New Roman" w:cs="Times New Roman"/>
          <w:sz w:val="24"/>
          <w:szCs w:val="24"/>
          <w:lang w:val="ka-GE"/>
        </w:rPr>
        <w:t xml:space="preserve"> მიერ </w:t>
      </w:r>
      <w:r w:rsidR="00CF50BA" w:rsidRPr="00CF50BA">
        <w:rPr>
          <w:rFonts w:eastAsia="Times New Roman" w:cs="Times New Roman"/>
          <w:b/>
          <w:sz w:val="24"/>
          <w:szCs w:val="24"/>
          <w:lang w:val="ka-GE"/>
        </w:rPr>
        <w:t xml:space="preserve">განხორციელდა </w:t>
      </w:r>
      <w:r w:rsidR="00A9574F" w:rsidRPr="00CF50BA">
        <w:rPr>
          <w:rFonts w:eastAsia="Times New Roman" w:cs="Times New Roman"/>
          <w:b/>
          <w:sz w:val="24"/>
          <w:szCs w:val="24"/>
          <w:lang w:val="ka-GE"/>
        </w:rPr>
        <w:t>მეწარმეთა შესაძლებლობების ანალიზი საერთაშორისო ურთიერ</w:t>
      </w:r>
      <w:r w:rsidR="00CF50BA" w:rsidRPr="00CF50BA">
        <w:rPr>
          <w:rFonts w:eastAsia="Times New Roman" w:cs="Times New Roman"/>
          <w:b/>
          <w:sz w:val="24"/>
          <w:szCs w:val="24"/>
          <w:lang w:val="ka-GE"/>
        </w:rPr>
        <w:t>თობების დამყარების თვალსაზრისით</w:t>
      </w:r>
      <w:r w:rsidR="00CF50BA" w:rsidRPr="00CF50BA">
        <w:rPr>
          <w:rFonts w:eastAsia="Times New Roman" w:cs="Times New Roman"/>
          <w:sz w:val="24"/>
          <w:szCs w:val="24"/>
          <w:lang w:val="ka-GE"/>
        </w:rPr>
        <w:t xml:space="preserve">. კერძოდ, </w:t>
      </w:r>
      <w:r w:rsidR="00352DD8" w:rsidRPr="00CF50BA">
        <w:rPr>
          <w:rFonts w:cs="Sylfaen"/>
          <w:sz w:val="24"/>
          <w:szCs w:val="24"/>
        </w:rPr>
        <w:t>გაფორმდა</w:t>
      </w:r>
      <w:r w:rsidR="00352DD8" w:rsidRPr="00CF50BA">
        <w:rPr>
          <w:sz w:val="24"/>
          <w:szCs w:val="24"/>
        </w:rPr>
        <w:t xml:space="preserve"> 2 </w:t>
      </w:r>
      <w:r w:rsidR="00352DD8" w:rsidRPr="00CF50BA">
        <w:rPr>
          <w:rFonts w:cs="Sylfaen"/>
          <w:sz w:val="24"/>
          <w:szCs w:val="24"/>
        </w:rPr>
        <w:t>მემორანდუმი</w:t>
      </w:r>
      <w:r w:rsidR="00CF50BA" w:rsidRPr="00CF50BA">
        <w:rPr>
          <w:rFonts w:cs="Sylfaen"/>
          <w:sz w:val="24"/>
          <w:szCs w:val="24"/>
          <w:lang w:val="ka-GE"/>
        </w:rPr>
        <w:t xml:space="preserve"> -</w:t>
      </w:r>
      <w:r w:rsidR="00352DD8" w:rsidRPr="00CF50BA">
        <w:rPr>
          <w:sz w:val="24"/>
          <w:szCs w:val="24"/>
        </w:rPr>
        <w:t xml:space="preserve"> Start up Grind (SG), (Startup Armenia Educational and Scientific Foundation – SAF)</w:t>
      </w:r>
      <w:r w:rsidR="00CF50BA">
        <w:rPr>
          <w:rFonts w:ascii="Sylfaen" w:hAnsi="Sylfaen"/>
          <w:sz w:val="24"/>
          <w:szCs w:val="24"/>
          <w:lang w:val="ka-GE"/>
        </w:rPr>
        <w:t>.</w:t>
      </w:r>
    </w:p>
    <w:p w:rsidR="00EA580A" w:rsidRPr="00753718" w:rsidRDefault="00EA580A" w:rsidP="00753718">
      <w:pPr>
        <w:spacing w:before="120" w:after="120" w:line="276" w:lineRule="auto"/>
        <w:jc w:val="both"/>
        <w:rPr>
          <w:rFonts w:eastAsia="Times New Roman" w:cs="Times New Roman"/>
          <w:sz w:val="24"/>
          <w:szCs w:val="24"/>
        </w:rPr>
      </w:pPr>
      <w:r w:rsidRPr="00753718">
        <w:rPr>
          <w:rFonts w:eastAsia="Times New Roman" w:cs="Times New Roman"/>
          <w:sz w:val="24"/>
          <w:szCs w:val="24"/>
        </w:rPr>
        <w:t xml:space="preserve">საქართველოს სავაჭრო-სამრეწველო პალატის ხელშეწყობით მეწარმე-სუბიექტებმა მონაწილეობა მიიღეს სხვადასხვა </w:t>
      </w:r>
      <w:r w:rsidRPr="00753718">
        <w:rPr>
          <w:rFonts w:eastAsia="Times New Roman" w:cs="Times New Roman"/>
          <w:b/>
          <w:sz w:val="24"/>
          <w:szCs w:val="24"/>
        </w:rPr>
        <w:t>საერთაშორისო ღონისძიებაში და ასევე მოიძიე პარტნიორის სერვისის ფარგლებში.</w:t>
      </w:r>
      <w:r w:rsidRPr="00753718">
        <w:rPr>
          <w:rFonts w:eastAsia="Times New Roman" w:cs="Times New Roman"/>
          <w:sz w:val="24"/>
          <w:szCs w:val="24"/>
        </w:rPr>
        <w:t xml:space="preserve"> აღნიშნულ პერიოდში დამყარდა 50 ასეთი ტიპის </w:t>
      </w:r>
      <w:r w:rsidR="00753718">
        <w:rPr>
          <w:rFonts w:eastAsia="Times New Roman" w:cs="Times New Roman"/>
          <w:sz w:val="24"/>
          <w:szCs w:val="24"/>
        </w:rPr>
        <w:t>საერთაშორისო ურთიერთობა.</w:t>
      </w:r>
    </w:p>
    <w:p w:rsidR="009F1848" w:rsidRPr="00F922EA" w:rsidRDefault="00680E23" w:rsidP="0039699B">
      <w:pPr>
        <w:pStyle w:val="TableParagraph"/>
        <w:spacing w:before="120" w:after="120" w:line="276" w:lineRule="auto"/>
        <w:jc w:val="both"/>
        <w:rPr>
          <w:rFonts w:eastAsia="Times New Roman" w:cs="Times New Roman"/>
          <w:sz w:val="24"/>
          <w:szCs w:val="24"/>
          <w:lang w:val="ka-GE"/>
        </w:rPr>
      </w:pPr>
      <w:r>
        <w:rPr>
          <w:rFonts w:eastAsia="Times New Roman" w:cs="Times New Roman"/>
          <w:sz w:val="24"/>
          <w:szCs w:val="24"/>
        </w:rPr>
        <w:t xml:space="preserve">[4.4.2] </w:t>
      </w:r>
      <w:r w:rsidR="00892CB1" w:rsidRPr="00892CB1">
        <w:rPr>
          <w:rFonts w:cs="Sylfaen"/>
          <w:sz w:val="24"/>
          <w:szCs w:val="24"/>
        </w:rPr>
        <w:t>ევროპის მეწარმეთა ქსელი - Enterprise Europe Network (EEN) წარმოადგენს პლატფორმას, რომელიც ემსახურება ევროკავშირისა და პარტნიორი ქვეყნების მცირე და საშუალო ბიზნესის წარმომადგენელთა შორის კონკრეტული ბიზნეს შემოთავაზებების ურთიერთგაცვლასა და კავშირების დამყარებას. EEN ქართული კომპანიებისთვის ახალ შესაძლებლობებს ქმნის ევროკავშირის ბაზარზე ფართოდ გაავრცელონ საკუთარი ბიზნეს წინადადებები და მოიზიდონ შესაბამისი პარტნიორები.</w:t>
      </w:r>
      <w:r w:rsidR="00892CB1">
        <w:rPr>
          <w:rFonts w:cs="Sylfaen"/>
          <w:sz w:val="24"/>
          <w:szCs w:val="24"/>
        </w:rPr>
        <w:t xml:space="preserve"> </w:t>
      </w:r>
      <w:r w:rsidRPr="00680E23">
        <w:rPr>
          <w:rFonts w:cs="Sylfaen"/>
          <w:sz w:val="24"/>
          <w:szCs w:val="24"/>
        </w:rPr>
        <w:t>საქართველოს ინოვაციების და ტექნოლოგიების სააგენტოს მიერ</w:t>
      </w:r>
      <w:r>
        <w:rPr>
          <w:rFonts w:ascii="Sylfaen" w:eastAsia="Times New Roman" w:hAnsi="Sylfaen" w:cs="Times New Roman"/>
          <w:sz w:val="16"/>
          <w:szCs w:val="16"/>
          <w:lang w:val="ka-GE"/>
        </w:rPr>
        <w:t xml:space="preserve"> </w:t>
      </w:r>
      <w:r w:rsidR="00892CB1" w:rsidRPr="00680E23">
        <w:rPr>
          <w:rFonts w:cs="Sylfaen"/>
          <w:sz w:val="24"/>
          <w:szCs w:val="24"/>
        </w:rPr>
        <w:t>მიმდინარეობს</w:t>
      </w:r>
      <w:r w:rsidR="00892CB1" w:rsidRPr="00680E23">
        <w:rPr>
          <w:sz w:val="24"/>
          <w:szCs w:val="24"/>
        </w:rPr>
        <w:t xml:space="preserve"> </w:t>
      </w:r>
      <w:r w:rsidR="00892CB1" w:rsidRPr="00680E23">
        <w:rPr>
          <w:rFonts w:cs="Sylfaen"/>
          <w:sz w:val="24"/>
          <w:szCs w:val="24"/>
        </w:rPr>
        <w:t>მუშაობა</w:t>
      </w:r>
      <w:r w:rsidR="00892CB1" w:rsidRPr="00680E23">
        <w:rPr>
          <w:sz w:val="24"/>
          <w:szCs w:val="24"/>
        </w:rPr>
        <w:t xml:space="preserve"> </w:t>
      </w:r>
      <w:r w:rsidR="00A9574F" w:rsidRPr="00892CB1">
        <w:rPr>
          <w:rFonts w:eastAsia="Times New Roman" w:cs="Times New Roman"/>
          <w:b/>
          <w:sz w:val="24"/>
          <w:szCs w:val="24"/>
          <w:lang w:val="ka-GE"/>
        </w:rPr>
        <w:t>მეწარმეთა, მათ შორის ინოვაციურ მეწარმეთა, ეფექტური მონაწილეობის ხელშეწყობ</w:t>
      </w:r>
      <w:r w:rsidRPr="00892CB1">
        <w:rPr>
          <w:rFonts w:eastAsia="Times New Roman" w:cs="Times New Roman"/>
          <w:b/>
          <w:sz w:val="24"/>
          <w:szCs w:val="24"/>
          <w:lang w:val="ka-GE"/>
        </w:rPr>
        <w:t xml:space="preserve">ის მიზნით </w:t>
      </w:r>
      <w:r w:rsidR="009F1848" w:rsidRPr="00892CB1">
        <w:rPr>
          <w:b/>
          <w:sz w:val="24"/>
          <w:szCs w:val="24"/>
        </w:rPr>
        <w:t xml:space="preserve">2 </w:t>
      </w:r>
      <w:r w:rsidR="009F1848" w:rsidRPr="00892CB1">
        <w:rPr>
          <w:rFonts w:cs="Sylfaen"/>
          <w:b/>
          <w:sz w:val="24"/>
          <w:szCs w:val="24"/>
        </w:rPr>
        <w:t>სტარტაპის</w:t>
      </w:r>
      <w:r w:rsidR="009F1848" w:rsidRPr="00892CB1">
        <w:rPr>
          <w:b/>
          <w:sz w:val="24"/>
          <w:szCs w:val="24"/>
        </w:rPr>
        <w:t xml:space="preserve"> EEN-</w:t>
      </w:r>
      <w:r w:rsidR="009F1848" w:rsidRPr="00892CB1">
        <w:rPr>
          <w:rFonts w:cs="Sylfaen"/>
          <w:b/>
          <w:sz w:val="24"/>
          <w:szCs w:val="24"/>
        </w:rPr>
        <w:t>ის</w:t>
      </w:r>
      <w:r w:rsidR="009F1848" w:rsidRPr="00892CB1">
        <w:rPr>
          <w:b/>
          <w:sz w:val="24"/>
          <w:szCs w:val="24"/>
        </w:rPr>
        <w:t xml:space="preserve"> </w:t>
      </w:r>
      <w:r w:rsidR="009F1848" w:rsidRPr="00892CB1">
        <w:rPr>
          <w:rFonts w:cs="Sylfaen"/>
          <w:b/>
          <w:sz w:val="24"/>
          <w:szCs w:val="24"/>
        </w:rPr>
        <w:t>პლატფორმაზე</w:t>
      </w:r>
      <w:r w:rsidR="009F1848" w:rsidRPr="00680E23">
        <w:rPr>
          <w:sz w:val="24"/>
          <w:szCs w:val="24"/>
        </w:rPr>
        <w:t xml:space="preserve"> </w:t>
      </w:r>
      <w:r w:rsidR="009F1848" w:rsidRPr="00680E23">
        <w:rPr>
          <w:rFonts w:cs="Sylfaen"/>
          <w:sz w:val="24"/>
          <w:szCs w:val="24"/>
        </w:rPr>
        <w:t>დასარეგისტრირებლად</w:t>
      </w:r>
      <w:r w:rsidR="009F1848" w:rsidRPr="00680E23">
        <w:rPr>
          <w:sz w:val="24"/>
          <w:szCs w:val="24"/>
        </w:rPr>
        <w:t>.</w:t>
      </w:r>
    </w:p>
    <w:p w:rsidR="00A9574F" w:rsidRDefault="00680E23" w:rsidP="008442FD">
      <w:pPr>
        <w:spacing w:before="120" w:after="120" w:line="276" w:lineRule="auto"/>
        <w:jc w:val="both"/>
        <w:rPr>
          <w:rFonts w:eastAsia="Times New Roman" w:cs="Times New Roman"/>
          <w:b/>
          <w:color w:val="FF0000"/>
          <w:sz w:val="24"/>
          <w:szCs w:val="24"/>
          <w:lang w:val="ka-GE"/>
        </w:rPr>
      </w:pPr>
      <w:r w:rsidRPr="00753718">
        <w:rPr>
          <w:rFonts w:eastAsia="Times New Roman" w:cs="Times New Roman"/>
          <w:color w:val="000000" w:themeColor="text1"/>
          <w:sz w:val="24"/>
          <w:szCs w:val="24"/>
        </w:rPr>
        <w:t xml:space="preserve">[4.4.3] </w:t>
      </w:r>
      <w:r w:rsidR="00753718" w:rsidRPr="00753718">
        <w:rPr>
          <w:rFonts w:eastAsia="Times New Roman" w:cs="Times New Roman"/>
          <w:color w:val="000000" w:themeColor="text1"/>
          <w:sz w:val="24"/>
          <w:szCs w:val="24"/>
          <w:lang w:val="ka-GE"/>
        </w:rPr>
        <w:t>საქართველოს სავაჭრო-სამრეწველო პალატა ყოველწლიურად ორგანიზებას უწევს</w:t>
      </w:r>
      <w:r w:rsidR="00753718" w:rsidRPr="00753718">
        <w:rPr>
          <w:rFonts w:eastAsia="Times New Roman" w:cs="Times New Roman"/>
          <w:b/>
          <w:color w:val="000000" w:themeColor="text1"/>
          <w:sz w:val="24"/>
          <w:szCs w:val="24"/>
          <w:lang w:val="ka-GE"/>
        </w:rPr>
        <w:t xml:space="preserve"> </w:t>
      </w:r>
      <w:r w:rsidR="00A9574F" w:rsidRPr="00753718">
        <w:rPr>
          <w:rFonts w:eastAsia="Times New Roman" w:cs="Times New Roman"/>
          <w:b/>
          <w:color w:val="000000" w:themeColor="text1"/>
          <w:sz w:val="24"/>
          <w:szCs w:val="24"/>
          <w:lang w:val="ka-GE"/>
        </w:rPr>
        <w:t xml:space="preserve">ბიზნეს ფორუმების </w:t>
      </w:r>
      <w:r w:rsidR="00753718" w:rsidRPr="00753718">
        <w:rPr>
          <w:rFonts w:eastAsia="Times New Roman" w:cs="Times New Roman"/>
          <w:b/>
          <w:color w:val="000000" w:themeColor="text1"/>
          <w:sz w:val="24"/>
          <w:szCs w:val="24"/>
          <w:lang w:val="ka-GE"/>
        </w:rPr>
        <w:t xml:space="preserve">ჩატარებას </w:t>
      </w:r>
      <w:r w:rsidR="00A9574F" w:rsidRPr="00753718">
        <w:rPr>
          <w:rFonts w:eastAsia="Times New Roman" w:cs="Times New Roman"/>
          <w:b/>
          <w:color w:val="000000" w:themeColor="text1"/>
          <w:sz w:val="24"/>
          <w:szCs w:val="24"/>
          <w:lang w:val="ka-GE"/>
        </w:rPr>
        <w:t>საქართველოსა და საზღვარგარეთ</w:t>
      </w:r>
      <w:r w:rsidR="00753718">
        <w:rPr>
          <w:rFonts w:eastAsia="Times New Roman" w:cs="Times New Roman"/>
          <w:b/>
          <w:color w:val="000000" w:themeColor="text1"/>
          <w:sz w:val="24"/>
          <w:szCs w:val="24"/>
          <w:lang w:val="ka-GE"/>
        </w:rPr>
        <w:t>.</w:t>
      </w:r>
    </w:p>
    <w:p w:rsidR="00753718" w:rsidRPr="00753718" w:rsidRDefault="00753718" w:rsidP="00753718">
      <w:pPr>
        <w:jc w:val="both"/>
        <w:rPr>
          <w:color w:val="000000" w:themeColor="text1"/>
          <w:spacing w:val="-1"/>
          <w:sz w:val="24"/>
          <w:szCs w:val="24"/>
          <w:lang w:val="ka-GE"/>
        </w:rPr>
      </w:pPr>
      <w:r w:rsidRPr="00753718">
        <w:rPr>
          <w:color w:val="000000" w:themeColor="text1"/>
          <w:spacing w:val="-1"/>
          <w:sz w:val="24"/>
          <w:szCs w:val="24"/>
          <w:lang w:val="ka-GE"/>
        </w:rPr>
        <w:t>18 აპრილს პალატის ორგანიზებით, საქართველო-კვიპროსის ბიზნეს ფორუმი გაიმართა. ბიზნეს ფორუმში ორივე ქვეყნის 120-ზე მეტმა კომპანიამ მიიღო</w:t>
      </w:r>
      <w:r>
        <w:rPr>
          <w:color w:val="000000" w:themeColor="text1"/>
          <w:spacing w:val="-1"/>
          <w:sz w:val="24"/>
          <w:szCs w:val="24"/>
          <w:lang w:val="ka-GE"/>
        </w:rPr>
        <w:t xml:space="preserve"> მ</w:t>
      </w:r>
      <w:r w:rsidRPr="00753718">
        <w:rPr>
          <w:color w:val="000000" w:themeColor="text1"/>
          <w:spacing w:val="-1"/>
          <w:sz w:val="24"/>
          <w:szCs w:val="24"/>
          <w:lang w:val="ka-GE"/>
        </w:rPr>
        <w:t>ონაწილეობ</w:t>
      </w:r>
      <w:r>
        <w:rPr>
          <w:color w:val="000000" w:themeColor="text1"/>
          <w:spacing w:val="-1"/>
          <w:sz w:val="24"/>
          <w:szCs w:val="24"/>
          <w:lang w:val="ka-GE"/>
        </w:rPr>
        <w:t>ა</w:t>
      </w:r>
      <w:r w:rsidRPr="00753718">
        <w:rPr>
          <w:color w:val="000000" w:themeColor="text1"/>
          <w:spacing w:val="-1"/>
          <w:sz w:val="24"/>
          <w:szCs w:val="24"/>
          <w:lang w:val="ka-GE"/>
        </w:rPr>
        <w:t xml:space="preserve">. ორმხრივი ბიზნეს-ინტერესების სფეროები იყო: საერთაშორისო ინვესტიციები, IT მომსახურება  და ვებ-დიზაინი, რბილი ავეჯი და სახლის აქსესუარები, აგრობიზნესი, </w:t>
      </w:r>
      <w:r w:rsidRPr="00753718">
        <w:rPr>
          <w:color w:val="000000" w:themeColor="text1"/>
          <w:spacing w:val="-1"/>
          <w:sz w:val="24"/>
          <w:szCs w:val="24"/>
          <w:lang w:val="ka-GE"/>
        </w:rPr>
        <w:lastRenderedPageBreak/>
        <w:t>უძრავი ქონება და ქონების მართვა, ტურიზმი, იურიდიული და საგადასახადო კონსულტაციები, საერთაშორისო გადაზიდვები და სხვა.</w:t>
      </w:r>
    </w:p>
    <w:p w:rsidR="00753718" w:rsidRPr="00753718" w:rsidRDefault="00753718" w:rsidP="00753718">
      <w:pPr>
        <w:jc w:val="both"/>
        <w:rPr>
          <w:color w:val="000000" w:themeColor="text1"/>
          <w:spacing w:val="-1"/>
          <w:sz w:val="24"/>
          <w:szCs w:val="24"/>
          <w:lang w:val="ka-GE"/>
        </w:rPr>
      </w:pPr>
      <w:r w:rsidRPr="00753718">
        <w:rPr>
          <w:color w:val="000000" w:themeColor="text1"/>
          <w:spacing w:val="-1"/>
          <w:sz w:val="24"/>
          <w:szCs w:val="24"/>
          <w:lang w:val="ka-GE"/>
        </w:rPr>
        <w:t>3 მაისს პალატის თანაორგანიზებით, ქალაქ ქუთაისში, პირველი საერთაშორისო ბიზნეს-ფორუმი -</w:t>
      </w:r>
      <w:r>
        <w:rPr>
          <w:color w:val="000000" w:themeColor="text1"/>
          <w:spacing w:val="-1"/>
          <w:sz w:val="24"/>
          <w:szCs w:val="24"/>
          <w:lang w:val="ka-GE"/>
        </w:rPr>
        <w:t xml:space="preserve"> „</w:t>
      </w:r>
      <w:r w:rsidRPr="00753718">
        <w:rPr>
          <w:color w:val="000000" w:themeColor="text1"/>
          <w:spacing w:val="-1"/>
          <w:sz w:val="24"/>
          <w:szCs w:val="24"/>
          <w:lang w:val="ka-GE"/>
        </w:rPr>
        <w:t>ოქროს საწმისის ძიებაში“</w:t>
      </w:r>
      <w:r>
        <w:rPr>
          <w:color w:val="000000" w:themeColor="text1"/>
          <w:spacing w:val="-1"/>
          <w:sz w:val="24"/>
          <w:szCs w:val="24"/>
          <w:lang w:val="ka-GE"/>
        </w:rPr>
        <w:t xml:space="preserve"> </w:t>
      </w:r>
      <w:r w:rsidRPr="00753718">
        <w:rPr>
          <w:color w:val="000000" w:themeColor="text1"/>
          <w:spacing w:val="-1"/>
          <w:sz w:val="24"/>
          <w:szCs w:val="24"/>
          <w:lang w:val="ka-GE"/>
        </w:rPr>
        <w:t>- გაიხსნა. ღონისძიება ორ დღეს გაგრძელ</w:t>
      </w:r>
      <w:r>
        <w:rPr>
          <w:color w:val="000000" w:themeColor="text1"/>
          <w:spacing w:val="-1"/>
          <w:sz w:val="24"/>
          <w:szCs w:val="24"/>
          <w:lang w:val="ka-GE"/>
        </w:rPr>
        <w:t>დ</w:t>
      </w:r>
      <w:r w:rsidRPr="00753718">
        <w:rPr>
          <w:color w:val="000000" w:themeColor="text1"/>
          <w:spacing w:val="-1"/>
          <w:sz w:val="24"/>
          <w:szCs w:val="24"/>
          <w:lang w:val="ka-GE"/>
        </w:rPr>
        <w:t>ა და მისი მიზანი, ქუთაისისა და იმერეთის რეგიონის ეკონომიკური პოტენციალის წარმოჩენა და საერთაშორისო ასპარეზზე მისი პოზიციონირება</w:t>
      </w:r>
      <w:r w:rsidR="009547F4">
        <w:rPr>
          <w:color w:val="000000" w:themeColor="text1"/>
          <w:spacing w:val="-1"/>
          <w:sz w:val="24"/>
          <w:szCs w:val="24"/>
          <w:lang w:val="ka-GE"/>
        </w:rPr>
        <w:t>ა</w:t>
      </w:r>
      <w:r w:rsidRPr="00753718">
        <w:rPr>
          <w:color w:val="000000" w:themeColor="text1"/>
          <w:spacing w:val="-1"/>
          <w:sz w:val="24"/>
          <w:szCs w:val="24"/>
          <w:lang w:val="ka-GE"/>
        </w:rPr>
        <w:t>.</w:t>
      </w:r>
    </w:p>
    <w:p w:rsidR="00753718" w:rsidRPr="00753718" w:rsidRDefault="00753718" w:rsidP="00753718">
      <w:pPr>
        <w:jc w:val="both"/>
        <w:rPr>
          <w:color w:val="000000" w:themeColor="text1"/>
          <w:spacing w:val="-1"/>
          <w:sz w:val="24"/>
          <w:szCs w:val="24"/>
          <w:lang w:val="ka-GE"/>
        </w:rPr>
      </w:pPr>
      <w:r w:rsidRPr="00753718">
        <w:rPr>
          <w:color w:val="000000" w:themeColor="text1"/>
          <w:spacing w:val="-1"/>
          <w:sz w:val="24"/>
          <w:szCs w:val="24"/>
          <w:lang w:val="ka-GE"/>
        </w:rPr>
        <w:t>13 მაისს პალატის თანაორგანიზებით, საქართველო-ავსტრიის ბიზნეს ფორუმი გაიმართა. ფორუმის ფარგლებში, საქართველოს საინვესტიციო პოტენციალის შესახებ ავსტრიულ მხარეს ინფორმაცია მიეწოდა. ბიზნეს-ფორუმს 13 ავსტრ</w:t>
      </w:r>
      <w:r w:rsidR="009547F4">
        <w:rPr>
          <w:color w:val="000000" w:themeColor="text1"/>
          <w:spacing w:val="-1"/>
          <w:sz w:val="24"/>
          <w:szCs w:val="24"/>
          <w:lang w:val="ka-GE"/>
        </w:rPr>
        <w:t>ი</w:t>
      </w:r>
      <w:r w:rsidRPr="00753718">
        <w:rPr>
          <w:color w:val="000000" w:themeColor="text1"/>
          <w:spacing w:val="-1"/>
          <w:sz w:val="24"/>
          <w:szCs w:val="24"/>
          <w:lang w:val="ka-GE"/>
        </w:rPr>
        <w:t>ული და 70-მდე ქართული კომპანია ესწრებოდა, გაიმართა ორმხრივი შეხვედრებიც.</w:t>
      </w:r>
    </w:p>
    <w:p w:rsidR="00753718" w:rsidRPr="00753718" w:rsidRDefault="00753718" w:rsidP="00753718">
      <w:pPr>
        <w:jc w:val="both"/>
        <w:rPr>
          <w:color w:val="000000" w:themeColor="text1"/>
          <w:spacing w:val="-1"/>
          <w:sz w:val="24"/>
          <w:szCs w:val="24"/>
          <w:lang w:val="ka-GE"/>
        </w:rPr>
      </w:pPr>
      <w:r w:rsidRPr="00753718">
        <w:rPr>
          <w:color w:val="000000" w:themeColor="text1"/>
          <w:spacing w:val="-1"/>
          <w:sz w:val="24"/>
          <w:szCs w:val="24"/>
          <w:lang w:val="ka-GE"/>
        </w:rPr>
        <w:t>16 მაისს საქართველოს სავაჭრო-სამრეწველო პალატისა  და საქართველო-ლიბანის სავაჭრო პალატის ორგანიზებით,  ბიზნეს ფორუმი გაიმართა. ღონისძიების ფარგლებში საქართველოს, 40-მდე ლიბანური კომპანია ეწვია. ბიზნეს-ფორუმის, სახელწოდებაა</w:t>
      </w:r>
      <w:r w:rsidR="009547F4">
        <w:rPr>
          <w:color w:val="000000" w:themeColor="text1"/>
          <w:spacing w:val="-1"/>
          <w:sz w:val="24"/>
          <w:szCs w:val="24"/>
          <w:lang w:val="ka-GE"/>
        </w:rPr>
        <w:t xml:space="preserve"> „</w:t>
      </w:r>
      <w:r w:rsidRPr="00753718">
        <w:rPr>
          <w:color w:val="000000" w:themeColor="text1"/>
          <w:spacing w:val="-1"/>
          <w:sz w:val="24"/>
          <w:szCs w:val="24"/>
          <w:lang w:val="ka-GE"/>
        </w:rPr>
        <w:t>საქართველო-ლიბანის ეკონომიკური და სავაჭრო ურთიერთობები: დინამიური გამოწვევა უკეთესი მომავლისთვის“ და მისი მიზანი ორ ქვეყანას შორის სავაჭრო-ეკონომიკური ურთიერთობების განვითარებაა.</w:t>
      </w:r>
    </w:p>
    <w:p w:rsidR="00753718" w:rsidRPr="00753718" w:rsidRDefault="00753718" w:rsidP="00753718">
      <w:pPr>
        <w:jc w:val="both"/>
        <w:rPr>
          <w:color w:val="000000" w:themeColor="text1"/>
          <w:spacing w:val="-1"/>
          <w:sz w:val="24"/>
          <w:szCs w:val="24"/>
          <w:lang w:val="ka-GE"/>
        </w:rPr>
      </w:pPr>
      <w:r w:rsidRPr="00753718">
        <w:rPr>
          <w:color w:val="000000" w:themeColor="text1"/>
          <w:spacing w:val="-1"/>
          <w:sz w:val="24"/>
          <w:szCs w:val="24"/>
          <w:lang w:val="ka-GE"/>
        </w:rPr>
        <w:t>30 მაისს საქართველოს სავაჭრო-სამრეწველო პალატის თანაორგანიზებით, კახეთში,</w:t>
      </w:r>
      <w:r w:rsidR="009547F4">
        <w:rPr>
          <w:color w:val="000000" w:themeColor="text1"/>
          <w:spacing w:val="-1"/>
          <w:sz w:val="24"/>
          <w:szCs w:val="24"/>
          <w:lang w:val="ka-GE"/>
        </w:rPr>
        <w:t xml:space="preserve"> </w:t>
      </w:r>
      <w:r w:rsidRPr="00753718">
        <w:rPr>
          <w:color w:val="000000" w:themeColor="text1"/>
          <w:spacing w:val="-1"/>
          <w:sz w:val="24"/>
          <w:szCs w:val="24"/>
          <w:lang w:val="ka-GE"/>
        </w:rPr>
        <w:t>საერთაშორისო რეგიონული საინვესტიციო ფორუმი</w:t>
      </w:r>
      <w:r w:rsidR="009547F4">
        <w:rPr>
          <w:color w:val="000000" w:themeColor="text1"/>
          <w:spacing w:val="-1"/>
          <w:sz w:val="24"/>
          <w:szCs w:val="24"/>
          <w:lang w:val="ka-GE"/>
        </w:rPr>
        <w:t xml:space="preserve"> - „</w:t>
      </w:r>
      <w:r w:rsidRPr="00753718">
        <w:rPr>
          <w:color w:val="000000" w:themeColor="text1"/>
          <w:spacing w:val="-1"/>
          <w:sz w:val="24"/>
          <w:szCs w:val="24"/>
          <w:lang w:val="ka-GE"/>
        </w:rPr>
        <w:t>მეტი ინვესტიცია საქართველოს რეგიონებს“ ჩატარდა. ღონისძიებას დაესწრო 20-ზე მეტი უცხოური და 150-მდე ქართული კომპანიის წარმომადგენელი და მათ საშუალება ჰქონდათ განეხილათ თანამშრომლობის პე</w:t>
      </w:r>
      <w:r w:rsidR="009547F4">
        <w:rPr>
          <w:color w:val="000000" w:themeColor="text1"/>
          <w:spacing w:val="-1"/>
          <w:sz w:val="24"/>
          <w:szCs w:val="24"/>
          <w:lang w:val="ka-GE"/>
        </w:rPr>
        <w:t>რ</w:t>
      </w:r>
      <w:r w:rsidRPr="00753718">
        <w:rPr>
          <w:color w:val="000000" w:themeColor="text1"/>
          <w:spacing w:val="-1"/>
          <w:sz w:val="24"/>
          <w:szCs w:val="24"/>
          <w:lang w:val="ka-GE"/>
        </w:rPr>
        <w:t>სპექტივები.</w:t>
      </w:r>
    </w:p>
    <w:p w:rsidR="00753718" w:rsidRPr="00753718" w:rsidRDefault="00753718" w:rsidP="00753718">
      <w:pPr>
        <w:jc w:val="both"/>
        <w:rPr>
          <w:color w:val="000000" w:themeColor="text1"/>
          <w:spacing w:val="-1"/>
          <w:sz w:val="24"/>
          <w:szCs w:val="24"/>
          <w:lang w:val="ka-GE"/>
        </w:rPr>
      </w:pPr>
      <w:r w:rsidRPr="00753718">
        <w:rPr>
          <w:color w:val="000000" w:themeColor="text1"/>
          <w:spacing w:val="-1"/>
          <w:sz w:val="24"/>
          <w:szCs w:val="24"/>
          <w:lang w:val="ka-GE"/>
        </w:rPr>
        <w:t>14 ივნისს სლოვაკეთში, ქალაქ ბრატისლავაში</w:t>
      </w:r>
      <w:r w:rsidR="009547F4">
        <w:rPr>
          <w:color w:val="000000" w:themeColor="text1"/>
          <w:spacing w:val="-1"/>
          <w:sz w:val="24"/>
          <w:szCs w:val="24"/>
          <w:lang w:val="ka-GE"/>
        </w:rPr>
        <w:t>,</w:t>
      </w:r>
      <w:r w:rsidRPr="00753718">
        <w:rPr>
          <w:color w:val="000000" w:themeColor="text1"/>
          <w:spacing w:val="-1"/>
          <w:sz w:val="24"/>
          <w:szCs w:val="24"/>
          <w:lang w:val="ka-GE"/>
        </w:rPr>
        <w:t xml:space="preserve"> საქართველო-სლოვაკეთის რეგიონალური ბიზნეს ფორუმი “Doing Business in Georgia” გაიმართა.</w:t>
      </w:r>
      <w:r w:rsidR="009547F4">
        <w:rPr>
          <w:color w:val="000000" w:themeColor="text1"/>
          <w:spacing w:val="-1"/>
          <w:sz w:val="24"/>
          <w:szCs w:val="24"/>
          <w:lang w:val="ka-GE"/>
        </w:rPr>
        <w:t xml:space="preserve"> </w:t>
      </w:r>
      <w:r w:rsidRPr="00753718">
        <w:rPr>
          <w:color w:val="000000" w:themeColor="text1"/>
          <w:spacing w:val="-1"/>
          <w:sz w:val="24"/>
          <w:szCs w:val="24"/>
          <w:lang w:val="ka-GE"/>
        </w:rPr>
        <w:t>ღონისძიება გაიმართა საქართველოს სავაჭრო-სამრეწველო პალატის, ევროკავშირ-საქართველოს ბიზნეს საბჭოსა და საქართველოს საელჩოს პარტნიორობით. ბიზნეს ფორუმის ფარგლებში განხილულ იქნა საქართველოს ეკონომიკური განვითარების პოტენციალი და პერსპექტივები. ბიზნეს ფორუმში მონაწილეობა მიიღ</w:t>
      </w:r>
      <w:r w:rsidR="009547F4">
        <w:rPr>
          <w:color w:val="000000" w:themeColor="text1"/>
          <w:spacing w:val="-1"/>
          <w:sz w:val="24"/>
          <w:szCs w:val="24"/>
          <w:lang w:val="ka-GE"/>
        </w:rPr>
        <w:t>ო</w:t>
      </w:r>
      <w:r w:rsidRPr="00753718">
        <w:rPr>
          <w:color w:val="000000" w:themeColor="text1"/>
          <w:spacing w:val="-1"/>
          <w:sz w:val="24"/>
          <w:szCs w:val="24"/>
          <w:lang w:val="ka-GE"/>
        </w:rPr>
        <w:t xml:space="preserve"> 80-ზე მეტი სლოვაკური, ავსტრიული, პოლონური, ჩეხური და ქართული კომპანიის წარმომადგენ</w:t>
      </w:r>
      <w:r w:rsidR="009547F4">
        <w:rPr>
          <w:color w:val="000000" w:themeColor="text1"/>
          <w:spacing w:val="-1"/>
          <w:sz w:val="24"/>
          <w:szCs w:val="24"/>
          <w:lang w:val="ka-GE"/>
        </w:rPr>
        <w:t>ე</w:t>
      </w:r>
      <w:r w:rsidRPr="00753718">
        <w:rPr>
          <w:color w:val="000000" w:themeColor="text1"/>
          <w:spacing w:val="-1"/>
          <w:sz w:val="24"/>
          <w:szCs w:val="24"/>
          <w:lang w:val="ka-GE"/>
        </w:rPr>
        <w:t>ლმა.</w:t>
      </w:r>
    </w:p>
    <w:p w:rsidR="00753718" w:rsidRPr="00753718" w:rsidRDefault="00753718" w:rsidP="00753718">
      <w:pPr>
        <w:jc w:val="both"/>
        <w:rPr>
          <w:color w:val="000000" w:themeColor="text1"/>
          <w:spacing w:val="-1"/>
          <w:sz w:val="24"/>
          <w:szCs w:val="24"/>
          <w:lang w:val="ka-GE"/>
        </w:rPr>
      </w:pPr>
      <w:r w:rsidRPr="00753718">
        <w:rPr>
          <w:color w:val="000000" w:themeColor="text1"/>
          <w:spacing w:val="-1"/>
          <w:sz w:val="24"/>
          <w:szCs w:val="24"/>
          <w:lang w:val="ka-GE"/>
        </w:rPr>
        <w:t xml:space="preserve">3 ივლისს საქართველოს სავაჭრო-სამრეწველო პალატის ორგანიზებით, თბილისში საქართველო - სერბეთის ბიზნეს-ფორუმი გაიმართა. ბიზნეს-ფორუმის ფარგლებში საქართველოს ეწვია 5 </w:t>
      </w:r>
      <w:r w:rsidR="009547F4">
        <w:rPr>
          <w:color w:val="000000" w:themeColor="text1"/>
          <w:spacing w:val="-1"/>
          <w:sz w:val="24"/>
          <w:szCs w:val="24"/>
          <w:lang w:val="ka-GE"/>
        </w:rPr>
        <w:t>უ</w:t>
      </w:r>
      <w:r w:rsidRPr="00753718">
        <w:rPr>
          <w:color w:val="000000" w:themeColor="text1"/>
          <w:spacing w:val="-1"/>
          <w:sz w:val="24"/>
          <w:szCs w:val="24"/>
          <w:lang w:val="ka-GE"/>
        </w:rPr>
        <w:t>მსხვილესი კომპანია სერბეთიდან, რომლის მიზანია საქართველოში ბიზნეს-პარტნიორის მოძიება.</w:t>
      </w:r>
    </w:p>
    <w:p w:rsidR="00753718" w:rsidRPr="00753718" w:rsidRDefault="00753718" w:rsidP="00753718">
      <w:pPr>
        <w:jc w:val="both"/>
        <w:rPr>
          <w:color w:val="000000" w:themeColor="text1"/>
          <w:spacing w:val="-1"/>
          <w:sz w:val="24"/>
          <w:szCs w:val="24"/>
          <w:lang w:val="ka-GE"/>
        </w:rPr>
      </w:pPr>
      <w:r w:rsidRPr="00753718">
        <w:rPr>
          <w:color w:val="000000" w:themeColor="text1"/>
          <w:spacing w:val="-1"/>
          <w:sz w:val="24"/>
          <w:szCs w:val="24"/>
          <w:lang w:val="ka-GE"/>
        </w:rPr>
        <w:t>5 ივლისს საქართველოს სავაჭრო-სამრეწველო პალატის თანაორგანიზებით იტალიურ-ქართული ბიზნეს-ფორუმი გაიმართა, რომელიც ინფრასტრუქტურის, ჭკვიანი ქალაქების და ენერგეტიკის საკითხებს მიეძღვნა. ქართული მხრიდან მონაწილეობა მიიღო 100-ზე მეტმა საწარმო</w:t>
      </w:r>
      <w:r w:rsidR="009547F4">
        <w:rPr>
          <w:color w:val="000000" w:themeColor="text1"/>
          <w:spacing w:val="-1"/>
          <w:sz w:val="24"/>
          <w:szCs w:val="24"/>
          <w:lang w:val="ka-GE"/>
        </w:rPr>
        <w:t>მ</w:t>
      </w:r>
      <w:r w:rsidRPr="00753718">
        <w:rPr>
          <w:color w:val="000000" w:themeColor="text1"/>
          <w:spacing w:val="-1"/>
          <w:sz w:val="24"/>
          <w:szCs w:val="24"/>
          <w:lang w:val="ka-GE"/>
        </w:rPr>
        <w:t>, სააგენტო</w:t>
      </w:r>
      <w:r w:rsidR="009547F4">
        <w:rPr>
          <w:color w:val="000000" w:themeColor="text1"/>
          <w:spacing w:val="-1"/>
          <w:sz w:val="24"/>
          <w:szCs w:val="24"/>
          <w:lang w:val="ka-GE"/>
        </w:rPr>
        <w:t>მ</w:t>
      </w:r>
      <w:r w:rsidRPr="00753718">
        <w:rPr>
          <w:color w:val="000000" w:themeColor="text1"/>
          <w:spacing w:val="-1"/>
          <w:sz w:val="24"/>
          <w:szCs w:val="24"/>
          <w:lang w:val="ka-GE"/>
        </w:rPr>
        <w:t>, საჯარო თუ კერძო კომპანიამ.</w:t>
      </w:r>
    </w:p>
    <w:p w:rsidR="009F1848" w:rsidRPr="00CF50BA" w:rsidRDefault="00680E23" w:rsidP="008442FD">
      <w:pPr>
        <w:spacing w:before="120" w:after="120" w:line="276" w:lineRule="auto"/>
        <w:jc w:val="both"/>
        <w:rPr>
          <w:sz w:val="24"/>
          <w:szCs w:val="24"/>
          <w:lang w:val="ka-GE"/>
        </w:rPr>
      </w:pPr>
      <w:r w:rsidRPr="00CF50BA">
        <w:rPr>
          <w:rFonts w:eastAsia="Times New Roman" w:cs="Times New Roman"/>
          <w:sz w:val="24"/>
          <w:szCs w:val="24"/>
        </w:rPr>
        <w:lastRenderedPageBreak/>
        <w:t xml:space="preserve">[4.4.4] </w:t>
      </w:r>
      <w:r w:rsidR="00CF50BA" w:rsidRPr="00CF50BA">
        <w:rPr>
          <w:rFonts w:cs="Sylfaen"/>
          <w:sz w:val="24"/>
          <w:szCs w:val="24"/>
        </w:rPr>
        <w:t>საქართველოს ინოვაციების და ტექნოლოგიების სააგენტო</w:t>
      </w:r>
      <w:r w:rsidR="00CF50BA" w:rsidRPr="00CF50BA">
        <w:rPr>
          <w:rFonts w:cs="Sylfaen"/>
          <w:sz w:val="24"/>
          <w:szCs w:val="24"/>
          <w:lang w:val="ka-GE"/>
        </w:rPr>
        <w:t xml:space="preserve"> ახორციელებს</w:t>
      </w:r>
      <w:r w:rsidR="00CF50BA" w:rsidRPr="00CF50BA">
        <w:rPr>
          <w:rFonts w:cs="Sylfaen"/>
          <w:sz w:val="24"/>
          <w:szCs w:val="24"/>
        </w:rPr>
        <w:t xml:space="preserve"> </w:t>
      </w:r>
      <w:r w:rsidR="00A9574F" w:rsidRPr="00CF50BA">
        <w:rPr>
          <w:b/>
          <w:sz w:val="24"/>
          <w:szCs w:val="24"/>
          <w:lang w:val="ka-GE"/>
        </w:rPr>
        <w:t>მეწარმეთა ინფორმირება</w:t>
      </w:r>
      <w:r w:rsidR="00CF50BA" w:rsidRPr="00CF50BA">
        <w:rPr>
          <w:b/>
          <w:sz w:val="24"/>
          <w:szCs w:val="24"/>
          <w:lang w:val="ka-GE"/>
        </w:rPr>
        <w:t>ს</w:t>
      </w:r>
      <w:r w:rsidR="00A9574F" w:rsidRPr="00CF50BA">
        <w:rPr>
          <w:b/>
          <w:sz w:val="24"/>
          <w:szCs w:val="24"/>
          <w:lang w:val="ka-GE"/>
        </w:rPr>
        <w:t xml:space="preserve"> და ხელშეწყობა</w:t>
      </w:r>
      <w:r w:rsidR="00CF50BA" w:rsidRPr="00CF50BA">
        <w:rPr>
          <w:b/>
          <w:sz w:val="24"/>
          <w:szCs w:val="24"/>
          <w:lang w:val="ka-GE"/>
        </w:rPr>
        <w:t>ს</w:t>
      </w:r>
      <w:r w:rsidR="00A9574F" w:rsidRPr="00CF50BA">
        <w:rPr>
          <w:b/>
          <w:sz w:val="24"/>
          <w:szCs w:val="24"/>
          <w:lang w:val="ka-GE"/>
        </w:rPr>
        <w:t xml:space="preserve"> საზღვარგარეთ დაგეგმილ საერთაშორისო გამოფენებში </w:t>
      </w:r>
      <w:r w:rsidR="00CF50BA" w:rsidRPr="00CF50BA">
        <w:rPr>
          <w:b/>
          <w:sz w:val="24"/>
          <w:szCs w:val="24"/>
          <w:lang w:val="ka-GE"/>
        </w:rPr>
        <w:t>მონაწილეობის მიზნით</w:t>
      </w:r>
      <w:r w:rsidR="00CF50BA" w:rsidRPr="00CF50BA">
        <w:rPr>
          <w:sz w:val="24"/>
          <w:szCs w:val="24"/>
          <w:lang w:val="ka-GE"/>
        </w:rPr>
        <w:t xml:space="preserve">. </w:t>
      </w:r>
      <w:r w:rsidR="009F1848" w:rsidRPr="00CF50BA">
        <w:rPr>
          <w:rFonts w:cs="Sylfaen"/>
          <w:sz w:val="24"/>
          <w:szCs w:val="24"/>
        </w:rPr>
        <w:t>მცირე</w:t>
      </w:r>
      <w:r w:rsidR="009F1848" w:rsidRPr="00CF50BA">
        <w:rPr>
          <w:sz w:val="24"/>
          <w:szCs w:val="24"/>
        </w:rPr>
        <w:t xml:space="preserve"> </w:t>
      </w:r>
      <w:r w:rsidR="009F1848" w:rsidRPr="00CF50BA">
        <w:rPr>
          <w:rFonts w:cs="Sylfaen"/>
          <w:sz w:val="24"/>
          <w:szCs w:val="24"/>
        </w:rPr>
        <w:t>საგრანტო</w:t>
      </w:r>
      <w:r w:rsidR="009F1848" w:rsidRPr="00CF50BA">
        <w:rPr>
          <w:sz w:val="24"/>
          <w:szCs w:val="24"/>
        </w:rPr>
        <w:t xml:space="preserve"> </w:t>
      </w:r>
      <w:r w:rsidR="009F1848" w:rsidRPr="00CF50BA">
        <w:rPr>
          <w:rFonts w:cs="Sylfaen"/>
          <w:sz w:val="24"/>
          <w:szCs w:val="24"/>
        </w:rPr>
        <w:t>კონკურსის</w:t>
      </w:r>
      <w:r w:rsidR="009F1848" w:rsidRPr="00CF50BA">
        <w:rPr>
          <w:sz w:val="24"/>
          <w:szCs w:val="24"/>
        </w:rPr>
        <w:t xml:space="preserve"> </w:t>
      </w:r>
      <w:r w:rsidR="009F1848" w:rsidRPr="00CF50BA">
        <w:rPr>
          <w:rFonts w:cs="Sylfaen"/>
          <w:sz w:val="24"/>
          <w:szCs w:val="24"/>
        </w:rPr>
        <w:t>ფარგლებში</w:t>
      </w:r>
      <w:r w:rsidR="009F1848" w:rsidRPr="00CF50BA">
        <w:rPr>
          <w:sz w:val="24"/>
          <w:szCs w:val="24"/>
        </w:rPr>
        <w:t xml:space="preserve"> </w:t>
      </w:r>
      <w:r w:rsidR="009F1848" w:rsidRPr="00CF50BA">
        <w:rPr>
          <w:rFonts w:cs="Sylfaen"/>
          <w:sz w:val="24"/>
          <w:szCs w:val="24"/>
        </w:rPr>
        <w:t>სამგზავრო</w:t>
      </w:r>
      <w:r w:rsidR="009F1848" w:rsidRPr="00CF50BA">
        <w:rPr>
          <w:sz w:val="24"/>
          <w:szCs w:val="24"/>
        </w:rPr>
        <w:t xml:space="preserve"> </w:t>
      </w:r>
      <w:r w:rsidR="009F1848" w:rsidRPr="00CF50BA">
        <w:rPr>
          <w:rFonts w:cs="Sylfaen"/>
          <w:sz w:val="24"/>
          <w:szCs w:val="24"/>
        </w:rPr>
        <w:t>გრანტის</w:t>
      </w:r>
      <w:r w:rsidR="009F1848" w:rsidRPr="00CF50BA">
        <w:rPr>
          <w:sz w:val="24"/>
          <w:szCs w:val="24"/>
        </w:rPr>
        <w:t xml:space="preserve"> </w:t>
      </w:r>
      <w:r w:rsidR="009F1848" w:rsidRPr="00CF50BA">
        <w:rPr>
          <w:rFonts w:cs="Sylfaen"/>
          <w:sz w:val="24"/>
          <w:szCs w:val="24"/>
        </w:rPr>
        <w:t>ხელშეწყობით</w:t>
      </w:r>
      <w:r w:rsidR="009F1848" w:rsidRPr="00CF50BA">
        <w:rPr>
          <w:sz w:val="24"/>
          <w:szCs w:val="24"/>
        </w:rPr>
        <w:t xml:space="preserve"> 49 </w:t>
      </w:r>
      <w:r w:rsidR="009F1848" w:rsidRPr="00CF50BA">
        <w:rPr>
          <w:rFonts w:cs="Sylfaen"/>
          <w:sz w:val="24"/>
          <w:szCs w:val="24"/>
        </w:rPr>
        <w:t>ბენეფიციარი</w:t>
      </w:r>
      <w:r w:rsidR="009F1848" w:rsidRPr="00CF50BA">
        <w:rPr>
          <w:sz w:val="24"/>
          <w:szCs w:val="24"/>
        </w:rPr>
        <w:t xml:space="preserve"> </w:t>
      </w:r>
      <w:r w:rsidR="009F1848" w:rsidRPr="00CF50BA">
        <w:rPr>
          <w:rFonts w:cs="Sylfaen"/>
          <w:sz w:val="24"/>
          <w:szCs w:val="24"/>
        </w:rPr>
        <w:t>დაესწრო</w:t>
      </w:r>
      <w:r w:rsidR="009F1848" w:rsidRPr="00CF50BA">
        <w:rPr>
          <w:sz w:val="24"/>
          <w:szCs w:val="24"/>
        </w:rPr>
        <w:t xml:space="preserve"> 28 </w:t>
      </w:r>
      <w:r w:rsidR="009F1848" w:rsidRPr="00CF50BA">
        <w:rPr>
          <w:rFonts w:cs="Sylfaen"/>
          <w:sz w:val="24"/>
          <w:szCs w:val="24"/>
        </w:rPr>
        <w:t>სხვადასხვა</w:t>
      </w:r>
      <w:r w:rsidR="009F1848" w:rsidRPr="00CF50BA">
        <w:rPr>
          <w:sz w:val="24"/>
          <w:szCs w:val="24"/>
        </w:rPr>
        <w:t xml:space="preserve"> </w:t>
      </w:r>
      <w:r w:rsidR="009F1848" w:rsidRPr="00CF50BA">
        <w:rPr>
          <w:rFonts w:cs="Sylfaen"/>
          <w:sz w:val="24"/>
          <w:szCs w:val="24"/>
        </w:rPr>
        <w:t>საერთაშორისო</w:t>
      </w:r>
      <w:r w:rsidR="009F1848" w:rsidRPr="00CF50BA">
        <w:rPr>
          <w:sz w:val="24"/>
          <w:szCs w:val="24"/>
        </w:rPr>
        <w:t xml:space="preserve"> </w:t>
      </w:r>
      <w:r w:rsidR="009F1848" w:rsidRPr="00CF50BA">
        <w:rPr>
          <w:rFonts w:cs="Sylfaen"/>
          <w:sz w:val="24"/>
          <w:szCs w:val="24"/>
        </w:rPr>
        <w:t>ღონისძიებას</w:t>
      </w:r>
      <w:r w:rsidR="009F1848" w:rsidRPr="00CF50BA">
        <w:rPr>
          <w:sz w:val="24"/>
          <w:szCs w:val="24"/>
        </w:rPr>
        <w:t xml:space="preserve">, </w:t>
      </w:r>
      <w:r w:rsidR="009F1848" w:rsidRPr="00CF50BA">
        <w:rPr>
          <w:rFonts w:cs="Sylfaen"/>
          <w:sz w:val="24"/>
          <w:szCs w:val="24"/>
        </w:rPr>
        <w:t>მათ</w:t>
      </w:r>
      <w:r w:rsidR="009F1848" w:rsidRPr="00CF50BA">
        <w:rPr>
          <w:sz w:val="24"/>
          <w:szCs w:val="24"/>
        </w:rPr>
        <w:t xml:space="preserve"> </w:t>
      </w:r>
      <w:r w:rsidR="009F1848" w:rsidRPr="00CF50BA">
        <w:rPr>
          <w:rFonts w:cs="Sylfaen"/>
          <w:sz w:val="24"/>
          <w:szCs w:val="24"/>
        </w:rPr>
        <w:t>შორის</w:t>
      </w:r>
      <w:r w:rsidR="009F1848" w:rsidRPr="00CF50BA">
        <w:rPr>
          <w:sz w:val="24"/>
          <w:szCs w:val="24"/>
        </w:rPr>
        <w:t xml:space="preserve">: </w:t>
      </w:r>
      <w:r w:rsidR="00CF50BA">
        <w:rPr>
          <w:sz w:val="24"/>
          <w:szCs w:val="24"/>
        </w:rPr>
        <w:t>startup Grind Global Conference,</w:t>
      </w:r>
      <w:r w:rsidR="009F1848" w:rsidRPr="00CF50BA">
        <w:rPr>
          <w:sz w:val="24"/>
          <w:szCs w:val="24"/>
        </w:rPr>
        <w:t xml:space="preserve">  Techstars Berlin Accelertor Mentorship, Wolvessummit, Seedsars World Summit, Global Meetup 2019 - Berlin, Creative Business Cup 2019.</w:t>
      </w:r>
    </w:p>
    <w:p w:rsidR="00A9574F" w:rsidRPr="00CF50BA" w:rsidRDefault="00CF50BA" w:rsidP="008442FD">
      <w:pPr>
        <w:spacing w:before="120" w:after="120" w:line="276" w:lineRule="auto"/>
        <w:jc w:val="both"/>
        <w:rPr>
          <w:b/>
          <w:color w:val="FF0000"/>
          <w:sz w:val="24"/>
          <w:szCs w:val="24"/>
          <w:lang w:val="ka-GE"/>
        </w:rPr>
      </w:pPr>
      <w:r w:rsidRPr="00CF50BA">
        <w:rPr>
          <w:b/>
          <w:color w:val="FF0000"/>
          <w:sz w:val="24"/>
          <w:szCs w:val="24"/>
          <w:lang w:val="ka-GE"/>
        </w:rPr>
        <w:t>[4.4.5]</w:t>
      </w:r>
      <w:r w:rsidR="00A9574F" w:rsidRPr="00CF50BA">
        <w:rPr>
          <w:b/>
          <w:color w:val="FF0000"/>
          <w:sz w:val="24"/>
          <w:szCs w:val="24"/>
          <w:lang w:val="ka-GE"/>
        </w:rPr>
        <w:t xml:space="preserve"> საერთაშორისო ღონისძიებებში სტარტაპების მონაწილეობის ხელშეწყობა</w:t>
      </w:r>
    </w:p>
    <w:p w:rsidR="00A9574F" w:rsidRPr="00320479" w:rsidRDefault="00CF50BA" w:rsidP="00320479">
      <w:pPr>
        <w:spacing w:before="120" w:after="120" w:line="276" w:lineRule="auto"/>
        <w:jc w:val="both"/>
        <w:rPr>
          <w:color w:val="000000" w:themeColor="text1"/>
          <w:spacing w:val="-1"/>
          <w:sz w:val="24"/>
          <w:szCs w:val="24"/>
          <w:lang w:val="ka-GE"/>
        </w:rPr>
      </w:pPr>
      <w:r w:rsidRPr="00320479">
        <w:rPr>
          <w:color w:val="000000" w:themeColor="text1"/>
          <w:sz w:val="24"/>
          <w:szCs w:val="24"/>
          <w:lang w:val="ka-GE"/>
        </w:rPr>
        <w:t xml:space="preserve">[4.4.6] </w:t>
      </w:r>
      <w:r w:rsidR="00A9574F" w:rsidRPr="00320479">
        <w:rPr>
          <w:color w:val="000000" w:themeColor="text1"/>
          <w:spacing w:val="-1"/>
          <w:sz w:val="24"/>
          <w:szCs w:val="24"/>
          <w:lang w:val="ka-GE"/>
        </w:rPr>
        <w:t>კომერციულად მიმზიდველი სამეწარმეო სექტორების იდენტიფიცირება</w:t>
      </w:r>
    </w:p>
    <w:p w:rsidR="00A9574F" w:rsidRPr="00320479" w:rsidRDefault="00CF50BA" w:rsidP="00320479">
      <w:pPr>
        <w:spacing w:before="120" w:after="120" w:line="276" w:lineRule="auto"/>
        <w:jc w:val="both"/>
        <w:rPr>
          <w:rFonts w:ascii="Sylfaen" w:hAnsi="Sylfaen"/>
          <w:color w:val="000000" w:themeColor="text1"/>
          <w:spacing w:val="-1"/>
          <w:sz w:val="24"/>
          <w:szCs w:val="24"/>
          <w:lang w:val="ka-GE"/>
        </w:rPr>
      </w:pPr>
      <w:r w:rsidRPr="00320479">
        <w:rPr>
          <w:color w:val="000000" w:themeColor="text1"/>
          <w:sz w:val="24"/>
          <w:szCs w:val="24"/>
          <w:lang w:val="ka-GE"/>
        </w:rPr>
        <w:t xml:space="preserve">[4.4.7] </w:t>
      </w:r>
      <w:r w:rsidR="00A9574F" w:rsidRPr="00320479">
        <w:rPr>
          <w:color w:val="000000" w:themeColor="text1"/>
          <w:spacing w:val="-1"/>
          <w:sz w:val="24"/>
          <w:szCs w:val="24"/>
          <w:lang w:val="ka-GE"/>
        </w:rPr>
        <w:t xml:space="preserve">იდენტიფიცირებული  სექტორების განვითარებაზე ორიენტირებული კვლევის მომზადება  </w:t>
      </w:r>
    </w:p>
    <w:p w:rsidR="00CF50BA" w:rsidRPr="00CF50BA" w:rsidRDefault="00CF50BA" w:rsidP="008442FD">
      <w:pPr>
        <w:spacing w:before="120" w:after="120" w:line="276" w:lineRule="auto"/>
        <w:jc w:val="both"/>
        <w:rPr>
          <w:rFonts w:ascii="Sylfaen" w:eastAsiaTheme="majorEastAsia" w:hAnsi="Sylfaen" w:cstheme="minorHAnsi"/>
          <w:b/>
          <w:color w:val="00B0F0"/>
          <w:sz w:val="24"/>
          <w:szCs w:val="24"/>
          <w:lang w:val="ka-GE"/>
        </w:rPr>
      </w:pPr>
    </w:p>
    <w:p w:rsidR="00E7166A" w:rsidRPr="00DB022E" w:rsidRDefault="00E7166A"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44" w:name="_Toc16850944"/>
      <w:r w:rsidRPr="00DB022E">
        <w:rPr>
          <w:rFonts w:asciiTheme="minorHAnsi" w:hAnsiTheme="minorHAnsi" w:cstheme="minorHAnsi"/>
          <w:b/>
          <w:color w:val="2F5496" w:themeColor="accent5" w:themeShade="BF"/>
          <w:sz w:val="24"/>
          <w:szCs w:val="24"/>
          <w:lang w:val="ka-GE"/>
        </w:rPr>
        <w:t>4.5. ბიზნესის პასუხისმგებლიანი ქცევის (Responsible Business Conduct RBC) პოპულარიზაცია</w:t>
      </w:r>
      <w:bookmarkEnd w:id="44"/>
    </w:p>
    <w:p w:rsidR="00A9574F" w:rsidRPr="00320479" w:rsidRDefault="00D83E1F" w:rsidP="008442FD">
      <w:pPr>
        <w:spacing w:before="120" w:after="120" w:line="276" w:lineRule="auto"/>
        <w:jc w:val="both"/>
        <w:rPr>
          <w:color w:val="000000" w:themeColor="text1"/>
          <w:spacing w:val="-5"/>
          <w:sz w:val="24"/>
          <w:szCs w:val="24"/>
          <w:lang w:val="ka-GE"/>
        </w:rPr>
      </w:pPr>
      <w:r w:rsidRPr="00320479">
        <w:rPr>
          <w:color w:val="000000" w:themeColor="text1"/>
          <w:spacing w:val="-1"/>
          <w:sz w:val="24"/>
          <w:szCs w:val="24"/>
        </w:rPr>
        <w:t xml:space="preserve">[4.5.1] </w:t>
      </w:r>
      <w:r w:rsidR="00A9574F" w:rsidRPr="00320479">
        <w:rPr>
          <w:color w:val="000000" w:themeColor="text1"/>
          <w:spacing w:val="-1"/>
          <w:sz w:val="24"/>
          <w:szCs w:val="24"/>
        </w:rPr>
        <w:t>RBC</w:t>
      </w:r>
      <w:r w:rsidR="00A9574F" w:rsidRPr="00320479">
        <w:rPr>
          <w:color w:val="000000" w:themeColor="text1"/>
          <w:spacing w:val="-1"/>
          <w:sz w:val="24"/>
          <w:szCs w:val="24"/>
          <w:lang w:val="ka-GE"/>
        </w:rPr>
        <w:t xml:space="preserve">-ს </w:t>
      </w:r>
      <w:r w:rsidR="00A9574F" w:rsidRPr="00320479">
        <w:rPr>
          <w:color w:val="000000" w:themeColor="text1"/>
          <w:spacing w:val="-5"/>
          <w:sz w:val="24"/>
          <w:szCs w:val="24"/>
          <w:lang w:val="ka-GE"/>
        </w:rPr>
        <w:t xml:space="preserve">სამეწარმეო სექტორში პოპულარიზაციის მიზნით </w:t>
      </w:r>
      <w:r w:rsidR="00A9574F" w:rsidRPr="00320479">
        <w:rPr>
          <w:color w:val="000000" w:themeColor="text1"/>
          <w:spacing w:val="-5"/>
          <w:sz w:val="24"/>
          <w:szCs w:val="24"/>
        </w:rPr>
        <w:t>CIDA</w:t>
      </w:r>
      <w:r w:rsidR="00A9574F" w:rsidRPr="00320479">
        <w:rPr>
          <w:color w:val="000000" w:themeColor="text1"/>
          <w:spacing w:val="-5"/>
          <w:sz w:val="24"/>
          <w:szCs w:val="24"/>
          <w:lang w:val="ka-GE"/>
        </w:rPr>
        <w:t>-თან გაფორმებული მემორანდუმით გათვალისწინებული აქტივობების განხორციელება</w:t>
      </w:r>
    </w:p>
    <w:p w:rsidR="00A9574F" w:rsidRPr="00320479" w:rsidRDefault="00D83E1F" w:rsidP="008442FD">
      <w:pPr>
        <w:spacing w:before="120" w:after="120" w:line="276" w:lineRule="auto"/>
        <w:jc w:val="both"/>
        <w:rPr>
          <w:rFonts w:ascii="Sylfaen" w:eastAsia="Times New Roman" w:hAnsi="Sylfaen" w:cs="Times New Roman"/>
          <w:color w:val="000000" w:themeColor="text1"/>
          <w:sz w:val="24"/>
          <w:szCs w:val="24"/>
          <w:lang w:val="ka-GE"/>
        </w:rPr>
      </w:pPr>
      <w:r w:rsidRPr="00320479">
        <w:rPr>
          <w:color w:val="000000" w:themeColor="text1"/>
          <w:spacing w:val="-1"/>
          <w:sz w:val="24"/>
          <w:szCs w:val="24"/>
        </w:rPr>
        <w:t xml:space="preserve">[4.5.2] </w:t>
      </w:r>
      <w:r w:rsidR="00A9574F" w:rsidRPr="00320479">
        <w:rPr>
          <w:rFonts w:eastAsia="Times New Roman" w:cs="Times New Roman"/>
          <w:color w:val="000000" w:themeColor="text1"/>
          <w:sz w:val="24"/>
          <w:szCs w:val="24"/>
        </w:rPr>
        <w:t>CIDA</w:t>
      </w:r>
      <w:r w:rsidR="00A9574F" w:rsidRPr="00320479">
        <w:rPr>
          <w:rFonts w:eastAsia="Times New Roman" w:cs="Times New Roman"/>
          <w:color w:val="000000" w:themeColor="text1"/>
          <w:sz w:val="24"/>
          <w:szCs w:val="24"/>
          <w:lang w:val="ka-GE"/>
        </w:rPr>
        <w:t>-ს მიერ ორგანიზებული გაეროს გლობალური შეთანხმების საქართველოს ქსელისა და კორპორაციული სოციალური პასუხისმგებლობის კლუბის შეხვედრებში და ტრე</w:t>
      </w:r>
      <w:r w:rsidR="00D03F76" w:rsidRPr="00320479">
        <w:rPr>
          <w:rFonts w:eastAsia="Times New Roman" w:cs="Times New Roman"/>
          <w:color w:val="000000" w:themeColor="text1"/>
          <w:sz w:val="24"/>
          <w:szCs w:val="24"/>
          <w:lang w:val="ka-GE"/>
        </w:rPr>
        <w:t>ნინგებში სახელმწიფო პროგრამის „</w:t>
      </w:r>
      <w:r w:rsidR="00A9574F" w:rsidRPr="00320479">
        <w:rPr>
          <w:rFonts w:eastAsia="Times New Roman" w:cs="Times New Roman"/>
          <w:color w:val="000000" w:themeColor="text1"/>
          <w:sz w:val="24"/>
          <w:szCs w:val="24"/>
          <w:lang w:val="ka-GE"/>
        </w:rPr>
        <w:t>აწარმოე საქართველოში“ ბენეფიციარი კომპანიების მონაწილეობის ხელშეწყობა</w:t>
      </w:r>
    </w:p>
    <w:p w:rsidR="00D83E1F" w:rsidRPr="00D83E1F" w:rsidRDefault="00D83E1F" w:rsidP="008442FD">
      <w:pPr>
        <w:spacing w:before="120" w:after="120" w:line="276" w:lineRule="auto"/>
        <w:jc w:val="both"/>
        <w:rPr>
          <w:rFonts w:ascii="Sylfaen" w:eastAsiaTheme="majorEastAsia" w:hAnsi="Sylfaen" w:cstheme="minorHAnsi"/>
          <w:b/>
          <w:color w:val="00B0F0"/>
          <w:sz w:val="24"/>
          <w:szCs w:val="24"/>
          <w:lang w:val="ka-GE"/>
        </w:rPr>
      </w:pPr>
    </w:p>
    <w:p w:rsidR="00E7166A" w:rsidRPr="00DB022E" w:rsidRDefault="00E7166A"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45" w:name="_Toc16850945"/>
      <w:r w:rsidRPr="00DB022E">
        <w:rPr>
          <w:rFonts w:asciiTheme="minorHAnsi" w:hAnsiTheme="minorHAnsi" w:cstheme="minorHAnsi"/>
          <w:b/>
          <w:color w:val="2F5496" w:themeColor="accent5" w:themeShade="BF"/>
          <w:sz w:val="24"/>
          <w:szCs w:val="24"/>
          <w:lang w:val="ka-GE"/>
        </w:rPr>
        <w:t>4.6. უცხოელ ინვესტორებსა და მცირე და საშუალო საწარმოებს შორის კავშირების დამყარების მხარდაჭერა (FDI-SMEs linkages)</w:t>
      </w:r>
      <w:bookmarkEnd w:id="45"/>
    </w:p>
    <w:p w:rsidR="00A9574F" w:rsidRPr="00320479" w:rsidRDefault="00D523D1" w:rsidP="008442FD">
      <w:pPr>
        <w:tabs>
          <w:tab w:val="left" w:pos="724"/>
        </w:tabs>
        <w:spacing w:before="120" w:after="120" w:line="276" w:lineRule="auto"/>
        <w:ind w:right="-16"/>
        <w:jc w:val="both"/>
        <w:rPr>
          <w:rFonts w:eastAsia="Times New Roman" w:cs="Times New Roman"/>
          <w:color w:val="000000" w:themeColor="text1"/>
          <w:sz w:val="24"/>
          <w:szCs w:val="24"/>
          <w:lang w:val="ka-GE"/>
        </w:rPr>
      </w:pPr>
      <w:r w:rsidRPr="00320479">
        <w:rPr>
          <w:rFonts w:eastAsia="Times New Roman" w:cs="Times New Roman"/>
          <w:color w:val="000000" w:themeColor="text1"/>
          <w:sz w:val="24"/>
          <w:szCs w:val="24"/>
        </w:rPr>
        <w:t>[</w:t>
      </w:r>
      <w:r w:rsidR="00A9574F" w:rsidRPr="00320479">
        <w:rPr>
          <w:rFonts w:eastAsia="Times New Roman" w:cs="Times New Roman"/>
          <w:color w:val="000000" w:themeColor="text1"/>
          <w:sz w:val="24"/>
          <w:szCs w:val="24"/>
          <w:lang w:val="ka-GE"/>
        </w:rPr>
        <w:t>4.6.1</w:t>
      </w:r>
      <w:r w:rsidRPr="00320479">
        <w:rPr>
          <w:rFonts w:eastAsia="Times New Roman" w:cs="Times New Roman"/>
          <w:color w:val="000000" w:themeColor="text1"/>
          <w:sz w:val="24"/>
          <w:szCs w:val="24"/>
        </w:rPr>
        <w:t>]</w:t>
      </w:r>
      <w:r w:rsidR="00A9574F" w:rsidRPr="00320479">
        <w:rPr>
          <w:rFonts w:eastAsia="Times New Roman" w:cs="Times New Roman"/>
          <w:color w:val="000000" w:themeColor="text1"/>
          <w:sz w:val="24"/>
          <w:szCs w:val="24"/>
          <w:lang w:val="ka-GE"/>
        </w:rPr>
        <w:t xml:space="preserve"> </w:t>
      </w:r>
      <w:r w:rsidR="00A9574F" w:rsidRPr="00320479">
        <w:rPr>
          <w:color w:val="000000" w:themeColor="text1"/>
          <w:spacing w:val="-1"/>
          <w:sz w:val="24"/>
          <w:szCs w:val="24"/>
          <w:lang w:val="ka-GE"/>
        </w:rPr>
        <w:t>ინფორმაციის შეგროვება პირდაპირი უცხოური ინვესტიციებით შექმნილ საწარმოებზე და პოტენციურ ინვესტორებზე მათ მიერ საქონლის/მომსახურების მოთხოვნასთან დაკავშირებით</w:t>
      </w:r>
    </w:p>
    <w:p w:rsidR="00E7166A" w:rsidRPr="00320479" w:rsidRDefault="00D523D1" w:rsidP="008442FD">
      <w:pPr>
        <w:autoSpaceDE w:val="0"/>
        <w:autoSpaceDN w:val="0"/>
        <w:adjustRightInd w:val="0"/>
        <w:spacing w:before="120" w:after="120" w:line="276" w:lineRule="auto"/>
        <w:jc w:val="both"/>
        <w:rPr>
          <w:rFonts w:eastAsia="Times New Roman" w:cs="Times New Roman"/>
          <w:color w:val="000000" w:themeColor="text1"/>
          <w:spacing w:val="-1"/>
          <w:sz w:val="24"/>
          <w:szCs w:val="24"/>
          <w:lang w:val="ka-GE"/>
        </w:rPr>
      </w:pPr>
      <w:r w:rsidRPr="00320479">
        <w:rPr>
          <w:rFonts w:eastAsia="Times New Roman" w:cs="Times New Roman"/>
          <w:color w:val="000000" w:themeColor="text1"/>
          <w:sz w:val="24"/>
          <w:szCs w:val="24"/>
        </w:rPr>
        <w:t>[</w:t>
      </w:r>
      <w:r w:rsidRPr="00320479">
        <w:rPr>
          <w:rFonts w:eastAsia="Times New Roman" w:cs="Times New Roman"/>
          <w:color w:val="000000" w:themeColor="text1"/>
          <w:sz w:val="24"/>
          <w:szCs w:val="24"/>
          <w:lang w:val="ka-GE"/>
        </w:rPr>
        <w:t>4.6.2</w:t>
      </w:r>
      <w:r w:rsidRPr="00320479">
        <w:rPr>
          <w:rFonts w:eastAsia="Times New Roman" w:cs="Times New Roman"/>
          <w:color w:val="000000" w:themeColor="text1"/>
          <w:sz w:val="24"/>
          <w:szCs w:val="24"/>
        </w:rPr>
        <w:t>]</w:t>
      </w:r>
      <w:r w:rsidRPr="00320479">
        <w:rPr>
          <w:rFonts w:eastAsia="Times New Roman" w:cs="Times New Roman"/>
          <w:color w:val="000000" w:themeColor="text1"/>
          <w:sz w:val="24"/>
          <w:szCs w:val="24"/>
          <w:lang w:val="ka-GE"/>
        </w:rPr>
        <w:t xml:space="preserve"> </w:t>
      </w:r>
      <w:r w:rsidR="00A9574F" w:rsidRPr="00320479">
        <w:rPr>
          <w:rFonts w:eastAsia="Times New Roman" w:cs="Times New Roman"/>
          <w:color w:val="000000" w:themeColor="text1"/>
          <w:spacing w:val="-1"/>
          <w:sz w:val="24"/>
          <w:szCs w:val="24"/>
          <w:lang w:val="ka-GE"/>
        </w:rPr>
        <w:t xml:space="preserve">მცირე და საშუალო კომპანიების იდენტიფიცირება, რომელთაც გააჩნიათ პოტენციალი გახდნენ უცხოელი ინვესტორებისთვის პარტნიორები (საქონლის/მომსახურების მიმწოდებლები)  </w:t>
      </w:r>
    </w:p>
    <w:p w:rsidR="00A9574F" w:rsidRPr="00320479" w:rsidRDefault="00D523D1" w:rsidP="008442FD">
      <w:pPr>
        <w:autoSpaceDE w:val="0"/>
        <w:autoSpaceDN w:val="0"/>
        <w:adjustRightInd w:val="0"/>
        <w:spacing w:before="120" w:after="120" w:line="276" w:lineRule="auto"/>
        <w:jc w:val="both"/>
        <w:rPr>
          <w:rFonts w:cs="Sylfaen"/>
          <w:color w:val="000000" w:themeColor="text1"/>
          <w:sz w:val="24"/>
          <w:szCs w:val="24"/>
        </w:rPr>
      </w:pPr>
      <w:r w:rsidRPr="00320479">
        <w:rPr>
          <w:rFonts w:eastAsia="Times New Roman" w:cs="Times New Roman"/>
          <w:color w:val="000000" w:themeColor="text1"/>
          <w:sz w:val="24"/>
          <w:szCs w:val="24"/>
        </w:rPr>
        <w:t>[</w:t>
      </w:r>
      <w:r w:rsidRPr="00320479">
        <w:rPr>
          <w:rFonts w:eastAsia="Times New Roman" w:cs="Times New Roman"/>
          <w:color w:val="000000" w:themeColor="text1"/>
          <w:sz w:val="24"/>
          <w:szCs w:val="24"/>
          <w:lang w:val="ka-GE"/>
        </w:rPr>
        <w:t>4.6.3</w:t>
      </w:r>
      <w:r w:rsidRPr="00320479">
        <w:rPr>
          <w:rFonts w:eastAsia="Times New Roman" w:cs="Times New Roman"/>
          <w:color w:val="000000" w:themeColor="text1"/>
          <w:sz w:val="24"/>
          <w:szCs w:val="24"/>
        </w:rPr>
        <w:t>]</w:t>
      </w:r>
      <w:r w:rsidRPr="00320479">
        <w:rPr>
          <w:rFonts w:eastAsia="Times New Roman" w:cs="Times New Roman"/>
          <w:color w:val="000000" w:themeColor="text1"/>
          <w:sz w:val="24"/>
          <w:szCs w:val="24"/>
          <w:lang w:val="ka-GE"/>
        </w:rPr>
        <w:t xml:space="preserve"> </w:t>
      </w:r>
      <w:r w:rsidR="00A9574F" w:rsidRPr="00320479">
        <w:rPr>
          <w:color w:val="000000" w:themeColor="text1"/>
          <w:spacing w:val="-1"/>
          <w:sz w:val="24"/>
          <w:szCs w:val="24"/>
          <w:lang w:val="ka-GE"/>
        </w:rPr>
        <w:t>პირდაპირი უცხოური ინვესტიციებით შექმნილ საწარმოთა/პოტენციურ უცხოელ ინვესტორთა და მცირე და საშუალო საწარმოთა ურთიერთდაკავშირების ხელშეწყობა</w:t>
      </w:r>
    </w:p>
    <w:p w:rsidR="00AF53D0" w:rsidRDefault="00AF53D0" w:rsidP="008442FD">
      <w:pPr>
        <w:spacing w:before="120" w:after="120" w:line="276" w:lineRule="auto"/>
        <w:jc w:val="both"/>
        <w:rPr>
          <w:rStyle w:val="Heading1Char"/>
          <w:rFonts w:ascii="Sylfaen" w:hAnsi="Sylfaen" w:cstheme="minorHAnsi"/>
          <w:b/>
          <w:color w:val="1F3864" w:themeColor="accent5" w:themeShade="80"/>
          <w:sz w:val="28"/>
          <w:szCs w:val="24"/>
          <w:lang w:val="ka-GE"/>
        </w:rPr>
      </w:pPr>
    </w:p>
    <w:p w:rsidR="00E7166A" w:rsidRPr="00AF53D0" w:rsidRDefault="00E7166A" w:rsidP="008442FD">
      <w:pPr>
        <w:spacing w:before="120" w:after="120" w:line="276" w:lineRule="auto"/>
        <w:jc w:val="both"/>
        <w:rPr>
          <w:sz w:val="28"/>
          <w:szCs w:val="24"/>
        </w:rPr>
      </w:pPr>
      <w:bookmarkStart w:id="46" w:name="_Toc16850946"/>
      <w:bookmarkStart w:id="47" w:name="_GoBack"/>
      <w:bookmarkEnd w:id="47"/>
      <w:r w:rsidRPr="0078698F">
        <w:rPr>
          <w:rStyle w:val="Heading1Char"/>
          <w:rFonts w:asciiTheme="minorHAnsi" w:hAnsiTheme="minorHAnsi" w:cstheme="minorHAnsi"/>
          <w:b/>
          <w:i/>
          <w:color w:val="1F3864" w:themeColor="accent5" w:themeShade="80"/>
          <w:sz w:val="28"/>
          <w:szCs w:val="24"/>
          <w:lang w:val="ka-GE"/>
        </w:rPr>
        <w:lastRenderedPageBreak/>
        <w:t xml:space="preserve">მეხუთე </w:t>
      </w:r>
      <w:r w:rsidRPr="0078698F">
        <w:rPr>
          <w:rStyle w:val="Heading1Char"/>
          <w:rFonts w:asciiTheme="minorHAnsi" w:hAnsiTheme="minorHAnsi" w:cstheme="minorHAnsi"/>
          <w:b/>
          <w:i/>
          <w:color w:val="1F3864" w:themeColor="accent5" w:themeShade="80"/>
          <w:sz w:val="28"/>
          <w:szCs w:val="24"/>
        </w:rPr>
        <w:t>სტრატეგიული მიმართულება:</w:t>
      </w:r>
      <w:r w:rsidRPr="00AF53D0">
        <w:rPr>
          <w:rStyle w:val="Heading1Char"/>
          <w:rFonts w:asciiTheme="minorHAnsi" w:hAnsiTheme="minorHAnsi" w:cstheme="minorHAnsi"/>
          <w:b/>
          <w:color w:val="1F3864" w:themeColor="accent5" w:themeShade="80"/>
          <w:sz w:val="28"/>
          <w:szCs w:val="24"/>
        </w:rPr>
        <w:t xml:space="preserve"> ელექტრონული კომუნიკაციების, საინფორმაციო ტექნოლოგიების, ინოვაციების და კვლევისა და განვითარების ხელშეწყობა</w:t>
      </w:r>
      <w:bookmarkEnd w:id="46"/>
    </w:p>
    <w:p w:rsidR="00E7166A" w:rsidRPr="00F922EA" w:rsidRDefault="00E7166A" w:rsidP="008442FD">
      <w:pPr>
        <w:spacing w:before="120" w:after="120" w:line="276" w:lineRule="auto"/>
        <w:jc w:val="both"/>
        <w:rPr>
          <w:rFonts w:eastAsiaTheme="majorEastAsia" w:cstheme="minorHAnsi"/>
          <w:b/>
          <w:color w:val="2F5496" w:themeColor="accent5" w:themeShade="BF"/>
          <w:sz w:val="24"/>
          <w:szCs w:val="24"/>
          <w:lang w:val="ka-GE"/>
        </w:rPr>
      </w:pPr>
    </w:p>
    <w:p w:rsidR="00E7166A" w:rsidRPr="00DB022E" w:rsidRDefault="00E7166A"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48" w:name="_Toc16850947"/>
      <w:r w:rsidRPr="00DB022E">
        <w:rPr>
          <w:rFonts w:asciiTheme="minorHAnsi" w:hAnsiTheme="minorHAnsi" w:cstheme="minorHAnsi"/>
          <w:b/>
          <w:color w:val="2F5496" w:themeColor="accent5" w:themeShade="BF"/>
          <w:sz w:val="24"/>
          <w:szCs w:val="24"/>
          <w:lang w:val="ka-GE"/>
        </w:rPr>
        <w:t>5.1. მცირე და საშუალო საწარმოებში ინოვაციების  სტიმულირება</w:t>
      </w:r>
      <w:bookmarkEnd w:id="48"/>
    </w:p>
    <w:p w:rsidR="009F1848" w:rsidRPr="0098777D" w:rsidRDefault="00D523D1" w:rsidP="008442FD">
      <w:pPr>
        <w:spacing w:before="120" w:after="120" w:line="276" w:lineRule="auto"/>
        <w:jc w:val="both"/>
        <w:rPr>
          <w:sz w:val="24"/>
          <w:szCs w:val="24"/>
        </w:rPr>
      </w:pPr>
      <w:r w:rsidRPr="00DA3978">
        <w:rPr>
          <w:rFonts w:cstheme="minorHAnsi"/>
          <w:sz w:val="24"/>
          <w:szCs w:val="24"/>
          <w:lang w:val="ka-GE"/>
        </w:rPr>
        <w:t xml:space="preserve">[5.1.1] </w:t>
      </w:r>
      <w:r w:rsidR="00DA3978" w:rsidRPr="00DA3978">
        <w:rPr>
          <w:rFonts w:cstheme="minorHAnsi"/>
          <w:sz w:val="24"/>
          <w:szCs w:val="24"/>
          <w:lang w:val="ka-GE"/>
        </w:rPr>
        <w:t xml:space="preserve">საქართველოს ინოვაციების და ტექნოლოგიების სააგენტოს ხელშეწყობით </w:t>
      </w:r>
      <w:r w:rsidR="00DA3978" w:rsidRPr="009C35BE">
        <w:rPr>
          <w:rFonts w:cstheme="minorHAnsi"/>
          <w:b/>
          <w:sz w:val="24"/>
          <w:szCs w:val="24"/>
        </w:rPr>
        <w:t>ქართულ</w:t>
      </w:r>
      <w:r w:rsidR="00DA3978" w:rsidRPr="009C35BE">
        <w:rPr>
          <w:rFonts w:cstheme="minorHAnsi"/>
          <w:b/>
          <w:sz w:val="24"/>
          <w:szCs w:val="24"/>
          <w:lang w:val="ka-GE"/>
        </w:rPr>
        <w:t>მა</w:t>
      </w:r>
      <w:r w:rsidR="00DA3978" w:rsidRPr="009C35BE">
        <w:rPr>
          <w:rFonts w:cstheme="minorHAnsi"/>
          <w:b/>
          <w:sz w:val="24"/>
          <w:szCs w:val="24"/>
        </w:rPr>
        <w:t xml:space="preserve"> სტარტაპებ</w:t>
      </w:r>
      <w:r w:rsidR="00DA3978" w:rsidRPr="009C35BE">
        <w:rPr>
          <w:rFonts w:cstheme="minorHAnsi"/>
          <w:b/>
          <w:sz w:val="24"/>
          <w:szCs w:val="24"/>
          <w:lang w:val="ka-GE"/>
        </w:rPr>
        <w:t xml:space="preserve">მა მონაწილეობა მიიღეს </w:t>
      </w:r>
      <w:r w:rsidR="003477A1" w:rsidRPr="009C35BE">
        <w:rPr>
          <w:rFonts w:cstheme="minorHAnsi"/>
          <w:b/>
          <w:sz w:val="24"/>
          <w:szCs w:val="24"/>
        </w:rPr>
        <w:t>ევროკავშირსა და სხვა ქვეყნებში სტარტაპების ხელშემწყობ ღონისძიებებში</w:t>
      </w:r>
      <w:r w:rsidR="003477A1" w:rsidRPr="00DA3978">
        <w:rPr>
          <w:rFonts w:cstheme="minorHAnsi"/>
          <w:sz w:val="24"/>
          <w:szCs w:val="24"/>
        </w:rPr>
        <w:t xml:space="preserve"> (გამოფენები, კონფერენციები, სემინარები</w:t>
      </w:r>
      <w:r w:rsidR="00DA3978" w:rsidRPr="00DA3978">
        <w:rPr>
          <w:rFonts w:cstheme="minorHAnsi"/>
          <w:sz w:val="24"/>
          <w:szCs w:val="24"/>
        </w:rPr>
        <w:t xml:space="preserve">). </w:t>
      </w:r>
      <w:r w:rsidRPr="00DA3978">
        <w:rPr>
          <w:rFonts w:cstheme="minorHAnsi"/>
          <w:sz w:val="24"/>
          <w:szCs w:val="24"/>
          <w:lang w:val="ka-GE"/>
        </w:rPr>
        <w:t xml:space="preserve">კერძოდ, </w:t>
      </w:r>
      <w:r w:rsidR="009F1848" w:rsidRPr="00DA3978">
        <w:rPr>
          <w:rFonts w:cs="Sylfaen"/>
          <w:sz w:val="24"/>
          <w:szCs w:val="24"/>
        </w:rPr>
        <w:t>მცირე</w:t>
      </w:r>
      <w:r w:rsidR="009F1848" w:rsidRPr="00DA3978">
        <w:rPr>
          <w:sz w:val="24"/>
          <w:szCs w:val="24"/>
        </w:rPr>
        <w:t xml:space="preserve"> </w:t>
      </w:r>
      <w:r w:rsidR="009F1848" w:rsidRPr="00DA3978">
        <w:rPr>
          <w:rFonts w:cs="Sylfaen"/>
          <w:sz w:val="24"/>
          <w:szCs w:val="24"/>
        </w:rPr>
        <w:t>საგრანტო</w:t>
      </w:r>
      <w:r w:rsidR="009F1848" w:rsidRPr="00DA3978">
        <w:rPr>
          <w:sz w:val="24"/>
          <w:szCs w:val="24"/>
        </w:rPr>
        <w:t xml:space="preserve"> </w:t>
      </w:r>
      <w:r w:rsidR="009F1848" w:rsidRPr="00DA3978">
        <w:rPr>
          <w:rFonts w:cs="Sylfaen"/>
          <w:sz w:val="24"/>
          <w:szCs w:val="24"/>
        </w:rPr>
        <w:t>კონკურსის</w:t>
      </w:r>
      <w:r w:rsidR="009F1848" w:rsidRPr="00DA3978">
        <w:rPr>
          <w:sz w:val="24"/>
          <w:szCs w:val="24"/>
        </w:rPr>
        <w:t xml:space="preserve"> </w:t>
      </w:r>
      <w:r w:rsidR="009F1848" w:rsidRPr="00DA3978">
        <w:rPr>
          <w:rFonts w:cs="Sylfaen"/>
          <w:sz w:val="24"/>
          <w:szCs w:val="24"/>
        </w:rPr>
        <w:t>ფარგლებში</w:t>
      </w:r>
      <w:r w:rsidR="009F1848" w:rsidRPr="00DA3978">
        <w:rPr>
          <w:sz w:val="24"/>
          <w:szCs w:val="24"/>
        </w:rPr>
        <w:t xml:space="preserve"> </w:t>
      </w:r>
      <w:r w:rsidR="009F1848" w:rsidRPr="00DA3978">
        <w:rPr>
          <w:rFonts w:cs="Sylfaen"/>
          <w:sz w:val="24"/>
          <w:szCs w:val="24"/>
        </w:rPr>
        <w:t>სამგზავრო</w:t>
      </w:r>
      <w:r w:rsidR="009F1848" w:rsidRPr="00DA3978">
        <w:rPr>
          <w:sz w:val="24"/>
          <w:szCs w:val="24"/>
        </w:rPr>
        <w:t xml:space="preserve"> </w:t>
      </w:r>
      <w:r w:rsidR="009F1848" w:rsidRPr="00DA3978">
        <w:rPr>
          <w:rFonts w:cs="Sylfaen"/>
          <w:sz w:val="24"/>
          <w:szCs w:val="24"/>
        </w:rPr>
        <w:t>გრანტის</w:t>
      </w:r>
      <w:r w:rsidR="009F1848" w:rsidRPr="00DA3978">
        <w:rPr>
          <w:sz w:val="24"/>
          <w:szCs w:val="24"/>
        </w:rPr>
        <w:t xml:space="preserve"> </w:t>
      </w:r>
      <w:r w:rsidR="009F1848" w:rsidRPr="00DA3978">
        <w:rPr>
          <w:rFonts w:cs="Sylfaen"/>
          <w:sz w:val="24"/>
          <w:szCs w:val="24"/>
        </w:rPr>
        <w:t>ხელშეწყობით</w:t>
      </w:r>
      <w:r w:rsidR="009F1848" w:rsidRPr="00DA3978">
        <w:rPr>
          <w:sz w:val="24"/>
          <w:szCs w:val="24"/>
        </w:rPr>
        <w:t xml:space="preserve"> 49 </w:t>
      </w:r>
      <w:r w:rsidR="009F1848" w:rsidRPr="00DA3978">
        <w:rPr>
          <w:rFonts w:cs="Sylfaen"/>
          <w:sz w:val="24"/>
          <w:szCs w:val="24"/>
        </w:rPr>
        <w:t>ბენეფიციარი</w:t>
      </w:r>
      <w:r w:rsidR="009F1848" w:rsidRPr="00DA3978">
        <w:rPr>
          <w:sz w:val="24"/>
          <w:szCs w:val="24"/>
        </w:rPr>
        <w:t xml:space="preserve"> </w:t>
      </w:r>
      <w:r w:rsidR="009F1848" w:rsidRPr="00DA3978">
        <w:rPr>
          <w:rFonts w:cs="Sylfaen"/>
          <w:sz w:val="24"/>
          <w:szCs w:val="24"/>
        </w:rPr>
        <w:t>დაესწრო</w:t>
      </w:r>
      <w:r w:rsidR="009F1848" w:rsidRPr="00DA3978">
        <w:rPr>
          <w:sz w:val="24"/>
          <w:szCs w:val="24"/>
        </w:rPr>
        <w:t xml:space="preserve"> 28 </w:t>
      </w:r>
      <w:r w:rsidR="009F1848" w:rsidRPr="00DA3978">
        <w:rPr>
          <w:rFonts w:cs="Sylfaen"/>
          <w:sz w:val="24"/>
          <w:szCs w:val="24"/>
        </w:rPr>
        <w:t>სხვადასხვა</w:t>
      </w:r>
      <w:r w:rsidR="009F1848" w:rsidRPr="00DA3978">
        <w:rPr>
          <w:sz w:val="24"/>
          <w:szCs w:val="24"/>
        </w:rPr>
        <w:t xml:space="preserve"> </w:t>
      </w:r>
      <w:r w:rsidR="009F1848" w:rsidRPr="00DA3978">
        <w:rPr>
          <w:rFonts w:cs="Sylfaen"/>
          <w:sz w:val="24"/>
          <w:szCs w:val="24"/>
        </w:rPr>
        <w:t>საერთაშორისო</w:t>
      </w:r>
      <w:r w:rsidR="009F1848" w:rsidRPr="00DA3978">
        <w:rPr>
          <w:sz w:val="24"/>
          <w:szCs w:val="24"/>
        </w:rPr>
        <w:t xml:space="preserve"> </w:t>
      </w:r>
      <w:r w:rsidR="009F1848" w:rsidRPr="00DA3978">
        <w:rPr>
          <w:rFonts w:cs="Sylfaen"/>
          <w:sz w:val="24"/>
          <w:szCs w:val="24"/>
        </w:rPr>
        <w:t>ღონისძიებას</w:t>
      </w:r>
      <w:r w:rsidR="009F1848" w:rsidRPr="00DA3978">
        <w:rPr>
          <w:sz w:val="24"/>
          <w:szCs w:val="24"/>
        </w:rPr>
        <w:t xml:space="preserve">, </w:t>
      </w:r>
      <w:r w:rsidR="009F1848" w:rsidRPr="00DA3978">
        <w:rPr>
          <w:rFonts w:cs="Sylfaen"/>
          <w:sz w:val="24"/>
          <w:szCs w:val="24"/>
        </w:rPr>
        <w:t>მათ</w:t>
      </w:r>
      <w:r w:rsidR="009F1848" w:rsidRPr="00DA3978">
        <w:rPr>
          <w:sz w:val="24"/>
          <w:szCs w:val="24"/>
        </w:rPr>
        <w:t xml:space="preserve"> </w:t>
      </w:r>
      <w:r w:rsidR="009F1848" w:rsidRPr="00DA3978">
        <w:rPr>
          <w:rFonts w:cs="Sylfaen"/>
          <w:sz w:val="24"/>
          <w:szCs w:val="24"/>
        </w:rPr>
        <w:t>შორის</w:t>
      </w:r>
      <w:r w:rsidR="009F1848" w:rsidRPr="00DA3978">
        <w:rPr>
          <w:sz w:val="24"/>
          <w:szCs w:val="24"/>
        </w:rPr>
        <w:t xml:space="preserve">: startup Grind Global Conference; Techstars Berlin Accelertor Mentorship, Wolvessummit, Seedsars World Summit, Global Meetup 2019 - Berlin, Creative Business Cup 2019. </w:t>
      </w:r>
      <w:r w:rsidR="009F1848" w:rsidRPr="00DA3978">
        <w:rPr>
          <w:rFonts w:cs="Sylfaen"/>
          <w:sz w:val="24"/>
          <w:szCs w:val="24"/>
        </w:rPr>
        <w:t>თანადაფინანსების</w:t>
      </w:r>
      <w:r w:rsidR="009F1848" w:rsidRPr="00DA3978">
        <w:rPr>
          <w:sz w:val="24"/>
          <w:szCs w:val="24"/>
        </w:rPr>
        <w:t xml:space="preserve"> </w:t>
      </w:r>
      <w:r w:rsidR="009F1848" w:rsidRPr="00DA3978">
        <w:rPr>
          <w:rFonts w:cs="Sylfaen"/>
          <w:sz w:val="24"/>
          <w:szCs w:val="24"/>
        </w:rPr>
        <w:t>გრანტების</w:t>
      </w:r>
      <w:r w:rsidR="009F1848" w:rsidRPr="00DA3978">
        <w:rPr>
          <w:sz w:val="24"/>
          <w:szCs w:val="24"/>
        </w:rPr>
        <w:t xml:space="preserve"> </w:t>
      </w:r>
      <w:r w:rsidR="009F1848" w:rsidRPr="00DA3978">
        <w:rPr>
          <w:rFonts w:cs="Sylfaen"/>
          <w:sz w:val="24"/>
          <w:szCs w:val="24"/>
        </w:rPr>
        <w:t>პროექტის</w:t>
      </w:r>
      <w:r w:rsidR="009F1848" w:rsidRPr="00DA3978">
        <w:rPr>
          <w:sz w:val="24"/>
          <w:szCs w:val="24"/>
        </w:rPr>
        <w:t xml:space="preserve"> </w:t>
      </w:r>
      <w:r w:rsidR="009F1848" w:rsidRPr="00DA3978">
        <w:rPr>
          <w:rFonts w:cs="Sylfaen"/>
          <w:sz w:val="24"/>
          <w:szCs w:val="24"/>
        </w:rPr>
        <w:t>პარალელურად</w:t>
      </w:r>
      <w:r w:rsidR="009F1848" w:rsidRPr="00DA3978">
        <w:rPr>
          <w:sz w:val="24"/>
          <w:szCs w:val="24"/>
        </w:rPr>
        <w:t xml:space="preserve">, </w:t>
      </w:r>
      <w:r w:rsidR="009F1848" w:rsidRPr="00DA3978">
        <w:rPr>
          <w:rFonts w:cs="Sylfaen"/>
          <w:sz w:val="24"/>
          <w:szCs w:val="24"/>
        </w:rPr>
        <w:t>გაეროს</w:t>
      </w:r>
      <w:r w:rsidR="009F1848" w:rsidRPr="00DA3978">
        <w:rPr>
          <w:sz w:val="24"/>
          <w:szCs w:val="24"/>
        </w:rPr>
        <w:t xml:space="preserve"> </w:t>
      </w:r>
      <w:r w:rsidR="009F1848" w:rsidRPr="00DA3978">
        <w:rPr>
          <w:rFonts w:cs="Sylfaen"/>
          <w:sz w:val="24"/>
          <w:szCs w:val="24"/>
        </w:rPr>
        <w:t>ქალთა</w:t>
      </w:r>
      <w:r w:rsidR="009F1848" w:rsidRPr="00DA3978">
        <w:rPr>
          <w:sz w:val="24"/>
          <w:szCs w:val="24"/>
        </w:rPr>
        <w:t xml:space="preserve"> </w:t>
      </w:r>
      <w:r w:rsidR="009F1848" w:rsidRPr="00DA3978">
        <w:rPr>
          <w:rFonts w:cs="Sylfaen"/>
          <w:sz w:val="24"/>
          <w:szCs w:val="24"/>
        </w:rPr>
        <w:t>ორგანიზაციასთან</w:t>
      </w:r>
      <w:r w:rsidR="009F1848" w:rsidRPr="00DA3978">
        <w:rPr>
          <w:sz w:val="24"/>
          <w:szCs w:val="24"/>
        </w:rPr>
        <w:t xml:space="preserve"> (UN women) </w:t>
      </w:r>
      <w:r w:rsidR="009F1848" w:rsidRPr="00DA3978">
        <w:rPr>
          <w:rFonts w:cs="Sylfaen"/>
          <w:sz w:val="24"/>
          <w:szCs w:val="24"/>
        </w:rPr>
        <w:t>თანამშრომლობით</w:t>
      </w:r>
      <w:r w:rsidR="009F1848" w:rsidRPr="00DA3978">
        <w:rPr>
          <w:sz w:val="24"/>
          <w:szCs w:val="24"/>
        </w:rPr>
        <w:t xml:space="preserve">, </w:t>
      </w:r>
      <w:r w:rsidR="009F1848" w:rsidRPr="00DA3978">
        <w:rPr>
          <w:rFonts w:cs="Sylfaen"/>
          <w:sz w:val="24"/>
          <w:szCs w:val="24"/>
        </w:rPr>
        <w:t>შემუშავდა</w:t>
      </w:r>
      <w:r w:rsidR="009F1848" w:rsidRPr="00DA3978">
        <w:rPr>
          <w:sz w:val="24"/>
          <w:szCs w:val="24"/>
        </w:rPr>
        <w:t xml:space="preserve"> </w:t>
      </w:r>
      <w:r w:rsidR="009F1848" w:rsidRPr="00DA3978">
        <w:rPr>
          <w:rFonts w:cs="Sylfaen"/>
          <w:sz w:val="24"/>
          <w:szCs w:val="24"/>
        </w:rPr>
        <w:t>პროგრამა</w:t>
      </w:r>
      <w:r w:rsidR="009F1848" w:rsidRPr="00DA3978">
        <w:rPr>
          <w:sz w:val="24"/>
          <w:szCs w:val="24"/>
        </w:rPr>
        <w:t xml:space="preserve"> </w:t>
      </w:r>
      <w:r w:rsidR="009F1848" w:rsidRPr="00DA3978">
        <w:rPr>
          <w:rFonts w:cs="Sylfaen"/>
          <w:sz w:val="24"/>
          <w:szCs w:val="24"/>
        </w:rPr>
        <w:t>და</w:t>
      </w:r>
      <w:r w:rsidR="009F1848" w:rsidRPr="00DA3978">
        <w:rPr>
          <w:sz w:val="24"/>
          <w:szCs w:val="24"/>
        </w:rPr>
        <w:t xml:space="preserve"> 8 </w:t>
      </w:r>
      <w:r w:rsidR="009F1848" w:rsidRPr="00DA3978">
        <w:rPr>
          <w:rFonts w:cs="Sylfaen"/>
          <w:sz w:val="24"/>
          <w:szCs w:val="24"/>
        </w:rPr>
        <w:t>სტარტაპი</w:t>
      </w:r>
      <w:r w:rsidR="009F1848" w:rsidRPr="00DA3978">
        <w:rPr>
          <w:sz w:val="24"/>
          <w:szCs w:val="24"/>
        </w:rPr>
        <w:t xml:space="preserve"> </w:t>
      </w:r>
      <w:r w:rsidR="009F1848" w:rsidRPr="0098777D">
        <w:rPr>
          <w:rFonts w:cs="Sylfaen"/>
          <w:sz w:val="24"/>
          <w:szCs w:val="24"/>
        </w:rPr>
        <w:t>გაემგზავრება</w:t>
      </w:r>
      <w:r w:rsidR="009F1848" w:rsidRPr="0098777D">
        <w:rPr>
          <w:sz w:val="24"/>
          <w:szCs w:val="24"/>
        </w:rPr>
        <w:t xml:space="preserve"> </w:t>
      </w:r>
      <w:r w:rsidR="009F1848" w:rsidRPr="0098777D">
        <w:rPr>
          <w:rFonts w:cs="Sylfaen"/>
          <w:sz w:val="24"/>
          <w:szCs w:val="24"/>
        </w:rPr>
        <w:t>ევროპაში</w:t>
      </w:r>
      <w:r w:rsidR="009F1848" w:rsidRPr="0098777D">
        <w:rPr>
          <w:sz w:val="24"/>
          <w:szCs w:val="24"/>
        </w:rPr>
        <w:t xml:space="preserve"> </w:t>
      </w:r>
      <w:r w:rsidR="009F1848" w:rsidRPr="0098777D">
        <w:rPr>
          <w:rFonts w:cs="Sylfaen"/>
          <w:sz w:val="24"/>
          <w:szCs w:val="24"/>
        </w:rPr>
        <w:t>სასწავლო</w:t>
      </w:r>
      <w:r w:rsidR="009F1848" w:rsidRPr="0098777D">
        <w:rPr>
          <w:sz w:val="24"/>
          <w:szCs w:val="24"/>
        </w:rPr>
        <w:t xml:space="preserve"> </w:t>
      </w:r>
      <w:r w:rsidR="009F1848" w:rsidRPr="0098777D">
        <w:rPr>
          <w:rFonts w:cs="Sylfaen"/>
          <w:sz w:val="24"/>
          <w:szCs w:val="24"/>
        </w:rPr>
        <w:t>ვიზიტზე</w:t>
      </w:r>
      <w:r w:rsidR="009F1848" w:rsidRPr="0098777D">
        <w:rPr>
          <w:sz w:val="24"/>
          <w:szCs w:val="24"/>
        </w:rPr>
        <w:t>.</w:t>
      </w:r>
    </w:p>
    <w:p w:rsidR="009F1848" w:rsidRPr="0098777D" w:rsidRDefault="009C35BE" w:rsidP="008442FD">
      <w:pPr>
        <w:spacing w:before="120" w:after="120" w:line="276" w:lineRule="auto"/>
        <w:jc w:val="both"/>
        <w:rPr>
          <w:sz w:val="24"/>
          <w:szCs w:val="24"/>
        </w:rPr>
      </w:pPr>
      <w:r w:rsidRPr="0098777D">
        <w:rPr>
          <w:rFonts w:cstheme="minorHAnsi"/>
          <w:sz w:val="24"/>
          <w:szCs w:val="24"/>
          <w:lang w:val="ka-GE"/>
        </w:rPr>
        <w:t>[5.1.</w:t>
      </w:r>
      <w:r w:rsidRPr="0098777D">
        <w:rPr>
          <w:rFonts w:cstheme="minorHAnsi"/>
          <w:sz w:val="24"/>
          <w:szCs w:val="24"/>
        </w:rPr>
        <w:t>2</w:t>
      </w:r>
      <w:r w:rsidRPr="0098777D">
        <w:rPr>
          <w:rFonts w:cstheme="minorHAnsi"/>
          <w:sz w:val="24"/>
          <w:szCs w:val="24"/>
          <w:lang w:val="ka-GE"/>
        </w:rPr>
        <w:t xml:space="preserve">] </w:t>
      </w:r>
      <w:r w:rsidR="009F1848" w:rsidRPr="0098777D">
        <w:rPr>
          <w:rFonts w:cs="Sylfaen"/>
          <w:sz w:val="24"/>
          <w:szCs w:val="24"/>
        </w:rPr>
        <w:t xml:space="preserve">ტექნოპარკის ბაზაზე, </w:t>
      </w:r>
      <w:r w:rsidR="009F1848" w:rsidRPr="0098777D">
        <w:rPr>
          <w:rFonts w:cs="Sylfaen"/>
          <w:b/>
          <w:sz w:val="24"/>
          <w:szCs w:val="24"/>
          <w:lang w:val="ka-GE"/>
        </w:rPr>
        <w:t>ინოვაციების და ტექნოლოგიების პოპულარიზაციისთვის,</w:t>
      </w:r>
      <w:r w:rsidR="009F1848" w:rsidRPr="0098777D">
        <w:rPr>
          <w:rFonts w:cs="Sylfaen"/>
          <w:sz w:val="24"/>
          <w:szCs w:val="24"/>
        </w:rPr>
        <w:t xml:space="preserve"> ჩატარდა 62  ღონისძიება ინოვაციების და ტექნოლოგიების სააგენტოს ორგანიზებითა და თანაორგანიზებით, რომელსაც დაახლოებით 3000 ადამიანი დაესწრო</w:t>
      </w:r>
      <w:r w:rsidRPr="0098777D">
        <w:rPr>
          <w:rFonts w:cs="Sylfaen"/>
          <w:sz w:val="24"/>
          <w:szCs w:val="24"/>
        </w:rPr>
        <w:t>.</w:t>
      </w:r>
    </w:p>
    <w:p w:rsidR="009F1848" w:rsidRPr="0098777D" w:rsidRDefault="009F1848" w:rsidP="008442FD">
      <w:pPr>
        <w:spacing w:before="120" w:after="120" w:line="276" w:lineRule="auto"/>
        <w:jc w:val="both"/>
        <w:rPr>
          <w:rFonts w:eastAsiaTheme="majorEastAsia" w:cstheme="minorHAnsi"/>
          <w:b/>
          <w:color w:val="2F5496" w:themeColor="accent5" w:themeShade="BF"/>
          <w:sz w:val="24"/>
          <w:szCs w:val="24"/>
          <w:lang w:val="ka-GE"/>
        </w:rPr>
      </w:pPr>
    </w:p>
    <w:p w:rsidR="00E7166A" w:rsidRPr="00DB022E" w:rsidRDefault="00E7166A"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49" w:name="_Toc16850948"/>
      <w:r w:rsidRPr="00DB022E">
        <w:rPr>
          <w:rFonts w:asciiTheme="minorHAnsi" w:hAnsiTheme="minorHAnsi" w:cstheme="minorHAnsi"/>
          <w:b/>
          <w:color w:val="2F5496" w:themeColor="accent5" w:themeShade="BF"/>
          <w:sz w:val="24"/>
          <w:szCs w:val="24"/>
          <w:lang w:val="ka-GE"/>
        </w:rPr>
        <w:t>5.2. ინოვაციების და R&amp;D დაფინანსების ეფექტიანი სქემების შემუშავება</w:t>
      </w:r>
      <w:bookmarkEnd w:id="49"/>
    </w:p>
    <w:p w:rsidR="009F1848" w:rsidRDefault="001E6AFD" w:rsidP="008442FD">
      <w:pPr>
        <w:spacing w:before="120" w:after="120" w:line="276" w:lineRule="auto"/>
        <w:jc w:val="both"/>
        <w:rPr>
          <w:rFonts w:ascii="Sylfaen" w:hAnsi="Sylfaen" w:cs="Sylfaen"/>
          <w:sz w:val="24"/>
          <w:szCs w:val="24"/>
          <w:lang w:val="ka-GE"/>
        </w:rPr>
      </w:pPr>
      <w:r w:rsidRPr="0098777D">
        <w:rPr>
          <w:rFonts w:cstheme="minorHAnsi"/>
          <w:sz w:val="24"/>
          <w:szCs w:val="24"/>
        </w:rPr>
        <w:t>[5.2.1]</w:t>
      </w:r>
      <w:r w:rsidRPr="0098777D">
        <w:rPr>
          <w:rFonts w:cstheme="minorHAnsi"/>
          <w:b/>
          <w:sz w:val="24"/>
          <w:szCs w:val="24"/>
        </w:rPr>
        <w:t xml:space="preserve"> </w:t>
      </w:r>
      <w:r w:rsidR="003477A1" w:rsidRPr="0098777D">
        <w:rPr>
          <w:rFonts w:cstheme="minorHAnsi"/>
          <w:b/>
          <w:sz w:val="24"/>
          <w:szCs w:val="24"/>
        </w:rPr>
        <w:t>ინოვაციური და ტექნოლოგიური საგრანტო პროგრამების</w:t>
      </w:r>
      <w:r w:rsidR="003477A1" w:rsidRPr="0098777D">
        <w:rPr>
          <w:rFonts w:cstheme="minorHAnsi"/>
          <w:sz w:val="24"/>
          <w:szCs w:val="24"/>
        </w:rPr>
        <w:t xml:space="preserve"> </w:t>
      </w:r>
      <w:r w:rsidR="00F36664" w:rsidRPr="0098777D">
        <w:rPr>
          <w:rFonts w:cstheme="minorHAnsi"/>
          <w:sz w:val="24"/>
          <w:szCs w:val="24"/>
          <w:lang w:val="ka-GE"/>
        </w:rPr>
        <w:t>ფარგლებში ორი</w:t>
      </w:r>
      <w:r w:rsidR="009F1848" w:rsidRPr="0098777D">
        <w:rPr>
          <w:rFonts w:cs="Sylfaen"/>
          <w:sz w:val="24"/>
          <w:szCs w:val="24"/>
        </w:rPr>
        <w:t xml:space="preserve"> გამოცხადებული 100 000 ლარიანი თანადაფინანსების გრანტის ფარგლებში დაფინანსდა 37 ბენეფიციარი</w:t>
      </w:r>
      <w:r w:rsidR="00F36664" w:rsidRPr="0098777D">
        <w:rPr>
          <w:rFonts w:cs="Sylfaen"/>
          <w:sz w:val="24"/>
          <w:szCs w:val="24"/>
        </w:rPr>
        <w:t>.</w:t>
      </w:r>
      <w:r w:rsidR="009F1848" w:rsidRPr="0098777D">
        <w:rPr>
          <w:rFonts w:cs="Sylfaen"/>
          <w:sz w:val="24"/>
          <w:szCs w:val="24"/>
        </w:rPr>
        <w:t xml:space="preserve"> დამატებით გამოცხადდა 100 000 და 650 000 ლარიანი თანადაფინანსების გრანტები</w:t>
      </w:r>
      <w:r w:rsidR="00F36664" w:rsidRPr="0098777D">
        <w:rPr>
          <w:rFonts w:cs="Sylfaen"/>
          <w:sz w:val="24"/>
          <w:szCs w:val="24"/>
        </w:rPr>
        <w:t xml:space="preserve">. </w:t>
      </w:r>
      <w:r w:rsidR="009F1848" w:rsidRPr="0098777D">
        <w:rPr>
          <w:rFonts w:cs="Sylfaen"/>
          <w:sz w:val="24"/>
          <w:szCs w:val="24"/>
        </w:rPr>
        <w:t>მცირე საგრანტო კონკურსის ფარგლებში დაფინანსდა სულ 69 პროექტი</w:t>
      </w:r>
      <w:r w:rsidR="00F36664" w:rsidRPr="0098777D">
        <w:rPr>
          <w:rFonts w:cs="Sylfaen"/>
          <w:sz w:val="24"/>
          <w:szCs w:val="24"/>
        </w:rPr>
        <w:t>, მა</w:t>
      </w:r>
      <w:r w:rsidR="00F36664" w:rsidRPr="0098777D">
        <w:rPr>
          <w:rFonts w:cs="Sylfaen"/>
          <w:sz w:val="24"/>
          <w:szCs w:val="24"/>
          <w:lang w:val="ka-GE"/>
        </w:rPr>
        <w:t xml:space="preserve">თ შორის, </w:t>
      </w:r>
      <w:r w:rsidR="009F1848" w:rsidRPr="0098777D">
        <w:rPr>
          <w:rFonts w:cs="Sylfaen"/>
          <w:sz w:val="24"/>
          <w:szCs w:val="24"/>
        </w:rPr>
        <w:t xml:space="preserve">პროტოტიპის </w:t>
      </w:r>
      <w:r w:rsidR="00F36664" w:rsidRPr="0098777D">
        <w:rPr>
          <w:rFonts w:cs="Sylfaen"/>
          <w:sz w:val="24"/>
          <w:szCs w:val="24"/>
          <w:lang w:val="ka-GE"/>
        </w:rPr>
        <w:t xml:space="preserve">- </w:t>
      </w:r>
      <w:r w:rsidR="009F1848" w:rsidRPr="0098777D">
        <w:rPr>
          <w:rFonts w:cs="Sylfaen"/>
          <w:sz w:val="24"/>
          <w:szCs w:val="24"/>
        </w:rPr>
        <w:t>15</w:t>
      </w:r>
      <w:r w:rsidR="00F36664" w:rsidRPr="0098777D">
        <w:rPr>
          <w:rFonts w:cs="Sylfaen"/>
          <w:sz w:val="24"/>
          <w:szCs w:val="24"/>
          <w:lang w:val="ka-GE"/>
        </w:rPr>
        <w:t xml:space="preserve"> პროექტი</w:t>
      </w:r>
      <w:r w:rsidR="009F1848" w:rsidRPr="0098777D">
        <w:rPr>
          <w:rFonts w:cs="Sylfaen"/>
          <w:sz w:val="24"/>
          <w:szCs w:val="24"/>
        </w:rPr>
        <w:t>, სამგზავრო - 49</w:t>
      </w:r>
      <w:r w:rsidR="00F36664" w:rsidRPr="0098777D">
        <w:rPr>
          <w:rFonts w:cs="Sylfaen"/>
          <w:sz w:val="24"/>
          <w:szCs w:val="24"/>
          <w:lang w:val="ka-GE"/>
        </w:rPr>
        <w:t xml:space="preserve"> პროექტი და</w:t>
      </w:r>
      <w:r w:rsidR="009F1848" w:rsidRPr="0098777D">
        <w:rPr>
          <w:rFonts w:cs="Sylfaen"/>
          <w:sz w:val="24"/>
          <w:szCs w:val="24"/>
        </w:rPr>
        <w:t xml:space="preserve"> ღონისძიების </w:t>
      </w:r>
      <w:r w:rsidR="00F36664" w:rsidRPr="0098777D">
        <w:rPr>
          <w:rFonts w:cs="Sylfaen"/>
          <w:sz w:val="24"/>
          <w:szCs w:val="24"/>
          <w:lang w:val="ka-GE"/>
        </w:rPr>
        <w:t xml:space="preserve">- </w:t>
      </w:r>
      <w:r w:rsidR="009F1848" w:rsidRPr="0098777D">
        <w:rPr>
          <w:rFonts w:cs="Sylfaen"/>
          <w:sz w:val="24"/>
          <w:szCs w:val="24"/>
        </w:rPr>
        <w:t>5</w:t>
      </w:r>
      <w:r w:rsidR="00F36664" w:rsidRPr="0098777D">
        <w:rPr>
          <w:rFonts w:cs="Sylfaen"/>
          <w:sz w:val="24"/>
          <w:szCs w:val="24"/>
          <w:lang w:val="ka-GE"/>
        </w:rPr>
        <w:t xml:space="preserve"> პროექტი.</w:t>
      </w:r>
    </w:p>
    <w:p w:rsidR="00DB022E" w:rsidRPr="00DB022E" w:rsidRDefault="00DB022E" w:rsidP="008442FD">
      <w:pPr>
        <w:spacing w:before="120" w:after="120" w:line="276" w:lineRule="auto"/>
        <w:jc w:val="both"/>
        <w:rPr>
          <w:rFonts w:ascii="Sylfaen" w:hAnsi="Sylfaen" w:cs="Sylfaen"/>
          <w:sz w:val="24"/>
          <w:szCs w:val="24"/>
          <w:lang w:val="ka-GE"/>
        </w:rPr>
      </w:pPr>
    </w:p>
    <w:p w:rsidR="00E7166A" w:rsidRPr="00DB022E" w:rsidRDefault="00E7166A"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50" w:name="_Toc16850949"/>
      <w:r w:rsidRPr="00DB022E">
        <w:rPr>
          <w:rFonts w:asciiTheme="minorHAnsi" w:hAnsiTheme="minorHAnsi" w:cstheme="minorHAnsi"/>
          <w:b/>
          <w:color w:val="2F5496" w:themeColor="accent5" w:themeShade="BF"/>
          <w:sz w:val="24"/>
          <w:szCs w:val="24"/>
          <w:lang w:val="ka-GE"/>
        </w:rPr>
        <w:t>5.3. ინოვაციების და R&amp;D-ის კომერციალიზაციის მხარდაჭერა</w:t>
      </w:r>
      <w:bookmarkEnd w:id="50"/>
    </w:p>
    <w:p w:rsidR="009F1848" w:rsidRPr="0098777D" w:rsidRDefault="001E6AFD" w:rsidP="00990A89">
      <w:pPr>
        <w:spacing w:before="120" w:after="120" w:line="276" w:lineRule="auto"/>
        <w:jc w:val="both"/>
        <w:rPr>
          <w:rFonts w:eastAsia="Times New Roman" w:cs="Calibri"/>
          <w:color w:val="000000"/>
          <w:sz w:val="24"/>
          <w:szCs w:val="24"/>
        </w:rPr>
      </w:pPr>
      <w:r w:rsidRPr="0098777D">
        <w:rPr>
          <w:rFonts w:cstheme="minorHAnsi"/>
          <w:sz w:val="24"/>
          <w:szCs w:val="24"/>
        </w:rPr>
        <w:t>[5.3.1]</w:t>
      </w:r>
      <w:r w:rsidRPr="0098777D">
        <w:rPr>
          <w:rFonts w:cstheme="minorHAnsi"/>
          <w:b/>
          <w:sz w:val="24"/>
          <w:szCs w:val="24"/>
        </w:rPr>
        <w:t xml:space="preserve"> </w:t>
      </w:r>
      <w:r w:rsidR="003477A1" w:rsidRPr="0098777D">
        <w:rPr>
          <w:rFonts w:cstheme="minorHAnsi"/>
          <w:b/>
          <w:sz w:val="24"/>
          <w:szCs w:val="24"/>
        </w:rPr>
        <w:t>ტექნოლოგიების გადაცემის საპილოტე პროექტის ინიცირებ</w:t>
      </w:r>
      <w:r w:rsidRPr="0098777D">
        <w:rPr>
          <w:rFonts w:cstheme="minorHAnsi"/>
          <w:b/>
          <w:sz w:val="24"/>
          <w:szCs w:val="24"/>
          <w:lang w:val="ka-GE"/>
        </w:rPr>
        <w:t>ის</w:t>
      </w:r>
      <w:r w:rsidR="003477A1" w:rsidRPr="0098777D">
        <w:rPr>
          <w:rFonts w:cstheme="minorHAnsi"/>
          <w:b/>
          <w:sz w:val="24"/>
          <w:szCs w:val="24"/>
        </w:rPr>
        <w:t xml:space="preserve"> (TTPP)</w:t>
      </w:r>
      <w:r w:rsidRPr="0098777D">
        <w:rPr>
          <w:rFonts w:cstheme="minorHAnsi"/>
          <w:sz w:val="24"/>
          <w:szCs w:val="24"/>
          <w:lang w:val="ka-GE"/>
        </w:rPr>
        <w:t xml:space="preserve"> ფარგლებში </w:t>
      </w:r>
      <w:r w:rsidR="00990A89" w:rsidRPr="0098777D">
        <w:rPr>
          <w:rFonts w:cstheme="minorHAnsi"/>
          <w:sz w:val="24"/>
          <w:szCs w:val="24"/>
          <w:lang w:val="ka-GE"/>
        </w:rPr>
        <w:t xml:space="preserve">საქართველოს ინოვაციების და ტექნოლოგიების სააგენტოს მიერ </w:t>
      </w:r>
      <w:r w:rsidR="009F1848" w:rsidRPr="0098777D">
        <w:rPr>
          <w:rFonts w:eastAsia="Times New Roman" w:cs="Sylfaen"/>
          <w:color w:val="000000"/>
          <w:sz w:val="24"/>
          <w:szCs w:val="24"/>
        </w:rPr>
        <w:t>შეიქმნა</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პროექტის</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სამოქმედო</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გეგმა</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და</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განისაზღვრა</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განხორციელების</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გზები</w:t>
      </w:r>
      <w:r w:rsidR="009F1848" w:rsidRPr="0098777D">
        <w:rPr>
          <w:rFonts w:eastAsia="Times New Roman" w:cs="Calibri"/>
          <w:color w:val="000000"/>
          <w:sz w:val="24"/>
          <w:szCs w:val="24"/>
        </w:rPr>
        <w:t>.</w:t>
      </w:r>
      <w:r w:rsidR="00990A89" w:rsidRPr="0098777D">
        <w:rPr>
          <w:rFonts w:eastAsia="Times New Roman" w:cs="Calibri"/>
          <w:color w:val="000000"/>
          <w:sz w:val="24"/>
          <w:szCs w:val="24"/>
        </w:rPr>
        <w:t xml:space="preserve"> </w:t>
      </w:r>
      <w:r w:rsidR="009F1848" w:rsidRPr="0098777D">
        <w:rPr>
          <w:rFonts w:eastAsia="Times New Roman" w:cs="Sylfaen"/>
          <w:color w:val="000000"/>
          <w:sz w:val="24"/>
          <w:szCs w:val="24"/>
        </w:rPr>
        <w:t>პროექტის</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ფარგლებში</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მოხდა</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ინფორმაციის</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გავრცელება</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სამიზნე</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ჯგუფებთან</w:t>
      </w:r>
      <w:r w:rsidR="00990A89" w:rsidRPr="0098777D">
        <w:rPr>
          <w:rFonts w:eastAsia="Times New Roman" w:cs="Calibri"/>
          <w:color w:val="000000"/>
          <w:sz w:val="24"/>
          <w:szCs w:val="24"/>
        </w:rPr>
        <w:t xml:space="preserve">, </w:t>
      </w:r>
      <w:r w:rsidR="00990A89" w:rsidRPr="0098777D">
        <w:rPr>
          <w:rFonts w:eastAsia="Times New Roman" w:cs="Calibri"/>
          <w:color w:val="000000"/>
          <w:sz w:val="24"/>
          <w:szCs w:val="24"/>
          <w:lang w:val="ka-GE"/>
        </w:rPr>
        <w:t xml:space="preserve">კერძოდ, </w:t>
      </w:r>
      <w:r w:rsidR="009F1848" w:rsidRPr="0098777D">
        <w:rPr>
          <w:rFonts w:eastAsia="Times New Roman" w:cs="Sylfaen"/>
          <w:color w:val="000000"/>
          <w:sz w:val="24"/>
          <w:szCs w:val="24"/>
        </w:rPr>
        <w:t>ჩატარდა</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საჯარო</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შეხვედრები</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ასევე</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ინდივიდუალური</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შეხვედრები</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დაინტერესებულ</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მხარეებთან</w:t>
      </w:r>
      <w:r w:rsidR="009F1848" w:rsidRPr="0098777D">
        <w:rPr>
          <w:rFonts w:eastAsia="Times New Roman" w:cs="Calibri"/>
          <w:color w:val="000000"/>
          <w:sz w:val="24"/>
          <w:szCs w:val="24"/>
        </w:rPr>
        <w:t>.</w:t>
      </w:r>
    </w:p>
    <w:p w:rsidR="009F1848" w:rsidRPr="0098777D" w:rsidRDefault="009F1848" w:rsidP="00990A89">
      <w:pPr>
        <w:spacing w:before="120" w:after="120" w:line="276" w:lineRule="auto"/>
        <w:ind w:left="28"/>
        <w:jc w:val="both"/>
        <w:rPr>
          <w:rFonts w:eastAsia="Times New Roman" w:cs="Calibri"/>
          <w:color w:val="000000"/>
          <w:sz w:val="24"/>
          <w:szCs w:val="24"/>
        </w:rPr>
      </w:pPr>
      <w:r w:rsidRPr="0098777D">
        <w:rPr>
          <w:rFonts w:eastAsia="Times New Roman" w:cs="Sylfaen"/>
          <w:color w:val="000000"/>
          <w:sz w:val="24"/>
          <w:szCs w:val="24"/>
        </w:rPr>
        <w:lastRenderedPageBreak/>
        <w:t>გამოცხადდა</w:t>
      </w:r>
      <w:r w:rsidRPr="0098777D">
        <w:rPr>
          <w:rFonts w:eastAsia="Times New Roman" w:cs="Calibri"/>
          <w:color w:val="000000"/>
          <w:sz w:val="24"/>
          <w:szCs w:val="24"/>
        </w:rPr>
        <w:t xml:space="preserve"> </w:t>
      </w:r>
      <w:r w:rsidRPr="0098777D">
        <w:rPr>
          <w:rFonts w:eastAsia="Times New Roman" w:cs="Sylfaen"/>
          <w:color w:val="000000"/>
          <w:sz w:val="24"/>
          <w:szCs w:val="24"/>
        </w:rPr>
        <w:t>პროექტების</w:t>
      </w:r>
      <w:r w:rsidRPr="0098777D">
        <w:rPr>
          <w:rFonts w:eastAsia="Times New Roman" w:cs="Calibri"/>
          <w:color w:val="000000"/>
          <w:sz w:val="24"/>
          <w:szCs w:val="24"/>
        </w:rPr>
        <w:t xml:space="preserve"> </w:t>
      </w:r>
      <w:r w:rsidRPr="0098777D">
        <w:rPr>
          <w:rFonts w:eastAsia="Times New Roman" w:cs="Sylfaen"/>
          <w:color w:val="000000"/>
          <w:sz w:val="24"/>
          <w:szCs w:val="24"/>
        </w:rPr>
        <w:t>მიღება</w:t>
      </w:r>
      <w:r w:rsidRPr="0098777D">
        <w:rPr>
          <w:rFonts w:eastAsia="Times New Roman" w:cs="Calibri"/>
          <w:color w:val="000000"/>
          <w:sz w:val="24"/>
          <w:szCs w:val="24"/>
        </w:rPr>
        <w:t xml:space="preserve"> </w:t>
      </w:r>
      <w:r w:rsidRPr="0098777D">
        <w:rPr>
          <w:rFonts w:eastAsia="Times New Roman" w:cs="Sylfaen"/>
          <w:color w:val="000000"/>
          <w:sz w:val="24"/>
          <w:szCs w:val="24"/>
        </w:rPr>
        <w:t>სპეციალური</w:t>
      </w:r>
      <w:r w:rsidRPr="0098777D">
        <w:rPr>
          <w:rFonts w:eastAsia="Times New Roman" w:cs="Calibri"/>
          <w:color w:val="000000"/>
          <w:sz w:val="24"/>
          <w:szCs w:val="24"/>
        </w:rPr>
        <w:t xml:space="preserve"> </w:t>
      </w:r>
      <w:r w:rsidRPr="0098777D">
        <w:rPr>
          <w:rFonts w:eastAsia="Times New Roman" w:cs="Sylfaen"/>
          <w:color w:val="000000"/>
          <w:sz w:val="24"/>
          <w:szCs w:val="24"/>
        </w:rPr>
        <w:t>ფორმის</w:t>
      </w:r>
      <w:r w:rsidRPr="0098777D">
        <w:rPr>
          <w:rFonts w:eastAsia="Times New Roman" w:cs="Calibri"/>
          <w:color w:val="000000"/>
          <w:sz w:val="24"/>
          <w:szCs w:val="24"/>
        </w:rPr>
        <w:t xml:space="preserve"> </w:t>
      </w:r>
      <w:r w:rsidRPr="0098777D">
        <w:rPr>
          <w:rFonts w:eastAsia="Times New Roman" w:cs="Sylfaen"/>
          <w:color w:val="000000"/>
          <w:sz w:val="24"/>
          <w:szCs w:val="24"/>
        </w:rPr>
        <w:t>საშუალებით</w:t>
      </w:r>
      <w:r w:rsidRPr="0098777D">
        <w:rPr>
          <w:rFonts w:eastAsia="Times New Roman" w:cs="Calibri"/>
          <w:color w:val="000000"/>
          <w:sz w:val="24"/>
          <w:szCs w:val="24"/>
        </w:rPr>
        <w:t xml:space="preserve"> (Snapshot), </w:t>
      </w:r>
      <w:r w:rsidRPr="0098777D">
        <w:rPr>
          <w:rFonts w:eastAsia="Times New Roman" w:cs="Sylfaen"/>
          <w:color w:val="000000"/>
          <w:sz w:val="24"/>
          <w:szCs w:val="24"/>
        </w:rPr>
        <w:t>რითიც</w:t>
      </w:r>
      <w:r w:rsidRPr="0098777D">
        <w:rPr>
          <w:rFonts w:eastAsia="Times New Roman" w:cs="Calibri"/>
          <w:color w:val="000000"/>
          <w:sz w:val="24"/>
          <w:szCs w:val="24"/>
        </w:rPr>
        <w:t xml:space="preserve"> </w:t>
      </w:r>
      <w:r w:rsidRPr="0098777D">
        <w:rPr>
          <w:rFonts w:eastAsia="Times New Roman" w:cs="Sylfaen"/>
          <w:color w:val="000000"/>
          <w:sz w:val="24"/>
          <w:szCs w:val="24"/>
        </w:rPr>
        <w:t>დაინტერესებულ</w:t>
      </w:r>
      <w:r w:rsidRPr="0098777D">
        <w:rPr>
          <w:rFonts w:eastAsia="Times New Roman" w:cs="Calibri"/>
          <w:color w:val="000000"/>
          <w:sz w:val="24"/>
          <w:szCs w:val="24"/>
        </w:rPr>
        <w:t xml:space="preserve"> </w:t>
      </w:r>
      <w:r w:rsidRPr="0098777D">
        <w:rPr>
          <w:rFonts w:eastAsia="Times New Roman" w:cs="Sylfaen"/>
          <w:color w:val="000000"/>
          <w:sz w:val="24"/>
          <w:szCs w:val="24"/>
        </w:rPr>
        <w:t>მეცნიერებს</w:t>
      </w:r>
      <w:r w:rsidRPr="0098777D">
        <w:rPr>
          <w:rFonts w:eastAsia="Times New Roman" w:cs="Calibri"/>
          <w:color w:val="000000"/>
          <w:sz w:val="24"/>
          <w:szCs w:val="24"/>
        </w:rPr>
        <w:t xml:space="preserve"> </w:t>
      </w:r>
      <w:r w:rsidRPr="0098777D">
        <w:rPr>
          <w:rFonts w:eastAsia="Times New Roman" w:cs="Sylfaen"/>
          <w:color w:val="000000"/>
          <w:sz w:val="24"/>
          <w:szCs w:val="24"/>
        </w:rPr>
        <w:t>შესაძლებლობა</w:t>
      </w:r>
      <w:r w:rsidRPr="0098777D">
        <w:rPr>
          <w:rFonts w:eastAsia="Times New Roman" w:cs="Calibri"/>
          <w:color w:val="000000"/>
          <w:sz w:val="24"/>
          <w:szCs w:val="24"/>
        </w:rPr>
        <w:t xml:space="preserve"> </w:t>
      </w:r>
      <w:r w:rsidRPr="0098777D">
        <w:rPr>
          <w:rFonts w:eastAsia="Times New Roman" w:cs="Sylfaen"/>
          <w:color w:val="000000"/>
          <w:sz w:val="24"/>
          <w:szCs w:val="24"/>
        </w:rPr>
        <w:t>მიეცათ</w:t>
      </w:r>
      <w:r w:rsidRPr="0098777D">
        <w:rPr>
          <w:rFonts w:eastAsia="Times New Roman" w:cs="Calibri"/>
          <w:color w:val="000000"/>
          <w:sz w:val="24"/>
          <w:szCs w:val="24"/>
        </w:rPr>
        <w:t xml:space="preserve"> </w:t>
      </w:r>
      <w:r w:rsidRPr="0098777D">
        <w:rPr>
          <w:rFonts w:eastAsia="Times New Roman" w:cs="Sylfaen"/>
          <w:color w:val="000000"/>
          <w:sz w:val="24"/>
          <w:szCs w:val="24"/>
        </w:rPr>
        <w:t>გამოეხატათ</w:t>
      </w:r>
      <w:r w:rsidRPr="0098777D">
        <w:rPr>
          <w:rFonts w:eastAsia="Times New Roman" w:cs="Calibri"/>
          <w:color w:val="000000"/>
          <w:sz w:val="24"/>
          <w:szCs w:val="24"/>
        </w:rPr>
        <w:t xml:space="preserve"> </w:t>
      </w:r>
      <w:r w:rsidRPr="0098777D">
        <w:rPr>
          <w:rFonts w:eastAsia="Times New Roman" w:cs="Sylfaen"/>
          <w:color w:val="000000"/>
          <w:sz w:val="24"/>
          <w:szCs w:val="24"/>
        </w:rPr>
        <w:t>თავისი</w:t>
      </w:r>
      <w:r w:rsidRPr="0098777D">
        <w:rPr>
          <w:rFonts w:eastAsia="Times New Roman" w:cs="Calibri"/>
          <w:color w:val="000000"/>
          <w:sz w:val="24"/>
          <w:szCs w:val="24"/>
        </w:rPr>
        <w:t xml:space="preserve"> </w:t>
      </w:r>
      <w:r w:rsidRPr="0098777D">
        <w:rPr>
          <w:rFonts w:eastAsia="Times New Roman" w:cs="Sylfaen"/>
          <w:color w:val="000000"/>
          <w:sz w:val="24"/>
          <w:szCs w:val="24"/>
        </w:rPr>
        <w:t>ინტერესი</w:t>
      </w:r>
      <w:r w:rsidRPr="0098777D">
        <w:rPr>
          <w:rFonts w:eastAsia="Times New Roman" w:cs="Calibri"/>
          <w:color w:val="000000"/>
          <w:sz w:val="24"/>
          <w:szCs w:val="24"/>
        </w:rPr>
        <w:t xml:space="preserve"> </w:t>
      </w:r>
      <w:r w:rsidRPr="0098777D">
        <w:rPr>
          <w:rFonts w:eastAsia="Times New Roman" w:cs="Sylfaen"/>
          <w:color w:val="000000"/>
          <w:sz w:val="24"/>
          <w:szCs w:val="24"/>
        </w:rPr>
        <w:t>პროექტისადმი</w:t>
      </w:r>
      <w:r w:rsidRPr="0098777D">
        <w:rPr>
          <w:rFonts w:eastAsia="Times New Roman" w:cs="Calibri"/>
          <w:color w:val="000000"/>
          <w:sz w:val="24"/>
          <w:szCs w:val="24"/>
        </w:rPr>
        <w:t xml:space="preserve">. </w:t>
      </w:r>
      <w:r w:rsidRPr="0098777D">
        <w:rPr>
          <w:rFonts w:eastAsia="Times New Roman" w:cs="Sylfaen"/>
          <w:color w:val="000000"/>
          <w:sz w:val="24"/>
          <w:szCs w:val="24"/>
        </w:rPr>
        <w:t>მნიშვნელოვანი</w:t>
      </w:r>
      <w:r w:rsidRPr="0098777D">
        <w:rPr>
          <w:rFonts w:eastAsia="Times New Roman" w:cs="Calibri"/>
          <w:color w:val="000000"/>
          <w:sz w:val="24"/>
          <w:szCs w:val="24"/>
        </w:rPr>
        <w:t xml:space="preserve"> </w:t>
      </w:r>
      <w:r w:rsidRPr="0098777D">
        <w:rPr>
          <w:rFonts w:eastAsia="Times New Roman" w:cs="Sylfaen"/>
          <w:color w:val="000000"/>
          <w:sz w:val="24"/>
          <w:szCs w:val="24"/>
        </w:rPr>
        <w:t>იყო</w:t>
      </w:r>
      <w:r w:rsidRPr="0098777D">
        <w:rPr>
          <w:rFonts w:eastAsia="Times New Roman" w:cs="Sylfaen"/>
          <w:color w:val="000000"/>
          <w:sz w:val="24"/>
          <w:szCs w:val="24"/>
          <w:lang w:val="ka-GE"/>
        </w:rPr>
        <w:t>,</w:t>
      </w:r>
      <w:r w:rsidRPr="0098777D">
        <w:rPr>
          <w:rFonts w:eastAsia="Times New Roman" w:cs="Calibri"/>
          <w:color w:val="000000"/>
          <w:sz w:val="24"/>
          <w:szCs w:val="24"/>
        </w:rPr>
        <w:t xml:space="preserve"> </w:t>
      </w:r>
      <w:r w:rsidRPr="0098777D">
        <w:rPr>
          <w:rFonts w:eastAsia="Times New Roman" w:cs="Sylfaen"/>
          <w:color w:val="000000"/>
          <w:sz w:val="24"/>
          <w:szCs w:val="24"/>
        </w:rPr>
        <w:t>რომ</w:t>
      </w:r>
      <w:r w:rsidRPr="0098777D">
        <w:rPr>
          <w:rFonts w:eastAsia="Times New Roman" w:cs="Calibri"/>
          <w:color w:val="000000"/>
          <w:sz w:val="24"/>
          <w:szCs w:val="24"/>
        </w:rPr>
        <w:t xml:space="preserve"> </w:t>
      </w:r>
      <w:r w:rsidRPr="0098777D">
        <w:rPr>
          <w:rFonts w:eastAsia="Times New Roman" w:cs="Sylfaen"/>
          <w:color w:val="000000"/>
          <w:sz w:val="24"/>
          <w:szCs w:val="24"/>
        </w:rPr>
        <w:t>ტექნოლოგიების</w:t>
      </w:r>
      <w:r w:rsidRPr="0098777D">
        <w:rPr>
          <w:rFonts w:eastAsia="Times New Roman" w:cs="Calibri"/>
          <w:color w:val="000000"/>
          <w:sz w:val="24"/>
          <w:szCs w:val="24"/>
        </w:rPr>
        <w:t xml:space="preserve"> </w:t>
      </w:r>
      <w:r w:rsidRPr="0098777D">
        <w:rPr>
          <w:rFonts w:eastAsia="Times New Roman" w:cs="Sylfaen"/>
          <w:color w:val="000000"/>
          <w:sz w:val="24"/>
          <w:szCs w:val="24"/>
        </w:rPr>
        <w:t>მზაობის</w:t>
      </w:r>
      <w:r w:rsidRPr="0098777D">
        <w:rPr>
          <w:rFonts w:eastAsia="Times New Roman" w:cs="Calibri"/>
          <w:color w:val="000000"/>
          <w:sz w:val="24"/>
          <w:szCs w:val="24"/>
        </w:rPr>
        <w:t xml:space="preserve"> </w:t>
      </w:r>
      <w:r w:rsidRPr="0098777D">
        <w:rPr>
          <w:rFonts w:eastAsia="Times New Roman" w:cs="Sylfaen"/>
          <w:color w:val="000000"/>
          <w:sz w:val="24"/>
          <w:szCs w:val="24"/>
        </w:rPr>
        <w:t>დონე</w:t>
      </w:r>
      <w:r w:rsidRPr="0098777D">
        <w:rPr>
          <w:rFonts w:eastAsia="Times New Roman" w:cs="Calibri"/>
          <w:color w:val="000000"/>
          <w:sz w:val="24"/>
          <w:szCs w:val="24"/>
        </w:rPr>
        <w:t xml:space="preserve"> </w:t>
      </w:r>
      <w:r w:rsidRPr="0098777D">
        <w:rPr>
          <w:rFonts w:eastAsia="Times New Roman" w:cs="Sylfaen"/>
          <w:color w:val="000000"/>
          <w:sz w:val="24"/>
          <w:szCs w:val="24"/>
        </w:rPr>
        <w:t>უნდა</w:t>
      </w:r>
      <w:r w:rsidRPr="0098777D">
        <w:rPr>
          <w:rFonts w:eastAsia="Times New Roman" w:cs="Calibri"/>
          <w:color w:val="000000"/>
          <w:sz w:val="24"/>
          <w:szCs w:val="24"/>
        </w:rPr>
        <w:t xml:space="preserve"> </w:t>
      </w:r>
      <w:r w:rsidRPr="0098777D">
        <w:rPr>
          <w:rFonts w:eastAsia="Times New Roman" w:cs="Sylfaen"/>
          <w:color w:val="000000"/>
          <w:sz w:val="24"/>
          <w:szCs w:val="24"/>
        </w:rPr>
        <w:t>ყოფილიყო</w:t>
      </w:r>
      <w:r w:rsidRPr="0098777D">
        <w:rPr>
          <w:rFonts w:eastAsia="Times New Roman" w:cs="Calibri"/>
          <w:color w:val="000000"/>
          <w:sz w:val="24"/>
          <w:szCs w:val="24"/>
        </w:rPr>
        <w:t xml:space="preserve"> 4 </w:t>
      </w:r>
      <w:r w:rsidRPr="0098777D">
        <w:rPr>
          <w:rFonts w:eastAsia="Times New Roman" w:cs="Sylfaen"/>
          <w:color w:val="000000"/>
          <w:sz w:val="24"/>
          <w:szCs w:val="24"/>
        </w:rPr>
        <w:t>და</w:t>
      </w:r>
      <w:r w:rsidRPr="0098777D">
        <w:rPr>
          <w:rFonts w:eastAsia="Times New Roman" w:cs="Calibri"/>
          <w:color w:val="000000"/>
          <w:sz w:val="24"/>
          <w:szCs w:val="24"/>
        </w:rPr>
        <w:t xml:space="preserve"> </w:t>
      </w:r>
      <w:r w:rsidRPr="0098777D">
        <w:rPr>
          <w:rFonts w:eastAsia="Times New Roman" w:cs="Sylfaen"/>
          <w:color w:val="000000"/>
          <w:sz w:val="24"/>
          <w:szCs w:val="24"/>
        </w:rPr>
        <w:t>შემდგომი</w:t>
      </w:r>
      <w:r w:rsidRPr="0098777D">
        <w:rPr>
          <w:rFonts w:eastAsia="Times New Roman" w:cs="Calibri"/>
          <w:color w:val="000000"/>
          <w:sz w:val="24"/>
          <w:szCs w:val="24"/>
        </w:rPr>
        <w:t xml:space="preserve"> (TRL4).</w:t>
      </w:r>
      <w:r w:rsidR="00990A89" w:rsidRPr="0098777D">
        <w:rPr>
          <w:rFonts w:eastAsia="Times New Roman" w:cs="Calibri"/>
          <w:color w:val="000000"/>
          <w:sz w:val="24"/>
          <w:szCs w:val="24"/>
          <w:lang w:val="ka-GE"/>
        </w:rPr>
        <w:t xml:space="preserve"> სააგენტოში </w:t>
      </w:r>
      <w:r w:rsidRPr="0098777D">
        <w:rPr>
          <w:rFonts w:eastAsia="Times New Roman" w:cs="Sylfaen"/>
          <w:color w:val="000000"/>
          <w:sz w:val="24"/>
          <w:szCs w:val="24"/>
        </w:rPr>
        <w:t>სულ</w:t>
      </w:r>
      <w:r w:rsidRPr="0098777D">
        <w:rPr>
          <w:rFonts w:eastAsia="Times New Roman" w:cs="Calibri"/>
          <w:color w:val="000000"/>
          <w:sz w:val="24"/>
          <w:szCs w:val="24"/>
        </w:rPr>
        <w:t xml:space="preserve"> </w:t>
      </w:r>
      <w:r w:rsidRPr="0098777D">
        <w:rPr>
          <w:rFonts w:eastAsia="Times New Roman" w:cs="Sylfaen"/>
          <w:color w:val="000000"/>
          <w:sz w:val="24"/>
          <w:szCs w:val="24"/>
        </w:rPr>
        <w:t>შევიდა</w:t>
      </w:r>
      <w:r w:rsidRPr="0098777D">
        <w:rPr>
          <w:rFonts w:eastAsia="Times New Roman" w:cs="Calibri"/>
          <w:color w:val="000000"/>
          <w:sz w:val="24"/>
          <w:szCs w:val="24"/>
        </w:rPr>
        <w:t xml:space="preserve"> 70-</w:t>
      </w:r>
      <w:r w:rsidRPr="0098777D">
        <w:rPr>
          <w:rFonts w:eastAsia="Times New Roman" w:cs="Sylfaen"/>
          <w:color w:val="000000"/>
          <w:sz w:val="24"/>
          <w:szCs w:val="24"/>
        </w:rPr>
        <w:t>მდე</w:t>
      </w:r>
      <w:r w:rsidRPr="0098777D">
        <w:rPr>
          <w:rFonts w:eastAsia="Times New Roman" w:cs="Calibri"/>
          <w:color w:val="000000"/>
          <w:sz w:val="24"/>
          <w:szCs w:val="24"/>
        </w:rPr>
        <w:t xml:space="preserve"> </w:t>
      </w:r>
      <w:r w:rsidR="00990A89" w:rsidRPr="0098777D">
        <w:rPr>
          <w:rFonts w:eastAsia="Times New Roman" w:cs="Calibri"/>
          <w:color w:val="000000"/>
          <w:sz w:val="24"/>
          <w:szCs w:val="24"/>
          <w:lang w:val="ka-GE"/>
        </w:rPr>
        <w:t xml:space="preserve">პროექტი და </w:t>
      </w:r>
      <w:r w:rsidRPr="0098777D">
        <w:rPr>
          <w:rFonts w:eastAsia="Times New Roman" w:cs="Sylfaen"/>
          <w:color w:val="000000"/>
          <w:sz w:val="24"/>
          <w:szCs w:val="24"/>
        </w:rPr>
        <w:t>ყველა</w:t>
      </w:r>
      <w:r w:rsidRPr="0098777D">
        <w:rPr>
          <w:rFonts w:eastAsia="Times New Roman" w:cs="Calibri"/>
          <w:color w:val="000000"/>
          <w:sz w:val="24"/>
          <w:szCs w:val="24"/>
        </w:rPr>
        <w:t xml:space="preserve"> </w:t>
      </w:r>
      <w:r w:rsidRPr="0098777D">
        <w:rPr>
          <w:rFonts w:eastAsia="Times New Roman" w:cs="Sylfaen"/>
          <w:color w:val="000000"/>
          <w:sz w:val="24"/>
          <w:szCs w:val="24"/>
        </w:rPr>
        <w:t>პროექტ</w:t>
      </w:r>
      <w:r w:rsidR="00990A89" w:rsidRPr="0098777D">
        <w:rPr>
          <w:rFonts w:eastAsia="Times New Roman" w:cs="Sylfaen"/>
          <w:color w:val="000000"/>
          <w:sz w:val="24"/>
          <w:szCs w:val="24"/>
          <w:lang w:val="ka-GE"/>
        </w:rPr>
        <w:t>ზე</w:t>
      </w:r>
      <w:r w:rsidRPr="0098777D">
        <w:rPr>
          <w:rFonts w:eastAsia="Times New Roman" w:cs="Calibri"/>
          <w:color w:val="000000"/>
          <w:sz w:val="24"/>
          <w:szCs w:val="24"/>
        </w:rPr>
        <w:t xml:space="preserve"> </w:t>
      </w:r>
      <w:r w:rsidR="00990A89" w:rsidRPr="0098777D">
        <w:rPr>
          <w:rFonts w:eastAsia="Times New Roman" w:cs="Calibri"/>
          <w:color w:val="000000"/>
          <w:sz w:val="24"/>
          <w:szCs w:val="24"/>
          <w:lang w:val="ka-GE"/>
        </w:rPr>
        <w:t xml:space="preserve">შედგა </w:t>
      </w:r>
      <w:r w:rsidRPr="0098777D">
        <w:rPr>
          <w:rFonts w:eastAsia="Times New Roman" w:cs="Sylfaen"/>
          <w:color w:val="000000"/>
          <w:sz w:val="24"/>
          <w:szCs w:val="24"/>
        </w:rPr>
        <w:t>შეხვედრა</w:t>
      </w:r>
      <w:r w:rsidRPr="0098777D">
        <w:rPr>
          <w:rFonts w:eastAsia="Times New Roman" w:cs="Calibri"/>
          <w:color w:val="000000"/>
          <w:sz w:val="24"/>
          <w:szCs w:val="24"/>
        </w:rPr>
        <w:t xml:space="preserve">, </w:t>
      </w:r>
      <w:r w:rsidRPr="0098777D">
        <w:rPr>
          <w:rFonts w:eastAsia="Times New Roman" w:cs="Sylfaen"/>
          <w:color w:val="000000"/>
          <w:sz w:val="24"/>
          <w:szCs w:val="24"/>
        </w:rPr>
        <w:t>რომელიც</w:t>
      </w:r>
      <w:r w:rsidRPr="0098777D">
        <w:rPr>
          <w:rFonts w:eastAsia="Times New Roman" w:cs="Calibri"/>
          <w:color w:val="000000"/>
          <w:sz w:val="24"/>
          <w:szCs w:val="24"/>
        </w:rPr>
        <w:t xml:space="preserve"> </w:t>
      </w:r>
      <w:r w:rsidRPr="0098777D">
        <w:rPr>
          <w:rFonts w:eastAsia="Times New Roman" w:cs="Sylfaen"/>
          <w:color w:val="000000"/>
          <w:sz w:val="24"/>
          <w:szCs w:val="24"/>
        </w:rPr>
        <w:t>აკმაყოფილებდა</w:t>
      </w:r>
      <w:r w:rsidRPr="0098777D">
        <w:rPr>
          <w:rFonts w:eastAsia="Times New Roman" w:cs="Calibri"/>
          <w:color w:val="000000"/>
          <w:sz w:val="24"/>
          <w:szCs w:val="24"/>
        </w:rPr>
        <w:t xml:space="preserve"> </w:t>
      </w:r>
      <w:r w:rsidRPr="0098777D">
        <w:rPr>
          <w:rFonts w:eastAsia="Times New Roman" w:cs="Sylfaen"/>
          <w:color w:val="000000"/>
          <w:sz w:val="24"/>
          <w:szCs w:val="24"/>
        </w:rPr>
        <w:t>მთავარ</w:t>
      </w:r>
      <w:r w:rsidRPr="0098777D">
        <w:rPr>
          <w:rFonts w:eastAsia="Times New Roman" w:cs="Calibri"/>
          <w:color w:val="000000"/>
          <w:sz w:val="24"/>
          <w:szCs w:val="24"/>
        </w:rPr>
        <w:t xml:space="preserve"> </w:t>
      </w:r>
      <w:r w:rsidRPr="0098777D">
        <w:rPr>
          <w:rFonts w:eastAsia="Times New Roman" w:cs="Sylfaen"/>
          <w:color w:val="000000"/>
          <w:sz w:val="24"/>
          <w:szCs w:val="24"/>
        </w:rPr>
        <w:t>კრიტერიუმს</w:t>
      </w:r>
      <w:r w:rsidRPr="0098777D">
        <w:rPr>
          <w:rFonts w:eastAsia="Times New Roman" w:cs="Calibri"/>
          <w:color w:val="000000"/>
          <w:sz w:val="24"/>
          <w:szCs w:val="24"/>
        </w:rPr>
        <w:t xml:space="preserve"> (</w:t>
      </w:r>
      <w:r w:rsidRPr="0098777D">
        <w:rPr>
          <w:rFonts w:eastAsia="Times New Roman" w:cs="Sylfaen"/>
          <w:color w:val="000000"/>
          <w:sz w:val="24"/>
          <w:szCs w:val="24"/>
        </w:rPr>
        <w:t>ტექნოლოგიის</w:t>
      </w:r>
      <w:r w:rsidRPr="0098777D">
        <w:rPr>
          <w:rFonts w:eastAsia="Times New Roman" w:cs="Calibri"/>
          <w:color w:val="000000"/>
          <w:sz w:val="24"/>
          <w:szCs w:val="24"/>
        </w:rPr>
        <w:t xml:space="preserve"> </w:t>
      </w:r>
      <w:r w:rsidRPr="0098777D">
        <w:rPr>
          <w:rFonts w:eastAsia="Times New Roman" w:cs="Sylfaen"/>
          <w:color w:val="000000"/>
          <w:sz w:val="24"/>
          <w:szCs w:val="24"/>
        </w:rPr>
        <w:t>მზაობის</w:t>
      </w:r>
      <w:r w:rsidRPr="0098777D">
        <w:rPr>
          <w:rFonts w:eastAsia="Times New Roman" w:cs="Calibri"/>
          <w:color w:val="000000"/>
          <w:sz w:val="24"/>
          <w:szCs w:val="24"/>
        </w:rPr>
        <w:t xml:space="preserve"> </w:t>
      </w:r>
      <w:r w:rsidRPr="0098777D">
        <w:rPr>
          <w:rFonts w:eastAsia="Times New Roman" w:cs="Sylfaen"/>
          <w:color w:val="000000"/>
          <w:sz w:val="24"/>
          <w:szCs w:val="24"/>
        </w:rPr>
        <w:t>დონე</w:t>
      </w:r>
      <w:r w:rsidRPr="0098777D">
        <w:rPr>
          <w:rFonts w:eastAsia="Times New Roman" w:cs="Calibri"/>
          <w:color w:val="000000"/>
          <w:sz w:val="24"/>
          <w:szCs w:val="24"/>
        </w:rPr>
        <w:t xml:space="preserve"> 4 </w:t>
      </w:r>
      <w:r w:rsidRPr="0098777D">
        <w:rPr>
          <w:rFonts w:eastAsia="Times New Roman" w:cs="Sylfaen"/>
          <w:color w:val="000000"/>
          <w:sz w:val="24"/>
          <w:szCs w:val="24"/>
        </w:rPr>
        <w:t>და</w:t>
      </w:r>
      <w:r w:rsidRPr="0098777D">
        <w:rPr>
          <w:rFonts w:eastAsia="Times New Roman" w:cs="Calibri"/>
          <w:color w:val="000000"/>
          <w:sz w:val="24"/>
          <w:szCs w:val="24"/>
        </w:rPr>
        <w:t xml:space="preserve"> </w:t>
      </w:r>
      <w:r w:rsidRPr="0098777D">
        <w:rPr>
          <w:rFonts w:eastAsia="Times New Roman" w:cs="Sylfaen"/>
          <w:color w:val="000000"/>
          <w:sz w:val="24"/>
          <w:szCs w:val="24"/>
        </w:rPr>
        <w:t>შემდგომი</w:t>
      </w:r>
      <w:r w:rsidRPr="0098777D">
        <w:rPr>
          <w:rFonts w:eastAsia="Times New Roman" w:cs="Calibri"/>
          <w:color w:val="000000"/>
          <w:sz w:val="24"/>
          <w:szCs w:val="24"/>
        </w:rPr>
        <w:t xml:space="preserve">). </w:t>
      </w:r>
      <w:r w:rsidRPr="0098777D">
        <w:rPr>
          <w:rFonts w:eastAsia="Times New Roman" w:cs="Sylfaen"/>
          <w:color w:val="000000"/>
          <w:sz w:val="24"/>
          <w:szCs w:val="24"/>
        </w:rPr>
        <w:t>სულ</w:t>
      </w:r>
      <w:r w:rsidRPr="0098777D">
        <w:rPr>
          <w:rFonts w:eastAsia="Times New Roman" w:cs="Calibri"/>
          <w:color w:val="000000"/>
          <w:sz w:val="24"/>
          <w:szCs w:val="24"/>
        </w:rPr>
        <w:t xml:space="preserve"> </w:t>
      </w:r>
      <w:r w:rsidR="00990A89" w:rsidRPr="0098777D">
        <w:rPr>
          <w:rFonts w:eastAsia="Times New Roman" w:cs="Sylfaen"/>
          <w:color w:val="000000"/>
          <w:sz w:val="24"/>
          <w:szCs w:val="24"/>
        </w:rPr>
        <w:t>ინტერვიუ</w:t>
      </w:r>
      <w:r w:rsidR="00990A89" w:rsidRPr="0098777D">
        <w:rPr>
          <w:rFonts w:eastAsia="Times New Roman" w:cs="Sylfaen"/>
          <w:color w:val="000000"/>
          <w:sz w:val="24"/>
          <w:szCs w:val="24"/>
          <w:lang w:val="ka-GE"/>
        </w:rPr>
        <w:t xml:space="preserve"> ჩატარდა </w:t>
      </w:r>
      <w:r w:rsidRPr="0098777D">
        <w:rPr>
          <w:rFonts w:eastAsia="Times New Roman" w:cs="Calibri"/>
          <w:color w:val="000000"/>
          <w:sz w:val="24"/>
          <w:szCs w:val="24"/>
        </w:rPr>
        <w:t xml:space="preserve">60 </w:t>
      </w:r>
      <w:r w:rsidRPr="0098777D">
        <w:rPr>
          <w:rFonts w:eastAsia="Times New Roman" w:cs="Sylfaen"/>
          <w:color w:val="000000"/>
          <w:sz w:val="24"/>
          <w:szCs w:val="24"/>
        </w:rPr>
        <w:t>პროექტ</w:t>
      </w:r>
      <w:r w:rsidR="00990A89" w:rsidRPr="0098777D">
        <w:rPr>
          <w:rFonts w:eastAsia="Times New Roman" w:cs="Sylfaen"/>
          <w:color w:val="000000"/>
          <w:sz w:val="24"/>
          <w:szCs w:val="24"/>
          <w:lang w:val="ka-GE"/>
        </w:rPr>
        <w:t>ზე</w:t>
      </w:r>
      <w:r w:rsidRPr="0098777D">
        <w:rPr>
          <w:rFonts w:eastAsia="Times New Roman" w:cs="Calibri"/>
          <w:color w:val="000000"/>
          <w:sz w:val="24"/>
          <w:szCs w:val="24"/>
        </w:rPr>
        <w:t>.</w:t>
      </w:r>
    </w:p>
    <w:p w:rsidR="009F1848" w:rsidRPr="0098777D" w:rsidRDefault="009F1848" w:rsidP="00990A89">
      <w:pPr>
        <w:spacing w:before="120" w:after="120" w:line="276" w:lineRule="auto"/>
        <w:ind w:left="28"/>
        <w:jc w:val="both"/>
        <w:rPr>
          <w:rFonts w:eastAsia="Times New Roman" w:cs="Calibri"/>
          <w:color w:val="000000"/>
          <w:sz w:val="24"/>
          <w:szCs w:val="24"/>
        </w:rPr>
      </w:pPr>
      <w:r w:rsidRPr="0098777D">
        <w:rPr>
          <w:rFonts w:eastAsia="Times New Roman" w:cs="Sylfaen"/>
          <w:color w:val="000000"/>
          <w:sz w:val="24"/>
          <w:szCs w:val="24"/>
        </w:rPr>
        <w:t>შეიქმნა</w:t>
      </w:r>
      <w:r w:rsidRPr="0098777D">
        <w:rPr>
          <w:rFonts w:eastAsia="Times New Roman" w:cs="Calibri"/>
          <w:color w:val="000000"/>
          <w:sz w:val="24"/>
          <w:szCs w:val="24"/>
        </w:rPr>
        <w:t xml:space="preserve"> </w:t>
      </w:r>
      <w:r w:rsidRPr="0098777D">
        <w:rPr>
          <w:rFonts w:eastAsia="Times New Roman" w:cs="Sylfaen"/>
          <w:color w:val="000000"/>
          <w:sz w:val="24"/>
          <w:szCs w:val="24"/>
        </w:rPr>
        <w:t>პროექტის</w:t>
      </w:r>
      <w:r w:rsidRPr="0098777D">
        <w:rPr>
          <w:rFonts w:eastAsia="Times New Roman" w:cs="Calibri"/>
          <w:color w:val="000000"/>
          <w:sz w:val="24"/>
          <w:szCs w:val="24"/>
        </w:rPr>
        <w:t xml:space="preserve"> </w:t>
      </w:r>
      <w:r w:rsidRPr="0098777D">
        <w:rPr>
          <w:rFonts w:eastAsia="Times New Roman" w:cs="Sylfaen"/>
          <w:color w:val="000000"/>
          <w:sz w:val="24"/>
          <w:szCs w:val="24"/>
        </w:rPr>
        <w:t>მართვის</w:t>
      </w:r>
      <w:r w:rsidRPr="0098777D">
        <w:rPr>
          <w:rFonts w:eastAsia="Times New Roman" w:cs="Calibri"/>
          <w:color w:val="000000"/>
          <w:sz w:val="24"/>
          <w:szCs w:val="24"/>
        </w:rPr>
        <w:t xml:space="preserve"> </w:t>
      </w:r>
      <w:r w:rsidRPr="0098777D">
        <w:rPr>
          <w:rFonts w:eastAsia="Times New Roman" w:cs="Sylfaen"/>
          <w:color w:val="000000"/>
          <w:sz w:val="24"/>
          <w:szCs w:val="24"/>
        </w:rPr>
        <w:t>სისტემა</w:t>
      </w:r>
      <w:r w:rsidRPr="0098777D">
        <w:rPr>
          <w:rFonts w:eastAsia="Times New Roman" w:cs="Calibri"/>
          <w:color w:val="000000"/>
          <w:sz w:val="24"/>
          <w:szCs w:val="24"/>
        </w:rPr>
        <w:t xml:space="preserve"> Microsoft Sharepoint-</w:t>
      </w:r>
      <w:r w:rsidRPr="0098777D">
        <w:rPr>
          <w:rFonts w:eastAsia="Times New Roman" w:cs="Sylfaen"/>
          <w:color w:val="000000"/>
          <w:sz w:val="24"/>
          <w:szCs w:val="24"/>
        </w:rPr>
        <w:t>ის</w:t>
      </w:r>
      <w:r w:rsidRPr="0098777D">
        <w:rPr>
          <w:rFonts w:eastAsia="Times New Roman" w:cs="Calibri"/>
          <w:color w:val="000000"/>
          <w:sz w:val="24"/>
          <w:szCs w:val="24"/>
        </w:rPr>
        <w:t xml:space="preserve"> </w:t>
      </w:r>
      <w:r w:rsidRPr="0098777D">
        <w:rPr>
          <w:rFonts w:eastAsia="Times New Roman" w:cs="Sylfaen"/>
          <w:color w:val="000000"/>
          <w:sz w:val="24"/>
          <w:szCs w:val="24"/>
        </w:rPr>
        <w:t>გამოყენებით</w:t>
      </w:r>
      <w:r w:rsidR="00990A89" w:rsidRPr="0098777D">
        <w:rPr>
          <w:rFonts w:eastAsia="Times New Roman" w:cs="Sylfaen"/>
          <w:color w:val="000000"/>
          <w:sz w:val="24"/>
          <w:szCs w:val="24"/>
          <w:lang w:val="ka-GE"/>
        </w:rPr>
        <w:t xml:space="preserve">. </w:t>
      </w:r>
      <w:r w:rsidRPr="0098777D">
        <w:rPr>
          <w:rFonts w:eastAsia="Times New Roman" w:cs="Sylfaen"/>
          <w:color w:val="000000"/>
          <w:sz w:val="24"/>
          <w:szCs w:val="24"/>
        </w:rPr>
        <w:t>პროექტის</w:t>
      </w:r>
      <w:r w:rsidRPr="0098777D">
        <w:rPr>
          <w:rFonts w:eastAsia="Times New Roman" w:cs="Calibri"/>
          <w:color w:val="000000"/>
          <w:sz w:val="24"/>
          <w:szCs w:val="24"/>
        </w:rPr>
        <w:t xml:space="preserve"> </w:t>
      </w:r>
      <w:r w:rsidRPr="0098777D">
        <w:rPr>
          <w:rFonts w:eastAsia="Times New Roman" w:cs="Sylfaen"/>
          <w:color w:val="000000"/>
          <w:sz w:val="24"/>
          <w:szCs w:val="24"/>
        </w:rPr>
        <w:t>ფარგლებში</w:t>
      </w:r>
      <w:r w:rsidRPr="0098777D">
        <w:rPr>
          <w:rFonts w:eastAsia="Times New Roman" w:cs="Calibri"/>
          <w:color w:val="000000"/>
          <w:sz w:val="24"/>
          <w:szCs w:val="24"/>
        </w:rPr>
        <w:t xml:space="preserve"> </w:t>
      </w:r>
      <w:r w:rsidRPr="0098777D">
        <w:rPr>
          <w:rFonts w:eastAsia="Times New Roman" w:cs="Sylfaen"/>
          <w:color w:val="000000"/>
          <w:sz w:val="24"/>
          <w:szCs w:val="24"/>
        </w:rPr>
        <w:t>შემუშავდა</w:t>
      </w:r>
      <w:r w:rsidRPr="0098777D">
        <w:rPr>
          <w:rFonts w:eastAsia="Times New Roman" w:cs="Calibri"/>
          <w:color w:val="000000"/>
          <w:sz w:val="24"/>
          <w:szCs w:val="24"/>
        </w:rPr>
        <w:t xml:space="preserve"> </w:t>
      </w:r>
      <w:r w:rsidRPr="0098777D">
        <w:rPr>
          <w:rFonts w:eastAsia="Times New Roman" w:cs="Sylfaen"/>
          <w:color w:val="000000"/>
          <w:sz w:val="24"/>
          <w:szCs w:val="24"/>
        </w:rPr>
        <w:t>პროექტისთვის</w:t>
      </w:r>
      <w:r w:rsidRPr="0098777D">
        <w:rPr>
          <w:rFonts w:eastAsia="Times New Roman" w:cs="Calibri"/>
          <w:color w:val="000000"/>
          <w:sz w:val="24"/>
          <w:szCs w:val="24"/>
        </w:rPr>
        <w:t xml:space="preserve"> </w:t>
      </w:r>
      <w:r w:rsidRPr="0098777D">
        <w:rPr>
          <w:rFonts w:eastAsia="Times New Roman" w:cs="Sylfaen"/>
          <w:color w:val="000000"/>
          <w:sz w:val="24"/>
          <w:szCs w:val="24"/>
        </w:rPr>
        <w:t>საჭირო</w:t>
      </w:r>
      <w:r w:rsidRPr="0098777D">
        <w:rPr>
          <w:rFonts w:eastAsia="Times New Roman" w:cs="Calibri"/>
          <w:color w:val="000000"/>
          <w:sz w:val="24"/>
          <w:szCs w:val="24"/>
        </w:rPr>
        <w:t xml:space="preserve"> </w:t>
      </w:r>
      <w:r w:rsidRPr="0098777D">
        <w:rPr>
          <w:rFonts w:eastAsia="Times New Roman" w:cs="Sylfaen"/>
          <w:color w:val="000000"/>
          <w:sz w:val="24"/>
          <w:szCs w:val="24"/>
        </w:rPr>
        <w:t>ფორმები</w:t>
      </w:r>
      <w:r w:rsidRPr="0098777D">
        <w:rPr>
          <w:rFonts w:eastAsia="Times New Roman" w:cs="Calibri"/>
          <w:color w:val="000000"/>
          <w:sz w:val="24"/>
          <w:szCs w:val="24"/>
        </w:rPr>
        <w:t xml:space="preserve"> </w:t>
      </w:r>
      <w:r w:rsidRPr="0098777D">
        <w:rPr>
          <w:rFonts w:eastAsia="Times New Roman" w:cs="Sylfaen"/>
          <w:color w:val="000000"/>
          <w:sz w:val="24"/>
          <w:szCs w:val="24"/>
        </w:rPr>
        <w:t>და</w:t>
      </w:r>
      <w:r w:rsidRPr="0098777D">
        <w:rPr>
          <w:rFonts w:eastAsia="Times New Roman" w:cs="Calibri"/>
          <w:color w:val="000000"/>
          <w:sz w:val="24"/>
          <w:szCs w:val="24"/>
        </w:rPr>
        <w:t xml:space="preserve"> </w:t>
      </w:r>
      <w:r w:rsidRPr="0098777D">
        <w:rPr>
          <w:rFonts w:eastAsia="Times New Roman" w:cs="Sylfaen"/>
          <w:color w:val="000000"/>
          <w:sz w:val="24"/>
          <w:szCs w:val="24"/>
        </w:rPr>
        <w:t>ხელშეკრულებები</w:t>
      </w:r>
      <w:r w:rsidRPr="0098777D">
        <w:rPr>
          <w:rFonts w:eastAsia="Times New Roman" w:cs="Calibri"/>
          <w:color w:val="000000"/>
          <w:sz w:val="24"/>
          <w:szCs w:val="24"/>
        </w:rPr>
        <w:t xml:space="preserve">, </w:t>
      </w:r>
      <w:r w:rsidRPr="0098777D">
        <w:rPr>
          <w:rFonts w:eastAsia="Times New Roman" w:cs="Sylfaen"/>
          <w:color w:val="000000"/>
          <w:sz w:val="24"/>
          <w:szCs w:val="24"/>
        </w:rPr>
        <w:t>რომლებიც</w:t>
      </w:r>
      <w:r w:rsidRPr="0098777D">
        <w:rPr>
          <w:rFonts w:eastAsia="Times New Roman" w:cs="Calibri"/>
          <w:color w:val="000000"/>
          <w:sz w:val="24"/>
          <w:szCs w:val="24"/>
        </w:rPr>
        <w:t xml:space="preserve"> </w:t>
      </w:r>
      <w:r w:rsidRPr="0098777D">
        <w:rPr>
          <w:rFonts w:eastAsia="Times New Roman" w:cs="Sylfaen"/>
          <w:color w:val="000000"/>
          <w:sz w:val="24"/>
          <w:szCs w:val="24"/>
        </w:rPr>
        <w:t>ასევე</w:t>
      </w:r>
      <w:r w:rsidRPr="0098777D">
        <w:rPr>
          <w:rFonts w:eastAsia="Times New Roman" w:cs="Calibri"/>
          <w:color w:val="000000"/>
          <w:sz w:val="24"/>
          <w:szCs w:val="24"/>
        </w:rPr>
        <w:t xml:space="preserve"> </w:t>
      </w:r>
      <w:r w:rsidRPr="0098777D">
        <w:rPr>
          <w:rFonts w:eastAsia="Times New Roman" w:cs="Sylfaen"/>
          <w:color w:val="000000"/>
          <w:sz w:val="24"/>
          <w:szCs w:val="24"/>
        </w:rPr>
        <w:t>ითარგმნა</w:t>
      </w:r>
      <w:r w:rsidRPr="0098777D">
        <w:rPr>
          <w:rFonts w:eastAsia="Times New Roman" w:cs="Calibri"/>
          <w:color w:val="000000"/>
          <w:sz w:val="24"/>
          <w:szCs w:val="24"/>
        </w:rPr>
        <w:t xml:space="preserve"> </w:t>
      </w:r>
      <w:r w:rsidRPr="0098777D">
        <w:rPr>
          <w:rFonts w:eastAsia="Times New Roman" w:cs="Sylfaen"/>
          <w:color w:val="000000"/>
          <w:sz w:val="24"/>
          <w:szCs w:val="24"/>
        </w:rPr>
        <w:t>ქართულ</w:t>
      </w:r>
      <w:r w:rsidRPr="0098777D">
        <w:rPr>
          <w:rFonts w:eastAsia="Times New Roman" w:cs="Calibri"/>
          <w:color w:val="000000"/>
          <w:sz w:val="24"/>
          <w:szCs w:val="24"/>
        </w:rPr>
        <w:t xml:space="preserve"> </w:t>
      </w:r>
      <w:r w:rsidRPr="0098777D">
        <w:rPr>
          <w:rFonts w:eastAsia="Times New Roman" w:cs="Sylfaen"/>
          <w:color w:val="000000"/>
          <w:sz w:val="24"/>
          <w:szCs w:val="24"/>
        </w:rPr>
        <w:t>ენაზე</w:t>
      </w:r>
      <w:r w:rsidRPr="0098777D">
        <w:rPr>
          <w:rFonts w:eastAsia="Times New Roman" w:cs="Calibri"/>
          <w:color w:val="000000"/>
          <w:sz w:val="24"/>
          <w:szCs w:val="24"/>
        </w:rPr>
        <w:t>.</w:t>
      </w:r>
      <w:r w:rsidR="00990A89" w:rsidRPr="0098777D">
        <w:rPr>
          <w:rFonts w:eastAsia="Times New Roman" w:cs="Calibri"/>
          <w:color w:val="000000"/>
          <w:sz w:val="24"/>
          <w:szCs w:val="24"/>
          <w:lang w:val="ka-GE"/>
        </w:rPr>
        <w:t xml:space="preserve"> </w:t>
      </w:r>
      <w:r w:rsidRPr="0098777D">
        <w:rPr>
          <w:rFonts w:eastAsia="Times New Roman" w:cs="Sylfaen"/>
          <w:color w:val="000000"/>
          <w:sz w:val="24"/>
          <w:szCs w:val="24"/>
        </w:rPr>
        <w:t>პროექტები</w:t>
      </w:r>
      <w:r w:rsidRPr="0098777D">
        <w:rPr>
          <w:rFonts w:eastAsia="Times New Roman" w:cs="Sylfaen"/>
          <w:color w:val="000000"/>
          <w:sz w:val="24"/>
          <w:szCs w:val="24"/>
          <w:lang w:val="ka-GE"/>
        </w:rPr>
        <w:t>,</w:t>
      </w:r>
      <w:r w:rsidRPr="0098777D">
        <w:rPr>
          <w:rFonts w:eastAsia="Times New Roman" w:cs="Calibri"/>
          <w:color w:val="000000"/>
          <w:sz w:val="24"/>
          <w:szCs w:val="24"/>
        </w:rPr>
        <w:t xml:space="preserve"> </w:t>
      </w:r>
      <w:r w:rsidRPr="0098777D">
        <w:rPr>
          <w:rFonts w:eastAsia="Times New Roman" w:cs="Sylfaen"/>
          <w:color w:val="000000"/>
          <w:sz w:val="24"/>
          <w:szCs w:val="24"/>
        </w:rPr>
        <w:t>რომლებმაც</w:t>
      </w:r>
      <w:r w:rsidRPr="0098777D">
        <w:rPr>
          <w:rFonts w:eastAsia="Times New Roman" w:cs="Calibri"/>
          <w:color w:val="000000"/>
          <w:sz w:val="24"/>
          <w:szCs w:val="24"/>
        </w:rPr>
        <w:t xml:space="preserve"> </w:t>
      </w:r>
      <w:r w:rsidRPr="0098777D">
        <w:rPr>
          <w:rFonts w:eastAsia="Times New Roman" w:cs="Sylfaen"/>
          <w:color w:val="000000"/>
          <w:sz w:val="24"/>
          <w:szCs w:val="24"/>
        </w:rPr>
        <w:t>გადალახეს</w:t>
      </w:r>
      <w:r w:rsidRPr="0098777D">
        <w:rPr>
          <w:rFonts w:eastAsia="Times New Roman" w:cs="Calibri"/>
          <w:color w:val="000000"/>
          <w:sz w:val="24"/>
          <w:szCs w:val="24"/>
        </w:rPr>
        <w:t xml:space="preserve"> </w:t>
      </w:r>
      <w:r w:rsidRPr="0098777D">
        <w:rPr>
          <w:rFonts w:eastAsia="Times New Roman" w:cs="Sylfaen"/>
          <w:color w:val="000000"/>
          <w:sz w:val="24"/>
          <w:szCs w:val="24"/>
        </w:rPr>
        <w:t>ინტერვიუს</w:t>
      </w:r>
      <w:r w:rsidRPr="0098777D">
        <w:rPr>
          <w:rFonts w:eastAsia="Times New Roman" w:cs="Calibri"/>
          <w:color w:val="000000"/>
          <w:sz w:val="24"/>
          <w:szCs w:val="24"/>
        </w:rPr>
        <w:t xml:space="preserve"> </w:t>
      </w:r>
      <w:r w:rsidRPr="0098777D">
        <w:rPr>
          <w:rFonts w:eastAsia="Times New Roman" w:cs="Sylfaen"/>
          <w:color w:val="000000"/>
          <w:sz w:val="24"/>
          <w:szCs w:val="24"/>
        </w:rPr>
        <w:t>ეტაპი</w:t>
      </w:r>
      <w:r w:rsidRPr="0098777D">
        <w:rPr>
          <w:rFonts w:eastAsia="Times New Roman" w:cs="Calibri"/>
          <w:color w:val="000000"/>
          <w:sz w:val="24"/>
          <w:szCs w:val="24"/>
        </w:rPr>
        <w:t xml:space="preserve"> </w:t>
      </w:r>
      <w:r w:rsidR="00990A89" w:rsidRPr="0098777D">
        <w:rPr>
          <w:rFonts w:eastAsia="Times New Roman" w:cs="Sylfaen"/>
          <w:color w:val="000000"/>
          <w:sz w:val="24"/>
          <w:szCs w:val="24"/>
          <w:lang w:val="ka-GE"/>
        </w:rPr>
        <w:t>მოწვეულნი იქნენ</w:t>
      </w:r>
      <w:r w:rsidRPr="0098777D">
        <w:rPr>
          <w:rFonts w:eastAsia="Times New Roman" w:cs="Calibri"/>
          <w:color w:val="000000"/>
          <w:sz w:val="24"/>
          <w:szCs w:val="24"/>
        </w:rPr>
        <w:t xml:space="preserve"> </w:t>
      </w:r>
      <w:r w:rsidRPr="0098777D">
        <w:rPr>
          <w:rFonts w:eastAsia="Times New Roman" w:cs="Sylfaen"/>
          <w:color w:val="000000"/>
          <w:sz w:val="24"/>
          <w:szCs w:val="24"/>
        </w:rPr>
        <w:t>შემდგომ</w:t>
      </w:r>
      <w:r w:rsidRPr="0098777D">
        <w:rPr>
          <w:rFonts w:eastAsia="Times New Roman" w:cs="Calibri"/>
          <w:color w:val="000000"/>
          <w:sz w:val="24"/>
          <w:szCs w:val="24"/>
        </w:rPr>
        <w:t xml:space="preserve"> </w:t>
      </w:r>
      <w:r w:rsidRPr="0098777D">
        <w:rPr>
          <w:rFonts w:eastAsia="Times New Roman" w:cs="Sylfaen"/>
          <w:color w:val="000000"/>
          <w:sz w:val="24"/>
          <w:szCs w:val="24"/>
        </w:rPr>
        <w:t>ეტაპზე</w:t>
      </w:r>
      <w:r w:rsidRPr="0098777D">
        <w:rPr>
          <w:rFonts w:eastAsia="Times New Roman" w:cs="Calibri"/>
          <w:color w:val="000000"/>
          <w:sz w:val="24"/>
          <w:szCs w:val="24"/>
        </w:rPr>
        <w:t xml:space="preserve">: </w:t>
      </w:r>
      <w:r w:rsidRPr="0098777D">
        <w:rPr>
          <w:rFonts w:eastAsia="Times New Roman" w:cs="Sylfaen"/>
          <w:color w:val="000000"/>
          <w:sz w:val="24"/>
          <w:szCs w:val="24"/>
        </w:rPr>
        <w:t>ტექნოლოგიის</w:t>
      </w:r>
      <w:r w:rsidRPr="0098777D">
        <w:rPr>
          <w:rFonts w:eastAsia="Times New Roman" w:cs="Calibri"/>
          <w:color w:val="000000"/>
          <w:sz w:val="24"/>
          <w:szCs w:val="24"/>
        </w:rPr>
        <w:t xml:space="preserve"> </w:t>
      </w:r>
      <w:r w:rsidRPr="0098777D">
        <w:rPr>
          <w:rFonts w:eastAsia="Times New Roman" w:cs="Sylfaen"/>
          <w:color w:val="000000"/>
          <w:sz w:val="24"/>
          <w:szCs w:val="24"/>
        </w:rPr>
        <w:t>დეტალური</w:t>
      </w:r>
      <w:r w:rsidRPr="0098777D">
        <w:rPr>
          <w:rFonts w:eastAsia="Times New Roman" w:cs="Calibri"/>
          <w:color w:val="000000"/>
          <w:sz w:val="24"/>
          <w:szCs w:val="24"/>
        </w:rPr>
        <w:t xml:space="preserve"> </w:t>
      </w:r>
      <w:r w:rsidRPr="0098777D">
        <w:rPr>
          <w:rFonts w:eastAsia="Times New Roman" w:cs="Sylfaen"/>
          <w:color w:val="000000"/>
          <w:sz w:val="24"/>
          <w:szCs w:val="24"/>
        </w:rPr>
        <w:t>შესწავლის</w:t>
      </w:r>
      <w:r w:rsidRPr="0098777D">
        <w:rPr>
          <w:rFonts w:eastAsia="Times New Roman" w:cs="Calibri"/>
          <w:color w:val="000000"/>
          <w:sz w:val="24"/>
          <w:szCs w:val="24"/>
        </w:rPr>
        <w:t xml:space="preserve"> </w:t>
      </w:r>
      <w:r w:rsidRPr="0098777D">
        <w:rPr>
          <w:rFonts w:eastAsia="Times New Roman" w:cs="Sylfaen"/>
          <w:color w:val="000000"/>
          <w:sz w:val="24"/>
          <w:szCs w:val="24"/>
        </w:rPr>
        <w:t>ეტაპზე</w:t>
      </w:r>
      <w:r w:rsidRPr="0098777D">
        <w:rPr>
          <w:rFonts w:eastAsia="Times New Roman" w:cs="Calibri"/>
          <w:color w:val="000000"/>
          <w:sz w:val="24"/>
          <w:szCs w:val="24"/>
        </w:rPr>
        <w:t xml:space="preserve"> (Due Diligence).</w:t>
      </w:r>
    </w:p>
    <w:p w:rsidR="009F1848" w:rsidRPr="0098777D" w:rsidRDefault="0098777D" w:rsidP="0098777D">
      <w:pPr>
        <w:spacing w:before="120" w:after="120" w:line="276" w:lineRule="auto"/>
        <w:ind w:left="28"/>
        <w:jc w:val="both"/>
        <w:rPr>
          <w:rFonts w:eastAsia="Times New Roman" w:cs="Calibri"/>
          <w:color w:val="000000"/>
          <w:sz w:val="24"/>
          <w:szCs w:val="24"/>
        </w:rPr>
      </w:pPr>
      <w:r w:rsidRPr="0098777D">
        <w:rPr>
          <w:rFonts w:eastAsia="Times New Roman" w:cs="Sylfaen"/>
          <w:color w:val="000000"/>
          <w:sz w:val="24"/>
          <w:szCs w:val="24"/>
          <w:lang w:val="ka-GE"/>
        </w:rPr>
        <w:t xml:space="preserve">ამასთან, </w:t>
      </w:r>
      <w:r w:rsidR="009F1848" w:rsidRPr="0098777D">
        <w:rPr>
          <w:rFonts w:eastAsia="Times New Roman" w:cs="Sylfaen"/>
          <w:color w:val="000000"/>
          <w:sz w:val="24"/>
          <w:szCs w:val="24"/>
          <w:lang w:val="ka-GE"/>
        </w:rPr>
        <w:t>სააგენტომ</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ექსპერტები</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მიავლინა,</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რათა</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ინდივიდუალურად</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დახმარებოდნენ</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მეცნიერებს</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ტექნოლოგიის</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დეტალური</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შესწავლის</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ეტაპზე</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შესაბამისი</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ფორმებისა</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და</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ინფორმაციის</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შევსებასა</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და</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მოწოდებაში</w:t>
      </w:r>
      <w:r w:rsidR="009F1848" w:rsidRPr="0098777D">
        <w:rPr>
          <w:rFonts w:eastAsia="Times New Roman" w:cs="Calibri"/>
          <w:color w:val="000000"/>
          <w:sz w:val="24"/>
          <w:szCs w:val="24"/>
        </w:rPr>
        <w:t>.</w:t>
      </w:r>
      <w:r w:rsidRPr="0098777D">
        <w:rPr>
          <w:rFonts w:eastAsia="Times New Roman" w:cs="Calibri"/>
          <w:color w:val="000000"/>
          <w:sz w:val="24"/>
          <w:szCs w:val="24"/>
          <w:lang w:val="ka-GE"/>
        </w:rPr>
        <w:t xml:space="preserve"> </w:t>
      </w:r>
      <w:r w:rsidR="009F1848" w:rsidRPr="0098777D">
        <w:rPr>
          <w:rFonts w:eastAsia="Times New Roman" w:cs="Sylfaen"/>
          <w:color w:val="000000"/>
          <w:sz w:val="24"/>
          <w:szCs w:val="24"/>
        </w:rPr>
        <w:t>ამჟამად</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მიმდინარეობს</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შერჩეული</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ტექნოლოგიების</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დეტალური</w:t>
      </w:r>
      <w:r w:rsidR="009F1848" w:rsidRPr="0098777D">
        <w:rPr>
          <w:rFonts w:eastAsia="Times New Roman" w:cs="Calibri"/>
          <w:color w:val="000000"/>
          <w:sz w:val="24"/>
          <w:szCs w:val="24"/>
        </w:rPr>
        <w:t xml:space="preserve"> </w:t>
      </w:r>
      <w:r w:rsidR="009F1848" w:rsidRPr="0098777D">
        <w:rPr>
          <w:rFonts w:eastAsia="Times New Roman" w:cs="Sylfaen"/>
          <w:color w:val="000000"/>
          <w:sz w:val="24"/>
          <w:szCs w:val="24"/>
        </w:rPr>
        <w:t>შესწავლა</w:t>
      </w:r>
      <w:r w:rsidR="009F1848" w:rsidRPr="0098777D">
        <w:rPr>
          <w:rFonts w:eastAsia="Times New Roman" w:cs="Calibri"/>
          <w:color w:val="000000"/>
          <w:sz w:val="24"/>
          <w:szCs w:val="24"/>
        </w:rPr>
        <w:t>.</w:t>
      </w:r>
    </w:p>
    <w:p w:rsidR="009F1848" w:rsidRPr="00F922EA" w:rsidRDefault="009F1848" w:rsidP="008442FD">
      <w:pPr>
        <w:spacing w:before="120" w:after="120" w:line="276" w:lineRule="auto"/>
        <w:jc w:val="both"/>
        <w:rPr>
          <w:rFonts w:cstheme="minorHAnsi"/>
          <w:sz w:val="24"/>
          <w:szCs w:val="24"/>
        </w:rPr>
      </w:pPr>
    </w:p>
    <w:p w:rsidR="00E7166A" w:rsidRPr="00DB022E" w:rsidRDefault="00E7166A"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51" w:name="_Toc16850950"/>
      <w:r w:rsidRPr="00DB022E">
        <w:rPr>
          <w:rFonts w:asciiTheme="minorHAnsi" w:hAnsiTheme="minorHAnsi" w:cstheme="minorHAnsi"/>
          <w:b/>
          <w:color w:val="2F5496" w:themeColor="accent5" w:themeShade="BF"/>
          <w:sz w:val="24"/>
          <w:szCs w:val="24"/>
          <w:lang w:val="ka-GE"/>
        </w:rPr>
        <w:t>5.4. მეწარმეობაში საინფორმაციო და საკომუნიკაციო ტექნოლოგიების (ICT) გამოყენების უნარების გაუმჯობესება</w:t>
      </w:r>
      <w:bookmarkEnd w:id="51"/>
    </w:p>
    <w:p w:rsidR="009F1848" w:rsidRDefault="0098777D" w:rsidP="008442FD">
      <w:pPr>
        <w:spacing w:before="120" w:after="120" w:line="276" w:lineRule="auto"/>
        <w:jc w:val="both"/>
        <w:rPr>
          <w:rFonts w:ascii="Sylfaen" w:hAnsi="Sylfaen" w:cs="Sylfaen"/>
          <w:sz w:val="24"/>
          <w:szCs w:val="24"/>
          <w:lang w:val="ka-GE"/>
        </w:rPr>
      </w:pPr>
      <w:r w:rsidRPr="005B646B">
        <w:rPr>
          <w:rFonts w:cstheme="minorHAnsi"/>
          <w:sz w:val="24"/>
          <w:szCs w:val="24"/>
        </w:rPr>
        <w:t xml:space="preserve">[5.4.1] </w:t>
      </w:r>
      <w:r w:rsidR="005B646B" w:rsidRPr="005B646B">
        <w:rPr>
          <w:rFonts w:cstheme="minorHAnsi"/>
          <w:sz w:val="24"/>
          <w:szCs w:val="24"/>
          <w:lang w:val="ka-GE"/>
        </w:rPr>
        <w:t>საქართველოს ინოვაციების და ტექნოლოგიების სააგენტო</w:t>
      </w:r>
      <w:r w:rsidR="005B646B" w:rsidRPr="005B646B">
        <w:rPr>
          <w:rFonts w:cstheme="minorHAnsi"/>
          <w:sz w:val="24"/>
          <w:szCs w:val="24"/>
        </w:rPr>
        <w:t xml:space="preserve"> </w:t>
      </w:r>
      <w:r w:rsidR="005B646B" w:rsidRPr="005B646B">
        <w:rPr>
          <w:rFonts w:cstheme="minorHAnsi"/>
          <w:sz w:val="24"/>
          <w:szCs w:val="24"/>
          <w:lang w:val="ka-GE"/>
        </w:rPr>
        <w:t xml:space="preserve">ახორციელებს </w:t>
      </w:r>
      <w:r w:rsidR="003477A1" w:rsidRPr="005B646B">
        <w:rPr>
          <w:rFonts w:cstheme="minorHAnsi"/>
          <w:sz w:val="24"/>
          <w:szCs w:val="24"/>
        </w:rPr>
        <w:t>რეგიონებში მეწარმეებისთვის სასწავლო კურსს ელექტრონული ბიზნესის მიმართულებით</w:t>
      </w:r>
      <w:r w:rsidR="005B646B" w:rsidRPr="005B646B">
        <w:rPr>
          <w:rFonts w:cstheme="minorHAnsi"/>
          <w:sz w:val="24"/>
          <w:szCs w:val="24"/>
          <w:lang w:val="ka-GE"/>
        </w:rPr>
        <w:t xml:space="preserve">. აღნიშნული პროექტის ფარგლებში </w:t>
      </w:r>
      <w:r w:rsidR="009F1848" w:rsidRPr="005B646B">
        <w:rPr>
          <w:rFonts w:cs="Sylfaen"/>
          <w:sz w:val="24"/>
          <w:szCs w:val="24"/>
        </w:rPr>
        <w:t>455 მეწარმემ გაიარა ტრენინგი ციფრულ წიგნიერებაში (BFD კომპონენტი)</w:t>
      </w:r>
      <w:r w:rsidR="005B646B" w:rsidRPr="005B646B">
        <w:rPr>
          <w:rFonts w:cs="Sylfaen"/>
          <w:sz w:val="24"/>
          <w:szCs w:val="24"/>
          <w:lang w:val="ka-GE"/>
        </w:rPr>
        <w:t>.</w:t>
      </w:r>
    </w:p>
    <w:p w:rsidR="005B646B" w:rsidRPr="005B646B" w:rsidRDefault="005B646B" w:rsidP="008442FD">
      <w:pPr>
        <w:spacing w:before="120" w:after="120" w:line="276" w:lineRule="auto"/>
        <w:jc w:val="both"/>
        <w:rPr>
          <w:rFonts w:ascii="Sylfaen" w:hAnsi="Sylfaen" w:cstheme="minorHAnsi"/>
          <w:sz w:val="24"/>
          <w:szCs w:val="24"/>
          <w:lang w:val="ka-GE"/>
        </w:rPr>
      </w:pPr>
    </w:p>
    <w:p w:rsidR="00E7166A" w:rsidRPr="00DB022E" w:rsidRDefault="00E7166A"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52" w:name="_Toc16850951"/>
      <w:r w:rsidRPr="00DB022E">
        <w:rPr>
          <w:rFonts w:asciiTheme="minorHAnsi" w:hAnsiTheme="minorHAnsi" w:cstheme="minorHAnsi"/>
          <w:b/>
          <w:color w:val="2F5496" w:themeColor="accent5" w:themeShade="BF"/>
          <w:sz w:val="24"/>
          <w:szCs w:val="24"/>
          <w:lang w:val="ka-GE"/>
        </w:rPr>
        <w:t>5.5. ინოვაციებისთვის საჭირო ინფრასტრუქტურის  უზრუნველყოფა (ტექნოპარკები, ინოვაციების ცენტრები, FabLabები; iLab</w:t>
      </w:r>
      <w:r w:rsidR="00851498">
        <w:rPr>
          <w:rFonts w:ascii="Sylfaen" w:hAnsi="Sylfaen" w:cstheme="minorHAnsi"/>
          <w:b/>
          <w:color w:val="2F5496" w:themeColor="accent5" w:themeShade="BF"/>
          <w:sz w:val="24"/>
          <w:szCs w:val="24"/>
          <w:lang w:val="ka-GE"/>
        </w:rPr>
        <w:t>-</w:t>
      </w:r>
      <w:r w:rsidRPr="00DB022E">
        <w:rPr>
          <w:rFonts w:asciiTheme="minorHAnsi" w:hAnsiTheme="minorHAnsi" w:cstheme="minorHAnsi"/>
          <w:b/>
          <w:color w:val="2F5496" w:themeColor="accent5" w:themeShade="BF"/>
          <w:sz w:val="24"/>
          <w:szCs w:val="24"/>
          <w:lang w:val="ka-GE"/>
        </w:rPr>
        <w:t>ები)</w:t>
      </w:r>
      <w:bookmarkEnd w:id="52"/>
    </w:p>
    <w:p w:rsidR="009F1848" w:rsidRPr="00800279" w:rsidRDefault="00800279" w:rsidP="008442FD">
      <w:pPr>
        <w:spacing w:before="120" w:after="120" w:line="276" w:lineRule="auto"/>
        <w:jc w:val="both"/>
        <w:rPr>
          <w:rFonts w:cstheme="minorHAnsi"/>
          <w:sz w:val="24"/>
          <w:szCs w:val="24"/>
        </w:rPr>
      </w:pPr>
      <w:r w:rsidRPr="005B646B">
        <w:rPr>
          <w:rFonts w:cstheme="minorHAnsi"/>
          <w:sz w:val="24"/>
          <w:szCs w:val="24"/>
        </w:rPr>
        <w:t>[5.</w:t>
      </w:r>
      <w:r>
        <w:rPr>
          <w:rFonts w:cstheme="minorHAnsi"/>
          <w:sz w:val="24"/>
          <w:szCs w:val="24"/>
        </w:rPr>
        <w:t>5</w:t>
      </w:r>
      <w:r w:rsidRPr="005B646B">
        <w:rPr>
          <w:rFonts w:cstheme="minorHAnsi"/>
          <w:sz w:val="24"/>
          <w:szCs w:val="24"/>
        </w:rPr>
        <w:t xml:space="preserve">.1] </w:t>
      </w:r>
      <w:r w:rsidRPr="00800279">
        <w:rPr>
          <w:rFonts w:eastAsia="Sylfaen" w:cs="Sylfaen"/>
          <w:sz w:val="24"/>
          <w:szCs w:val="24"/>
          <w:lang w:val="ka-GE"/>
        </w:rPr>
        <w:t xml:space="preserve">აღნიშნული ღონისძიება ითვალისწინებს </w:t>
      </w:r>
      <w:r w:rsidRPr="00800279">
        <w:rPr>
          <w:rFonts w:eastAsia="Sylfaen" w:cs="Sylfaen"/>
          <w:b/>
          <w:sz w:val="24"/>
          <w:szCs w:val="24"/>
          <w:lang w:val="ka-GE"/>
        </w:rPr>
        <w:t>რეგიონებში ტექნოპარკებისა და ინოვაციების ცენტრების შექმნასა და ფუნქციონირებას</w:t>
      </w:r>
      <w:r w:rsidRPr="00800279">
        <w:rPr>
          <w:rFonts w:eastAsia="Sylfaen" w:cs="Sylfaen"/>
          <w:sz w:val="24"/>
          <w:szCs w:val="24"/>
          <w:lang w:val="ka-GE"/>
        </w:rPr>
        <w:t xml:space="preserve">. ამ ეტაპზე </w:t>
      </w:r>
      <w:r w:rsidR="009F1848" w:rsidRPr="00800279">
        <w:rPr>
          <w:sz w:val="24"/>
          <w:szCs w:val="24"/>
          <w:lang w:val="ka-GE"/>
        </w:rPr>
        <w:t>მიმდინარეობს ბათუმის ინოვაციების ჰაბის სარემონტო სამუშაოები</w:t>
      </w:r>
      <w:r w:rsidRPr="00800279">
        <w:rPr>
          <w:sz w:val="24"/>
          <w:szCs w:val="24"/>
        </w:rPr>
        <w:t>.</w:t>
      </w:r>
    </w:p>
    <w:p w:rsidR="003477A1" w:rsidRDefault="00800279" w:rsidP="008442FD">
      <w:pPr>
        <w:spacing w:before="120" w:after="120" w:line="276" w:lineRule="auto"/>
        <w:jc w:val="both"/>
        <w:rPr>
          <w:rFonts w:cstheme="minorHAnsi"/>
          <w:b/>
          <w:color w:val="FF0000"/>
          <w:sz w:val="24"/>
          <w:szCs w:val="24"/>
        </w:rPr>
      </w:pPr>
      <w:r w:rsidRPr="005B646B">
        <w:rPr>
          <w:rFonts w:cstheme="minorHAnsi"/>
          <w:sz w:val="24"/>
          <w:szCs w:val="24"/>
        </w:rPr>
        <w:t>[5.</w:t>
      </w:r>
      <w:r>
        <w:rPr>
          <w:rFonts w:cstheme="minorHAnsi"/>
          <w:sz w:val="24"/>
          <w:szCs w:val="24"/>
        </w:rPr>
        <w:t>5</w:t>
      </w:r>
      <w:r w:rsidRPr="005B646B">
        <w:rPr>
          <w:rFonts w:cstheme="minorHAnsi"/>
          <w:sz w:val="24"/>
          <w:szCs w:val="24"/>
        </w:rPr>
        <w:t>.</w:t>
      </w:r>
      <w:r>
        <w:rPr>
          <w:rFonts w:cstheme="minorHAnsi"/>
          <w:sz w:val="24"/>
          <w:szCs w:val="24"/>
        </w:rPr>
        <w:t>2</w:t>
      </w:r>
      <w:r w:rsidRPr="005B646B">
        <w:rPr>
          <w:rFonts w:cstheme="minorHAnsi"/>
          <w:sz w:val="24"/>
          <w:szCs w:val="24"/>
        </w:rPr>
        <w:t xml:space="preserve">] </w:t>
      </w:r>
      <w:r w:rsidR="003477A1" w:rsidRPr="005B646B">
        <w:rPr>
          <w:rFonts w:cstheme="minorHAnsi"/>
          <w:b/>
          <w:color w:val="FF0000"/>
          <w:sz w:val="24"/>
          <w:szCs w:val="24"/>
        </w:rPr>
        <w:t>რეგიონების დაფარვა მაღალსიჩქარიანი ოპტიკურ-ბოჭკოვანი მაგისტრალური ინფრასტრუქტურით</w:t>
      </w:r>
    </w:p>
    <w:p w:rsidR="00CA2936" w:rsidRPr="005B646B" w:rsidRDefault="00CA2936" w:rsidP="008442FD">
      <w:pPr>
        <w:spacing w:before="120" w:after="120" w:line="276" w:lineRule="auto"/>
        <w:jc w:val="both"/>
        <w:rPr>
          <w:rFonts w:cstheme="minorHAnsi"/>
          <w:b/>
          <w:color w:val="FF0000"/>
          <w:sz w:val="24"/>
          <w:szCs w:val="24"/>
        </w:rPr>
      </w:pPr>
    </w:p>
    <w:p w:rsidR="00E7166A" w:rsidRPr="00DB022E" w:rsidRDefault="00E7166A"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53" w:name="_Toc16850952"/>
      <w:r w:rsidRPr="00DB022E">
        <w:rPr>
          <w:rFonts w:asciiTheme="minorHAnsi" w:hAnsiTheme="minorHAnsi" w:cstheme="minorHAnsi"/>
          <w:b/>
          <w:color w:val="2F5496" w:themeColor="accent5" w:themeShade="BF"/>
          <w:sz w:val="24"/>
          <w:szCs w:val="24"/>
          <w:lang w:val="ka-GE"/>
        </w:rPr>
        <w:t>5.6. მცირე და საშუალო ტელეკომ ოპერატორების განვითარების ხელშეწყობა</w:t>
      </w:r>
      <w:bookmarkEnd w:id="53"/>
    </w:p>
    <w:p w:rsidR="003477A1" w:rsidRPr="00F922EA" w:rsidRDefault="00800279" w:rsidP="008442FD">
      <w:pPr>
        <w:tabs>
          <w:tab w:val="left" w:pos="0"/>
        </w:tabs>
        <w:spacing w:before="120" w:after="120" w:line="276" w:lineRule="auto"/>
        <w:jc w:val="both"/>
        <w:rPr>
          <w:rFonts w:cstheme="minorHAnsi"/>
          <w:spacing w:val="-1"/>
          <w:sz w:val="24"/>
          <w:szCs w:val="24"/>
          <w:lang w:val="ka-GE"/>
        </w:rPr>
      </w:pPr>
      <w:r w:rsidRPr="005B646B">
        <w:rPr>
          <w:rFonts w:cstheme="minorHAnsi"/>
          <w:sz w:val="24"/>
          <w:szCs w:val="24"/>
        </w:rPr>
        <w:t>[5.</w:t>
      </w:r>
      <w:r>
        <w:rPr>
          <w:rFonts w:cstheme="minorHAnsi"/>
          <w:sz w:val="24"/>
          <w:szCs w:val="24"/>
        </w:rPr>
        <w:t>6</w:t>
      </w:r>
      <w:r w:rsidRPr="005B646B">
        <w:rPr>
          <w:rFonts w:cstheme="minorHAnsi"/>
          <w:sz w:val="24"/>
          <w:szCs w:val="24"/>
        </w:rPr>
        <w:t>.</w:t>
      </w:r>
      <w:r>
        <w:rPr>
          <w:rFonts w:cstheme="minorHAnsi"/>
          <w:sz w:val="24"/>
          <w:szCs w:val="24"/>
        </w:rPr>
        <w:t>1</w:t>
      </w:r>
      <w:r w:rsidRPr="005B646B">
        <w:rPr>
          <w:rFonts w:cstheme="minorHAnsi"/>
          <w:sz w:val="24"/>
          <w:szCs w:val="24"/>
        </w:rPr>
        <w:t xml:space="preserve">] </w:t>
      </w:r>
      <w:r w:rsidR="003C0871" w:rsidRPr="00F922EA">
        <w:rPr>
          <w:rFonts w:cstheme="minorHAnsi"/>
          <w:spacing w:val="-1"/>
          <w:sz w:val="24"/>
          <w:szCs w:val="24"/>
          <w:lang w:val="ka-GE"/>
        </w:rPr>
        <w:t xml:space="preserve">საქართველოს ეკონომიკისა და მდგრადი განვითარების სამინისტროს მიერ </w:t>
      </w:r>
      <w:r w:rsidR="003477A1" w:rsidRPr="00F922EA">
        <w:rPr>
          <w:rFonts w:cstheme="minorHAnsi"/>
          <w:spacing w:val="-1"/>
          <w:sz w:val="24"/>
          <w:szCs w:val="24"/>
          <w:lang w:val="ka-GE"/>
        </w:rPr>
        <w:t xml:space="preserve">მცირე და </w:t>
      </w:r>
      <w:r w:rsidR="003477A1" w:rsidRPr="00F922EA">
        <w:rPr>
          <w:rFonts w:cstheme="minorHAnsi"/>
          <w:b/>
          <w:spacing w:val="-1"/>
          <w:sz w:val="24"/>
          <w:szCs w:val="24"/>
          <w:lang w:val="ka-GE"/>
        </w:rPr>
        <w:t>საშუალო ტელეკომ ოპერატორების საჭიროებების განსაზღვრის მიზნით</w:t>
      </w:r>
      <w:r w:rsidR="003C0871" w:rsidRPr="00F922EA">
        <w:rPr>
          <w:rFonts w:cstheme="minorHAnsi"/>
          <w:b/>
          <w:spacing w:val="-1"/>
          <w:sz w:val="24"/>
          <w:szCs w:val="24"/>
          <w:lang w:val="ka-GE"/>
        </w:rPr>
        <w:t xml:space="preserve"> </w:t>
      </w:r>
      <w:r w:rsidR="003477A1" w:rsidRPr="00F922EA">
        <w:rPr>
          <w:rFonts w:cstheme="minorHAnsi"/>
          <w:spacing w:val="-1"/>
          <w:sz w:val="24"/>
          <w:szCs w:val="24"/>
          <w:lang w:val="ka-GE"/>
        </w:rPr>
        <w:t xml:space="preserve">გაიმართა </w:t>
      </w:r>
      <w:r w:rsidR="003477A1" w:rsidRPr="00F922EA">
        <w:rPr>
          <w:rFonts w:cstheme="minorHAnsi"/>
          <w:spacing w:val="-1"/>
          <w:sz w:val="24"/>
          <w:szCs w:val="24"/>
          <w:lang w:val="ka-GE"/>
        </w:rPr>
        <w:lastRenderedPageBreak/>
        <w:t>სამუშაო შეხვედრები მცირე და საშუალო ტელეკომ ოპერატორების, სამაუწყებლო კომპანიების და არასამთავრობო ორგანიზაციების წარმომადგენლებთან “ელექტრონული კომერციის“, „ბავშვის უფლებათა კოდექსის“ და „მაუწყებლობის შესახებ“ საქართველოს კანონში ცვლილების შეტანის შესახებ“ კანონების პროექტებთან დაკავშირებით, მომზადდა შეჯერებული პოზიციები</w:t>
      </w:r>
    </w:p>
    <w:p w:rsidR="00953A05" w:rsidRPr="00F922EA" w:rsidRDefault="00800279" w:rsidP="008442FD">
      <w:pPr>
        <w:shd w:val="clear" w:color="auto" w:fill="FFFFFF"/>
        <w:spacing w:before="120" w:after="120" w:line="276" w:lineRule="auto"/>
        <w:jc w:val="both"/>
        <w:rPr>
          <w:rFonts w:cstheme="minorHAnsi"/>
          <w:spacing w:val="-1"/>
          <w:sz w:val="24"/>
          <w:szCs w:val="24"/>
          <w:lang w:val="ka-GE"/>
        </w:rPr>
      </w:pPr>
      <w:r w:rsidRPr="005B646B">
        <w:rPr>
          <w:rFonts w:cstheme="minorHAnsi"/>
          <w:sz w:val="24"/>
          <w:szCs w:val="24"/>
        </w:rPr>
        <w:t>[5.</w:t>
      </w:r>
      <w:r>
        <w:rPr>
          <w:rFonts w:cstheme="minorHAnsi"/>
          <w:sz w:val="24"/>
          <w:szCs w:val="24"/>
        </w:rPr>
        <w:t>6</w:t>
      </w:r>
      <w:r w:rsidRPr="005B646B">
        <w:rPr>
          <w:rFonts w:cstheme="minorHAnsi"/>
          <w:sz w:val="24"/>
          <w:szCs w:val="24"/>
        </w:rPr>
        <w:t>.</w:t>
      </w:r>
      <w:r>
        <w:rPr>
          <w:rFonts w:cstheme="minorHAnsi"/>
          <w:sz w:val="24"/>
          <w:szCs w:val="24"/>
        </w:rPr>
        <w:t>2</w:t>
      </w:r>
      <w:r w:rsidRPr="005B646B">
        <w:rPr>
          <w:rFonts w:cstheme="minorHAnsi"/>
          <w:sz w:val="24"/>
          <w:szCs w:val="24"/>
        </w:rPr>
        <w:t xml:space="preserve">] </w:t>
      </w:r>
      <w:r w:rsidR="00953A05" w:rsidRPr="00F922EA">
        <w:rPr>
          <w:rFonts w:cstheme="minorHAnsi"/>
          <w:spacing w:val="-1"/>
          <w:sz w:val="24"/>
          <w:szCs w:val="24"/>
          <w:lang w:val="ka-GE"/>
        </w:rPr>
        <w:t>ევროკომისია</w:t>
      </w:r>
      <w:r>
        <w:rPr>
          <w:rFonts w:cstheme="minorHAnsi"/>
          <w:spacing w:val="-1"/>
          <w:sz w:val="24"/>
          <w:szCs w:val="24"/>
        </w:rPr>
        <w:t xml:space="preserve">, </w:t>
      </w:r>
      <w:r w:rsidR="00953A05" w:rsidRPr="00800279">
        <w:rPr>
          <w:rFonts w:cstheme="minorHAnsi"/>
          <w:spacing w:val="-1"/>
          <w:sz w:val="24"/>
          <w:szCs w:val="24"/>
          <w:lang w:val="ka-GE"/>
        </w:rPr>
        <w:t>მსოფლიო ბანკი</w:t>
      </w:r>
      <w:r w:rsidRPr="00800279">
        <w:rPr>
          <w:rFonts w:cstheme="minorHAnsi"/>
          <w:spacing w:val="-1"/>
          <w:sz w:val="24"/>
          <w:szCs w:val="24"/>
          <w:lang w:val="ka-GE"/>
        </w:rPr>
        <w:t>ს საშუალებით</w:t>
      </w:r>
      <w:r w:rsidR="00953A05" w:rsidRPr="00800279">
        <w:rPr>
          <w:rFonts w:cstheme="minorHAnsi"/>
          <w:spacing w:val="-1"/>
          <w:sz w:val="24"/>
          <w:szCs w:val="24"/>
          <w:lang w:val="ka-GE"/>
        </w:rPr>
        <w:t xml:space="preserve">, საქართველოს ეკონომიკისა და მდგრადი განვითარების სამინისტროს საექსპერტო ტექნიკურ დახმარებას უწევს </w:t>
      </w:r>
      <w:r w:rsidR="00953A05" w:rsidRPr="00800279">
        <w:rPr>
          <w:rFonts w:cstheme="minorHAnsi"/>
          <w:b/>
          <w:spacing w:val="-1"/>
          <w:sz w:val="24"/>
          <w:szCs w:val="24"/>
          <w:lang w:val="ka-GE"/>
        </w:rPr>
        <w:t>„</w:t>
      </w:r>
      <w:r w:rsidRPr="00800279">
        <w:rPr>
          <w:rFonts w:cstheme="minorHAnsi"/>
          <w:b/>
          <w:spacing w:val="-1"/>
          <w:sz w:val="24"/>
          <w:szCs w:val="24"/>
          <w:lang w:val="ka-GE"/>
        </w:rPr>
        <w:t xml:space="preserve">საქართველოს </w:t>
      </w:r>
      <w:r w:rsidR="00953A05" w:rsidRPr="00800279">
        <w:rPr>
          <w:rFonts w:cstheme="minorHAnsi"/>
          <w:b/>
          <w:spacing w:val="-1"/>
          <w:sz w:val="24"/>
          <w:szCs w:val="24"/>
          <w:lang w:val="ka-GE"/>
        </w:rPr>
        <w:t>ფართოზოლოვანი ინფრასტრუქტურის განვითარების ეროვნული სტრატეგიის და მისი განხორციელების გეგმის“ შემუშავებაში,</w:t>
      </w:r>
      <w:r w:rsidR="00953A05" w:rsidRPr="00F922EA">
        <w:rPr>
          <w:rFonts w:cstheme="minorHAnsi"/>
          <w:spacing w:val="-1"/>
          <w:sz w:val="24"/>
          <w:szCs w:val="24"/>
          <w:lang w:val="ka-GE"/>
        </w:rPr>
        <w:t xml:space="preserve"> რომელიც საქართველოში ციფრული უთანასწორობის დაძლევისკენ იქნება ორიენტირებული. აღნიშნულის იმპლემენტაციით, მოხდება განსაკუთრებით მცირე და საშუალო ბიზნესისთვის ფართოზოლოვანი ინტერნეტ ქსელის განვითარების ხელშემშლელი ფაქტორების იდენტიფიცირება და მათი გადაჭრა. შესაბამისად მცირე და საშუალო სატელეკომუნიკაციო კომპანიებს კიდევ უფრო მეტად მიეცემათ საშუალება მნიშვნელოვანი ძალაუფლების მქონე სატელეკომუნიკაციო კომპანიებთან კონკურენტულ ბაზარზე შესვლის და განვითარების. </w:t>
      </w:r>
    </w:p>
    <w:p w:rsidR="003477A1" w:rsidRPr="00DB022E" w:rsidRDefault="003477A1" w:rsidP="00DB022E">
      <w:pPr>
        <w:pStyle w:val="Heading2"/>
        <w:spacing w:before="120" w:after="120" w:line="276" w:lineRule="auto"/>
        <w:jc w:val="both"/>
        <w:rPr>
          <w:rFonts w:asciiTheme="minorHAnsi" w:hAnsiTheme="minorHAnsi" w:cstheme="minorHAnsi"/>
          <w:b/>
          <w:color w:val="2F5496" w:themeColor="accent5" w:themeShade="BF"/>
          <w:sz w:val="24"/>
          <w:szCs w:val="24"/>
          <w:lang w:val="ka-GE"/>
        </w:rPr>
      </w:pPr>
      <w:bookmarkStart w:id="54" w:name="_Toc16850953"/>
      <w:r w:rsidRPr="00DB022E">
        <w:rPr>
          <w:rFonts w:asciiTheme="minorHAnsi" w:hAnsiTheme="minorHAnsi" w:cstheme="minorHAnsi"/>
          <w:b/>
          <w:color w:val="2F5496" w:themeColor="accent5" w:themeShade="BF"/>
          <w:sz w:val="24"/>
          <w:szCs w:val="24"/>
          <w:lang w:val="ka-GE"/>
        </w:rPr>
        <w:t>5.7. ფშავის-ხევსურეთის და  გუდამაყრის რეგიონების სათემო ინტერნეტ ქსელის პროექტის განხორციელება</w:t>
      </w:r>
      <w:bookmarkEnd w:id="54"/>
    </w:p>
    <w:p w:rsidR="003477A1" w:rsidRPr="00F922EA" w:rsidRDefault="00800279" w:rsidP="008442FD">
      <w:pPr>
        <w:spacing w:before="120" w:after="120" w:line="276" w:lineRule="auto"/>
        <w:jc w:val="both"/>
        <w:rPr>
          <w:rFonts w:cstheme="minorHAnsi"/>
          <w:spacing w:val="-1"/>
          <w:sz w:val="24"/>
          <w:szCs w:val="24"/>
          <w:lang w:val="ka-GE"/>
        </w:rPr>
      </w:pPr>
      <w:r w:rsidRPr="005B646B">
        <w:rPr>
          <w:rFonts w:cstheme="minorHAnsi"/>
          <w:sz w:val="24"/>
          <w:szCs w:val="24"/>
        </w:rPr>
        <w:t>[5.</w:t>
      </w:r>
      <w:r>
        <w:rPr>
          <w:rFonts w:cstheme="minorHAnsi"/>
          <w:sz w:val="24"/>
          <w:szCs w:val="24"/>
        </w:rPr>
        <w:t>7</w:t>
      </w:r>
      <w:r w:rsidRPr="005B646B">
        <w:rPr>
          <w:rFonts w:cstheme="minorHAnsi"/>
          <w:sz w:val="24"/>
          <w:szCs w:val="24"/>
        </w:rPr>
        <w:t>.</w:t>
      </w:r>
      <w:r>
        <w:rPr>
          <w:rFonts w:cstheme="minorHAnsi"/>
          <w:sz w:val="24"/>
          <w:szCs w:val="24"/>
        </w:rPr>
        <w:t>1</w:t>
      </w:r>
      <w:r w:rsidRPr="005B646B">
        <w:rPr>
          <w:rFonts w:cstheme="minorHAnsi"/>
          <w:sz w:val="24"/>
          <w:szCs w:val="24"/>
        </w:rPr>
        <w:t xml:space="preserve">] </w:t>
      </w:r>
      <w:r w:rsidR="00B6100E" w:rsidRPr="00F922EA">
        <w:rPr>
          <w:rFonts w:cstheme="minorHAnsi"/>
          <w:spacing w:val="-1"/>
          <w:sz w:val="24"/>
          <w:szCs w:val="24"/>
          <w:lang w:val="ka-GE"/>
        </w:rPr>
        <w:t xml:space="preserve">საქართველოს ეკონომიკისა და მდგრადი განვითარების სამინისტროს მიერ პარტნიორ ორგანიზაციებთან - </w:t>
      </w:r>
      <w:r w:rsidR="008B0051" w:rsidRPr="00F922EA">
        <w:rPr>
          <w:rFonts w:cstheme="minorHAnsi"/>
          <w:spacing w:val="-1"/>
          <w:sz w:val="24"/>
          <w:szCs w:val="24"/>
          <w:lang w:val="ka-GE"/>
        </w:rPr>
        <w:t>ა</w:t>
      </w:r>
      <w:r w:rsidR="00B6100E" w:rsidRPr="00F922EA">
        <w:rPr>
          <w:rFonts w:cstheme="minorHAnsi"/>
          <w:spacing w:val="-1"/>
          <w:sz w:val="24"/>
          <w:szCs w:val="24"/>
          <w:lang w:val="ka-GE"/>
        </w:rPr>
        <w:t>(</w:t>
      </w:r>
      <w:r w:rsidR="008B0051" w:rsidRPr="00F922EA">
        <w:rPr>
          <w:rFonts w:cstheme="minorHAnsi"/>
          <w:spacing w:val="-1"/>
          <w:sz w:val="24"/>
          <w:szCs w:val="24"/>
          <w:lang w:val="ka-GE"/>
        </w:rPr>
        <w:t>ა</w:t>
      </w:r>
      <w:r w:rsidR="00B6100E" w:rsidRPr="00F922EA">
        <w:rPr>
          <w:rFonts w:cstheme="minorHAnsi"/>
          <w:spacing w:val="-1"/>
          <w:sz w:val="24"/>
          <w:szCs w:val="24"/>
          <w:lang w:val="ka-GE"/>
        </w:rPr>
        <w:t>)</w:t>
      </w:r>
      <w:r w:rsidR="008B0051" w:rsidRPr="00F922EA">
        <w:rPr>
          <w:rFonts w:cstheme="minorHAnsi"/>
          <w:spacing w:val="-1"/>
          <w:sz w:val="24"/>
          <w:szCs w:val="24"/>
          <w:lang w:val="ka-GE"/>
        </w:rPr>
        <w:t>იპ „მთის სათემო ქსელი“, საქართველოს მცირე და საშუალო სატელეკომუნიკაციო ოპერატორების ასოციაცია</w:t>
      </w:r>
      <w:r w:rsidR="00B6100E" w:rsidRPr="00F922EA">
        <w:rPr>
          <w:rFonts w:cstheme="minorHAnsi"/>
          <w:spacing w:val="-1"/>
          <w:sz w:val="24"/>
          <w:szCs w:val="24"/>
          <w:lang w:val="ka-GE"/>
        </w:rPr>
        <w:t>,</w:t>
      </w:r>
      <w:r w:rsidR="008B0051" w:rsidRPr="00F922EA">
        <w:rPr>
          <w:rFonts w:cstheme="minorHAnsi"/>
          <w:spacing w:val="-1"/>
          <w:sz w:val="24"/>
          <w:szCs w:val="24"/>
          <w:lang w:val="ka-GE"/>
        </w:rPr>
        <w:t xml:space="preserve"> საქართველოს კომუნიკაციების ეროვნული კომისია და სსიპ „საქართველოს ინოვაციების და ტექნოლოგიების სააგენტო“</w:t>
      </w:r>
      <w:r w:rsidR="00B6100E" w:rsidRPr="00F922EA">
        <w:rPr>
          <w:rFonts w:cstheme="minorHAnsi"/>
          <w:spacing w:val="-1"/>
          <w:sz w:val="24"/>
          <w:szCs w:val="24"/>
          <w:lang w:val="ka-GE"/>
        </w:rPr>
        <w:t xml:space="preserve"> - აქტიური თანამშრომლობით, ხორციელდება </w:t>
      </w:r>
      <w:r w:rsidR="003477A1" w:rsidRPr="00F922EA">
        <w:rPr>
          <w:rFonts w:cstheme="minorHAnsi"/>
          <w:b/>
          <w:spacing w:val="-1"/>
          <w:sz w:val="24"/>
          <w:szCs w:val="24"/>
          <w:lang w:val="ka-GE"/>
        </w:rPr>
        <w:t>ფშავის-ხევსურეთის და გუდამაყრის რეგიონების სათემო ინტერნეტ ქსელის მშენებლობა</w:t>
      </w:r>
      <w:r w:rsidR="00B6100E" w:rsidRPr="00F922EA">
        <w:rPr>
          <w:rFonts w:cstheme="minorHAnsi"/>
          <w:spacing w:val="-1"/>
          <w:sz w:val="24"/>
          <w:szCs w:val="24"/>
          <w:lang w:val="ka-GE"/>
        </w:rPr>
        <w:t xml:space="preserve">. </w:t>
      </w:r>
      <w:r w:rsidR="003477A1" w:rsidRPr="00F922EA">
        <w:rPr>
          <w:rFonts w:cstheme="minorHAnsi"/>
          <w:spacing w:val="-1"/>
          <w:sz w:val="24"/>
          <w:szCs w:val="24"/>
          <w:lang w:val="ka-GE"/>
        </w:rPr>
        <w:t>მიმდინარე ეტაპზე უკანა ფშავის დასახლებები, სოფლები</w:t>
      </w:r>
      <w:r w:rsidR="00B6100E" w:rsidRPr="00F922EA">
        <w:rPr>
          <w:rFonts w:cstheme="minorHAnsi"/>
          <w:spacing w:val="-1"/>
          <w:sz w:val="24"/>
          <w:szCs w:val="24"/>
          <w:lang w:val="ka-GE"/>
        </w:rPr>
        <w:t xml:space="preserve"> -</w:t>
      </w:r>
      <w:r w:rsidR="003477A1" w:rsidRPr="00F922EA">
        <w:rPr>
          <w:rFonts w:cstheme="minorHAnsi"/>
          <w:spacing w:val="-1"/>
          <w:sz w:val="24"/>
          <w:szCs w:val="24"/>
          <w:lang w:val="ka-GE"/>
        </w:rPr>
        <w:t xml:space="preserve"> ვაკის სოფელი, ახადი, ელიაგზა, ჩალათხევი</w:t>
      </w:r>
      <w:r w:rsidR="00B6100E" w:rsidRPr="00F922EA">
        <w:rPr>
          <w:rFonts w:cstheme="minorHAnsi"/>
          <w:spacing w:val="-1"/>
          <w:sz w:val="24"/>
          <w:szCs w:val="24"/>
          <w:lang w:val="ka-GE"/>
        </w:rPr>
        <w:t>,</w:t>
      </w:r>
      <w:r w:rsidR="003477A1" w:rsidRPr="00F922EA">
        <w:rPr>
          <w:rFonts w:cstheme="minorHAnsi"/>
          <w:spacing w:val="-1"/>
          <w:sz w:val="24"/>
          <w:szCs w:val="24"/>
          <w:lang w:val="ka-GE"/>
        </w:rPr>
        <w:t xml:space="preserve"> უკვე დაფარულია ინტერნეტით, ვაკის სოფელში დაყენებულ ანძ</w:t>
      </w:r>
      <w:r w:rsidR="00B6100E" w:rsidRPr="00F922EA">
        <w:rPr>
          <w:rFonts w:cstheme="minorHAnsi"/>
          <w:spacing w:val="-1"/>
          <w:sz w:val="24"/>
          <w:szCs w:val="24"/>
          <w:lang w:val="ka-GE"/>
        </w:rPr>
        <w:t>ა</w:t>
      </w:r>
      <w:r w:rsidR="003477A1" w:rsidRPr="00F922EA">
        <w:rPr>
          <w:rFonts w:cstheme="minorHAnsi"/>
          <w:spacing w:val="-1"/>
          <w:sz w:val="24"/>
          <w:szCs w:val="24"/>
          <w:lang w:val="ka-GE"/>
        </w:rPr>
        <w:t>ზე სატესტოდ მიერთებულია ერთი აბონენტი, ზემოაღნიშნულ დასახლებებში</w:t>
      </w:r>
      <w:r w:rsidR="00B6100E" w:rsidRPr="00F922EA">
        <w:rPr>
          <w:rFonts w:cstheme="minorHAnsi"/>
          <w:spacing w:val="-1"/>
          <w:sz w:val="24"/>
          <w:szCs w:val="24"/>
          <w:lang w:val="ka-GE"/>
        </w:rPr>
        <w:t>,</w:t>
      </w:r>
      <w:r w:rsidR="003477A1" w:rsidRPr="00F922EA">
        <w:rPr>
          <w:rFonts w:cstheme="minorHAnsi"/>
          <w:spacing w:val="-1"/>
          <w:sz w:val="24"/>
          <w:szCs w:val="24"/>
          <w:lang w:val="ka-GE"/>
        </w:rPr>
        <w:t xml:space="preserve"> </w:t>
      </w:r>
      <w:r w:rsidR="00B6100E" w:rsidRPr="00F922EA">
        <w:rPr>
          <w:rFonts w:cstheme="minorHAnsi"/>
          <w:spacing w:val="-1"/>
          <w:sz w:val="24"/>
          <w:szCs w:val="24"/>
          <w:lang w:val="ka-GE"/>
        </w:rPr>
        <w:t>უახლოეს</w:t>
      </w:r>
      <w:r w:rsidR="003477A1" w:rsidRPr="00F922EA">
        <w:rPr>
          <w:rFonts w:cstheme="minorHAnsi"/>
          <w:spacing w:val="-1"/>
          <w:sz w:val="24"/>
          <w:szCs w:val="24"/>
          <w:lang w:val="ka-GE"/>
        </w:rPr>
        <w:t xml:space="preserve"> პერიოდში დამატებით ჩაირთვება 6 ოჯახი, ხოლო შუაფხოში უკვე ჩართულია 8 ოჯახი.</w:t>
      </w:r>
    </w:p>
    <w:p w:rsidR="003477A1" w:rsidRPr="00F922EA" w:rsidRDefault="003477A1" w:rsidP="008442FD">
      <w:pPr>
        <w:spacing w:before="120" w:after="120" w:line="276" w:lineRule="auto"/>
        <w:rPr>
          <w:rFonts w:cstheme="minorHAnsi"/>
          <w:spacing w:val="-1"/>
          <w:sz w:val="24"/>
          <w:szCs w:val="24"/>
          <w:lang w:val="ka-GE"/>
        </w:rPr>
      </w:pPr>
      <w:r w:rsidRPr="00F922EA">
        <w:rPr>
          <w:rFonts w:cstheme="minorHAnsi"/>
          <w:spacing w:val="-1"/>
          <w:sz w:val="24"/>
          <w:szCs w:val="24"/>
          <w:lang w:val="ka-GE"/>
        </w:rPr>
        <w:t>გრძელდება პროექტით გათვალისწინებული სამუშაოები, რომლის დასრულების შემდეგ ფართოზოლოვანი ინტერნეტით ჯამში იქნება დაფარული: 76 სოფელი</w:t>
      </w:r>
      <w:r w:rsidR="00B6100E" w:rsidRPr="00F922EA">
        <w:rPr>
          <w:rFonts w:cstheme="minorHAnsi"/>
          <w:spacing w:val="-1"/>
          <w:sz w:val="24"/>
          <w:szCs w:val="24"/>
          <w:lang w:val="ka-GE"/>
        </w:rPr>
        <w:t>,</w:t>
      </w:r>
      <w:r w:rsidRPr="00F922EA">
        <w:rPr>
          <w:rFonts w:cstheme="minorHAnsi"/>
          <w:spacing w:val="-1"/>
          <w:sz w:val="24"/>
          <w:szCs w:val="24"/>
          <w:lang w:val="ka-GE"/>
        </w:rPr>
        <w:t xml:space="preserve"> 496 ოჯახი, 1291 მუდმივი მაცხოვრებელი, მათ შორის 4 საშუალო სკოლა (120-ზე მეტი მოსწავლე).</w:t>
      </w:r>
    </w:p>
    <w:p w:rsidR="003477A1" w:rsidRDefault="003477A1" w:rsidP="008442FD">
      <w:pPr>
        <w:spacing w:before="120" w:after="120" w:line="276" w:lineRule="auto"/>
        <w:rPr>
          <w:rFonts w:eastAsiaTheme="majorEastAsia" w:cstheme="minorHAnsi"/>
          <w:sz w:val="24"/>
          <w:szCs w:val="24"/>
          <w:lang w:val="ka-GE"/>
        </w:rPr>
      </w:pPr>
    </w:p>
    <w:p w:rsidR="00BA4013" w:rsidRDefault="00BA4013">
      <w:pPr>
        <w:rPr>
          <w:rStyle w:val="Heading1Char"/>
          <w:rFonts w:asciiTheme="minorHAnsi" w:hAnsiTheme="minorHAnsi" w:cstheme="minorHAnsi"/>
          <w:b/>
          <w:i/>
          <w:color w:val="1F3864" w:themeColor="accent5" w:themeShade="80"/>
          <w:sz w:val="28"/>
          <w:szCs w:val="24"/>
        </w:rPr>
      </w:pPr>
      <w:bookmarkStart w:id="55" w:name="_Toc2336190"/>
      <w:r>
        <w:rPr>
          <w:rStyle w:val="Heading1Char"/>
          <w:rFonts w:asciiTheme="minorHAnsi" w:hAnsiTheme="minorHAnsi" w:cstheme="minorHAnsi"/>
          <w:b/>
          <w:i/>
          <w:color w:val="1F3864" w:themeColor="accent5" w:themeShade="80"/>
          <w:sz w:val="28"/>
          <w:szCs w:val="24"/>
        </w:rPr>
        <w:br w:type="page"/>
      </w:r>
    </w:p>
    <w:p w:rsidR="00BA4013" w:rsidRPr="00147B4B" w:rsidRDefault="00BA4013" w:rsidP="00BA4013">
      <w:pPr>
        <w:spacing w:before="120" w:after="120" w:line="276" w:lineRule="auto"/>
        <w:jc w:val="both"/>
        <w:rPr>
          <w:rStyle w:val="Heading1Char"/>
          <w:rFonts w:asciiTheme="minorHAnsi" w:hAnsiTheme="minorHAnsi" w:cstheme="minorHAnsi"/>
          <w:b/>
          <w:color w:val="1F3864" w:themeColor="accent5" w:themeShade="80"/>
          <w:sz w:val="28"/>
          <w:szCs w:val="24"/>
        </w:rPr>
      </w:pPr>
      <w:r w:rsidRPr="00147B4B">
        <w:rPr>
          <w:rStyle w:val="Heading1Char"/>
          <w:rFonts w:asciiTheme="minorHAnsi" w:hAnsiTheme="minorHAnsi" w:cstheme="minorHAnsi"/>
          <w:b/>
          <w:color w:val="1F3864" w:themeColor="accent5" w:themeShade="80"/>
          <w:sz w:val="28"/>
          <w:szCs w:val="24"/>
        </w:rPr>
        <w:lastRenderedPageBreak/>
        <w:t>სამოქმედო გეგმით 201</w:t>
      </w:r>
      <w:r w:rsidRPr="00147B4B">
        <w:rPr>
          <w:rStyle w:val="Heading1Char"/>
          <w:rFonts w:asciiTheme="minorHAnsi" w:hAnsiTheme="minorHAnsi" w:cstheme="minorHAnsi"/>
          <w:b/>
          <w:color w:val="1F3864" w:themeColor="accent5" w:themeShade="80"/>
          <w:sz w:val="28"/>
          <w:szCs w:val="24"/>
          <w:lang w:val="ka-GE"/>
        </w:rPr>
        <w:t>9</w:t>
      </w:r>
      <w:r w:rsidRPr="00147B4B">
        <w:rPr>
          <w:rStyle w:val="Heading1Char"/>
          <w:rFonts w:asciiTheme="minorHAnsi" w:hAnsiTheme="minorHAnsi" w:cstheme="minorHAnsi"/>
          <w:b/>
          <w:color w:val="1F3864" w:themeColor="accent5" w:themeShade="80"/>
          <w:sz w:val="28"/>
          <w:szCs w:val="24"/>
        </w:rPr>
        <w:t xml:space="preserve"> წლისთვის ნაკისრი ვალდებულებების შესრულება</w:t>
      </w:r>
      <w:bookmarkEnd w:id="55"/>
      <w:r w:rsidRPr="00147B4B">
        <w:rPr>
          <w:rStyle w:val="Heading1Char"/>
          <w:rFonts w:asciiTheme="minorHAnsi" w:hAnsiTheme="minorHAnsi" w:cstheme="minorHAnsi"/>
          <w:b/>
          <w:color w:val="1F3864" w:themeColor="accent5" w:themeShade="80"/>
          <w:sz w:val="28"/>
          <w:szCs w:val="24"/>
        </w:rPr>
        <w:t xml:space="preserve"> </w:t>
      </w:r>
    </w:p>
    <w:p w:rsidR="00147B4B" w:rsidRPr="00147B4B" w:rsidRDefault="00147B4B" w:rsidP="00147B4B">
      <w:pPr>
        <w:spacing w:after="120"/>
        <w:jc w:val="both"/>
        <w:rPr>
          <w:rFonts w:cstheme="minorHAnsi"/>
          <w:sz w:val="24"/>
          <w:szCs w:val="24"/>
          <w:lang w:val="ka-GE"/>
        </w:rPr>
      </w:pPr>
      <w:r w:rsidRPr="00147B4B">
        <w:rPr>
          <w:rFonts w:cstheme="minorHAnsi"/>
          <w:sz w:val="24"/>
          <w:szCs w:val="24"/>
          <w:lang w:val="ka-GE"/>
        </w:rPr>
        <w:t xml:space="preserve">წინამდებარე სამოქმედო გეგმის შესრულების ანგარიში წარმოადგენს, საქართველოს ეკონომიკისა და მდგრადი განვითარების სამინისტროს ცენტრალური აპარატის და სამინისტროს სისტემაში შემავალი უწყებების, ასევე სამოქმედო გეგმით კონკრეტულ აქტივობათა განმახორციელებელ უწყებათა მუშაობის შედეგად, შესაბამისი აქტივობების შესრულებას </w:t>
      </w:r>
      <w:r w:rsidRPr="00147B4B">
        <w:rPr>
          <w:rFonts w:cstheme="minorHAnsi"/>
          <w:b/>
          <w:sz w:val="24"/>
          <w:szCs w:val="24"/>
          <w:lang w:val="ka-GE"/>
        </w:rPr>
        <w:t>2019 წლის მდგომარეობით.</w:t>
      </w:r>
      <w:r w:rsidRPr="00147B4B">
        <w:rPr>
          <w:rFonts w:cstheme="minorHAnsi"/>
          <w:sz w:val="24"/>
          <w:szCs w:val="24"/>
          <w:lang w:val="ka-GE"/>
        </w:rPr>
        <w:t xml:space="preserve"> </w:t>
      </w:r>
    </w:p>
    <w:p w:rsidR="00147B4B" w:rsidRPr="00147B4B" w:rsidRDefault="00147B4B" w:rsidP="00147B4B">
      <w:pPr>
        <w:spacing w:after="120"/>
        <w:jc w:val="both"/>
        <w:rPr>
          <w:rFonts w:cstheme="minorHAnsi"/>
          <w:sz w:val="24"/>
          <w:szCs w:val="24"/>
          <w:lang w:val="ka-GE"/>
        </w:rPr>
      </w:pPr>
      <w:r w:rsidRPr="00147B4B">
        <w:rPr>
          <w:rFonts w:cstheme="minorHAnsi"/>
          <w:sz w:val="24"/>
          <w:szCs w:val="24"/>
          <w:lang w:val="ka-GE"/>
        </w:rPr>
        <w:t xml:space="preserve">ანგარიში შემუშავებულია ეკონომიკისა და მდგრადი განვითარების სამინისტროს   ეკონომიკური პოლიტიკის დეპარტამენტის მიერ, სამოქმედო გეგმით გათვალისწინებული პასუხისმგებელი უწყებების/დეპარტამენტების მიერ მოწოდებული ინფორმაციის საფუძველზე. </w:t>
      </w:r>
    </w:p>
    <w:p w:rsidR="00BA4013" w:rsidRPr="001E11B4" w:rsidRDefault="00BA4013" w:rsidP="008442FD">
      <w:pPr>
        <w:spacing w:before="120" w:after="120" w:line="276" w:lineRule="auto"/>
        <w:rPr>
          <w:rFonts w:eastAsiaTheme="majorEastAsia" w:cstheme="minorHAnsi"/>
          <w:sz w:val="24"/>
          <w:szCs w:val="24"/>
          <w:lang w:val="ka-GE"/>
        </w:rPr>
      </w:pPr>
    </w:p>
    <w:sectPr w:rsidR="00BA4013" w:rsidRPr="001E11B4" w:rsidSect="00AF21D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C46" w:rsidRDefault="00C50C46" w:rsidP="00AF21D4">
      <w:pPr>
        <w:spacing w:after="0" w:line="240" w:lineRule="auto"/>
      </w:pPr>
      <w:r>
        <w:separator/>
      </w:r>
    </w:p>
  </w:endnote>
  <w:endnote w:type="continuationSeparator" w:id="0">
    <w:p w:rsidR="00C50C46" w:rsidRDefault="00C50C46" w:rsidP="00AF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Sylfaen_PDF_Subset">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C46" w:rsidRDefault="00C50C46" w:rsidP="00AF21D4">
      <w:pPr>
        <w:spacing w:after="0" w:line="240" w:lineRule="auto"/>
      </w:pPr>
      <w:r>
        <w:separator/>
      </w:r>
    </w:p>
  </w:footnote>
  <w:footnote w:type="continuationSeparator" w:id="0">
    <w:p w:rsidR="00C50C46" w:rsidRDefault="00C50C46" w:rsidP="00AF2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6EAE"/>
    <w:multiLevelType w:val="hybridMultilevel"/>
    <w:tmpl w:val="CF1853AA"/>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F13F5"/>
    <w:multiLevelType w:val="hybridMultilevel"/>
    <w:tmpl w:val="C97661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70886"/>
    <w:multiLevelType w:val="hybridMultilevel"/>
    <w:tmpl w:val="66AA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95EB9"/>
    <w:multiLevelType w:val="hybridMultilevel"/>
    <w:tmpl w:val="5E4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E0BE0"/>
    <w:multiLevelType w:val="multilevel"/>
    <w:tmpl w:val="F69A0A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1024DD"/>
    <w:multiLevelType w:val="hybridMultilevel"/>
    <w:tmpl w:val="C1161682"/>
    <w:lvl w:ilvl="0" w:tplc="EF32DAB4">
      <w:start w:val="1"/>
      <w:numFmt w:val="bullet"/>
      <w:lvlText w:val=""/>
      <w:lvlJc w:val="left"/>
      <w:pPr>
        <w:tabs>
          <w:tab w:val="num" w:pos="720"/>
        </w:tabs>
        <w:ind w:left="720" w:hanging="360"/>
      </w:pPr>
      <w:rPr>
        <w:rFonts w:ascii="Wingdings" w:hAnsi="Wingdings" w:hint="default"/>
      </w:rPr>
    </w:lvl>
    <w:lvl w:ilvl="1" w:tplc="B5CE4FA4" w:tentative="1">
      <w:start w:val="1"/>
      <w:numFmt w:val="bullet"/>
      <w:lvlText w:val=""/>
      <w:lvlJc w:val="left"/>
      <w:pPr>
        <w:tabs>
          <w:tab w:val="num" w:pos="1440"/>
        </w:tabs>
        <w:ind w:left="1440" w:hanging="360"/>
      </w:pPr>
      <w:rPr>
        <w:rFonts w:ascii="Wingdings" w:hAnsi="Wingdings" w:hint="default"/>
      </w:rPr>
    </w:lvl>
    <w:lvl w:ilvl="2" w:tplc="C452FC78" w:tentative="1">
      <w:start w:val="1"/>
      <w:numFmt w:val="bullet"/>
      <w:lvlText w:val=""/>
      <w:lvlJc w:val="left"/>
      <w:pPr>
        <w:tabs>
          <w:tab w:val="num" w:pos="2160"/>
        </w:tabs>
        <w:ind w:left="2160" w:hanging="360"/>
      </w:pPr>
      <w:rPr>
        <w:rFonts w:ascii="Wingdings" w:hAnsi="Wingdings" w:hint="default"/>
      </w:rPr>
    </w:lvl>
    <w:lvl w:ilvl="3" w:tplc="42447E44" w:tentative="1">
      <w:start w:val="1"/>
      <w:numFmt w:val="bullet"/>
      <w:lvlText w:val=""/>
      <w:lvlJc w:val="left"/>
      <w:pPr>
        <w:tabs>
          <w:tab w:val="num" w:pos="2880"/>
        </w:tabs>
        <w:ind w:left="2880" w:hanging="360"/>
      </w:pPr>
      <w:rPr>
        <w:rFonts w:ascii="Wingdings" w:hAnsi="Wingdings" w:hint="default"/>
      </w:rPr>
    </w:lvl>
    <w:lvl w:ilvl="4" w:tplc="99028718" w:tentative="1">
      <w:start w:val="1"/>
      <w:numFmt w:val="bullet"/>
      <w:lvlText w:val=""/>
      <w:lvlJc w:val="left"/>
      <w:pPr>
        <w:tabs>
          <w:tab w:val="num" w:pos="3600"/>
        </w:tabs>
        <w:ind w:left="3600" w:hanging="360"/>
      </w:pPr>
      <w:rPr>
        <w:rFonts w:ascii="Wingdings" w:hAnsi="Wingdings" w:hint="default"/>
      </w:rPr>
    </w:lvl>
    <w:lvl w:ilvl="5" w:tplc="0F800042" w:tentative="1">
      <w:start w:val="1"/>
      <w:numFmt w:val="bullet"/>
      <w:lvlText w:val=""/>
      <w:lvlJc w:val="left"/>
      <w:pPr>
        <w:tabs>
          <w:tab w:val="num" w:pos="4320"/>
        </w:tabs>
        <w:ind w:left="4320" w:hanging="360"/>
      </w:pPr>
      <w:rPr>
        <w:rFonts w:ascii="Wingdings" w:hAnsi="Wingdings" w:hint="default"/>
      </w:rPr>
    </w:lvl>
    <w:lvl w:ilvl="6" w:tplc="5456D4C6" w:tentative="1">
      <w:start w:val="1"/>
      <w:numFmt w:val="bullet"/>
      <w:lvlText w:val=""/>
      <w:lvlJc w:val="left"/>
      <w:pPr>
        <w:tabs>
          <w:tab w:val="num" w:pos="5040"/>
        </w:tabs>
        <w:ind w:left="5040" w:hanging="360"/>
      </w:pPr>
      <w:rPr>
        <w:rFonts w:ascii="Wingdings" w:hAnsi="Wingdings" w:hint="default"/>
      </w:rPr>
    </w:lvl>
    <w:lvl w:ilvl="7" w:tplc="6BCE3E94" w:tentative="1">
      <w:start w:val="1"/>
      <w:numFmt w:val="bullet"/>
      <w:lvlText w:val=""/>
      <w:lvlJc w:val="left"/>
      <w:pPr>
        <w:tabs>
          <w:tab w:val="num" w:pos="5760"/>
        </w:tabs>
        <w:ind w:left="5760" w:hanging="360"/>
      </w:pPr>
      <w:rPr>
        <w:rFonts w:ascii="Wingdings" w:hAnsi="Wingdings" w:hint="default"/>
      </w:rPr>
    </w:lvl>
    <w:lvl w:ilvl="8" w:tplc="17347D4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45B55"/>
    <w:multiLevelType w:val="hybridMultilevel"/>
    <w:tmpl w:val="262242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C176C"/>
    <w:multiLevelType w:val="hybridMultilevel"/>
    <w:tmpl w:val="A3323BBC"/>
    <w:lvl w:ilvl="0" w:tplc="E38E774C">
      <w:start w:val="1"/>
      <w:numFmt w:val="bullet"/>
      <w:lvlText w:val=""/>
      <w:lvlJc w:val="left"/>
      <w:pPr>
        <w:tabs>
          <w:tab w:val="num" w:pos="720"/>
        </w:tabs>
        <w:ind w:left="720" w:hanging="360"/>
      </w:pPr>
      <w:rPr>
        <w:rFonts w:ascii="Wingdings" w:hAnsi="Wingdings" w:hint="default"/>
      </w:rPr>
    </w:lvl>
    <w:lvl w:ilvl="1" w:tplc="3B3E454E" w:tentative="1">
      <w:start w:val="1"/>
      <w:numFmt w:val="bullet"/>
      <w:lvlText w:val=""/>
      <w:lvlJc w:val="left"/>
      <w:pPr>
        <w:tabs>
          <w:tab w:val="num" w:pos="1440"/>
        </w:tabs>
        <w:ind w:left="1440" w:hanging="360"/>
      </w:pPr>
      <w:rPr>
        <w:rFonts w:ascii="Wingdings" w:hAnsi="Wingdings" w:hint="default"/>
      </w:rPr>
    </w:lvl>
    <w:lvl w:ilvl="2" w:tplc="5540DF34" w:tentative="1">
      <w:start w:val="1"/>
      <w:numFmt w:val="bullet"/>
      <w:lvlText w:val=""/>
      <w:lvlJc w:val="left"/>
      <w:pPr>
        <w:tabs>
          <w:tab w:val="num" w:pos="2160"/>
        </w:tabs>
        <w:ind w:left="2160" w:hanging="360"/>
      </w:pPr>
      <w:rPr>
        <w:rFonts w:ascii="Wingdings" w:hAnsi="Wingdings" w:hint="default"/>
      </w:rPr>
    </w:lvl>
    <w:lvl w:ilvl="3" w:tplc="51A23DC4" w:tentative="1">
      <w:start w:val="1"/>
      <w:numFmt w:val="bullet"/>
      <w:lvlText w:val=""/>
      <w:lvlJc w:val="left"/>
      <w:pPr>
        <w:tabs>
          <w:tab w:val="num" w:pos="2880"/>
        </w:tabs>
        <w:ind w:left="2880" w:hanging="360"/>
      </w:pPr>
      <w:rPr>
        <w:rFonts w:ascii="Wingdings" w:hAnsi="Wingdings" w:hint="default"/>
      </w:rPr>
    </w:lvl>
    <w:lvl w:ilvl="4" w:tplc="FA9E1790" w:tentative="1">
      <w:start w:val="1"/>
      <w:numFmt w:val="bullet"/>
      <w:lvlText w:val=""/>
      <w:lvlJc w:val="left"/>
      <w:pPr>
        <w:tabs>
          <w:tab w:val="num" w:pos="3600"/>
        </w:tabs>
        <w:ind w:left="3600" w:hanging="360"/>
      </w:pPr>
      <w:rPr>
        <w:rFonts w:ascii="Wingdings" w:hAnsi="Wingdings" w:hint="default"/>
      </w:rPr>
    </w:lvl>
    <w:lvl w:ilvl="5" w:tplc="667875E4" w:tentative="1">
      <w:start w:val="1"/>
      <w:numFmt w:val="bullet"/>
      <w:lvlText w:val=""/>
      <w:lvlJc w:val="left"/>
      <w:pPr>
        <w:tabs>
          <w:tab w:val="num" w:pos="4320"/>
        </w:tabs>
        <w:ind w:left="4320" w:hanging="360"/>
      </w:pPr>
      <w:rPr>
        <w:rFonts w:ascii="Wingdings" w:hAnsi="Wingdings" w:hint="default"/>
      </w:rPr>
    </w:lvl>
    <w:lvl w:ilvl="6" w:tplc="1DD256EC" w:tentative="1">
      <w:start w:val="1"/>
      <w:numFmt w:val="bullet"/>
      <w:lvlText w:val=""/>
      <w:lvlJc w:val="left"/>
      <w:pPr>
        <w:tabs>
          <w:tab w:val="num" w:pos="5040"/>
        </w:tabs>
        <w:ind w:left="5040" w:hanging="360"/>
      </w:pPr>
      <w:rPr>
        <w:rFonts w:ascii="Wingdings" w:hAnsi="Wingdings" w:hint="default"/>
      </w:rPr>
    </w:lvl>
    <w:lvl w:ilvl="7" w:tplc="18AC0364" w:tentative="1">
      <w:start w:val="1"/>
      <w:numFmt w:val="bullet"/>
      <w:lvlText w:val=""/>
      <w:lvlJc w:val="left"/>
      <w:pPr>
        <w:tabs>
          <w:tab w:val="num" w:pos="5760"/>
        </w:tabs>
        <w:ind w:left="5760" w:hanging="360"/>
      </w:pPr>
      <w:rPr>
        <w:rFonts w:ascii="Wingdings" w:hAnsi="Wingdings" w:hint="default"/>
      </w:rPr>
    </w:lvl>
    <w:lvl w:ilvl="8" w:tplc="6F10174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B50832"/>
    <w:multiLevelType w:val="multilevel"/>
    <w:tmpl w:val="17544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5439C1"/>
    <w:multiLevelType w:val="hybridMultilevel"/>
    <w:tmpl w:val="BB8C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4220F"/>
    <w:multiLevelType w:val="hybridMultilevel"/>
    <w:tmpl w:val="87EC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21BDA"/>
    <w:multiLevelType w:val="hybridMultilevel"/>
    <w:tmpl w:val="6098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A6FE4"/>
    <w:multiLevelType w:val="hybridMultilevel"/>
    <w:tmpl w:val="827A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B27EB"/>
    <w:multiLevelType w:val="hybridMultilevel"/>
    <w:tmpl w:val="4A9A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34857"/>
    <w:multiLevelType w:val="multilevel"/>
    <w:tmpl w:val="370407AA"/>
    <w:lvl w:ilvl="0">
      <w:start w:val="2"/>
      <w:numFmt w:val="decimal"/>
      <w:lvlText w:val="%1."/>
      <w:lvlJc w:val="left"/>
      <w:pPr>
        <w:ind w:left="405" w:hanging="405"/>
      </w:pPr>
      <w:rPr>
        <w:rFonts w:ascii="Sylfaen" w:hAnsi="Sylfaen" w:hint="default"/>
      </w:rPr>
    </w:lvl>
    <w:lvl w:ilvl="1">
      <w:start w:val="2"/>
      <w:numFmt w:val="decimal"/>
      <w:lvlText w:val="%1.%2."/>
      <w:lvlJc w:val="left"/>
      <w:pPr>
        <w:ind w:left="1125" w:hanging="405"/>
      </w:pPr>
      <w:rPr>
        <w:rFonts w:ascii="Sylfaen" w:hAnsi="Sylfaen" w:hint="default"/>
      </w:rPr>
    </w:lvl>
    <w:lvl w:ilvl="2">
      <w:start w:val="1"/>
      <w:numFmt w:val="decimal"/>
      <w:lvlText w:val="%3."/>
      <w:lvlJc w:val="left"/>
      <w:pPr>
        <w:ind w:left="720" w:hanging="720"/>
      </w:pPr>
      <w:rPr>
        <w:rFonts w:ascii="Sylfaen" w:eastAsia="Times New Roman" w:hAnsi="Sylfaen" w:cs="Sylfaen"/>
      </w:rPr>
    </w:lvl>
    <w:lvl w:ilvl="3">
      <w:start w:val="1"/>
      <w:numFmt w:val="decimal"/>
      <w:lvlText w:val="%1.%2.%3.%4."/>
      <w:lvlJc w:val="left"/>
      <w:pPr>
        <w:ind w:left="2880" w:hanging="720"/>
      </w:pPr>
      <w:rPr>
        <w:rFonts w:ascii="Sylfaen" w:hAnsi="Sylfaen" w:hint="default"/>
      </w:rPr>
    </w:lvl>
    <w:lvl w:ilvl="4">
      <w:start w:val="1"/>
      <w:numFmt w:val="decimal"/>
      <w:lvlText w:val="%1.%2.%3.%4.%5."/>
      <w:lvlJc w:val="left"/>
      <w:pPr>
        <w:ind w:left="3600" w:hanging="720"/>
      </w:pPr>
      <w:rPr>
        <w:rFonts w:ascii="Sylfaen" w:hAnsi="Sylfaen" w:hint="default"/>
      </w:rPr>
    </w:lvl>
    <w:lvl w:ilvl="5">
      <w:start w:val="1"/>
      <w:numFmt w:val="decimal"/>
      <w:lvlText w:val="%1.%2.%3.%4.%5.%6."/>
      <w:lvlJc w:val="left"/>
      <w:pPr>
        <w:ind w:left="4680" w:hanging="1080"/>
      </w:pPr>
      <w:rPr>
        <w:rFonts w:ascii="Sylfaen" w:hAnsi="Sylfaen" w:hint="default"/>
      </w:rPr>
    </w:lvl>
    <w:lvl w:ilvl="6">
      <w:start w:val="1"/>
      <w:numFmt w:val="decimal"/>
      <w:lvlText w:val="%1.%2.%3.%4.%5.%6.%7."/>
      <w:lvlJc w:val="left"/>
      <w:pPr>
        <w:ind w:left="5400" w:hanging="1080"/>
      </w:pPr>
      <w:rPr>
        <w:rFonts w:ascii="Sylfaen" w:hAnsi="Sylfaen" w:hint="default"/>
      </w:rPr>
    </w:lvl>
    <w:lvl w:ilvl="7">
      <w:start w:val="1"/>
      <w:numFmt w:val="decimal"/>
      <w:lvlText w:val="%1.%2.%3.%4.%5.%6.%7.%8."/>
      <w:lvlJc w:val="left"/>
      <w:pPr>
        <w:ind w:left="6120" w:hanging="1080"/>
      </w:pPr>
      <w:rPr>
        <w:rFonts w:ascii="Sylfaen" w:hAnsi="Sylfaen" w:hint="default"/>
      </w:rPr>
    </w:lvl>
    <w:lvl w:ilvl="8">
      <w:start w:val="1"/>
      <w:numFmt w:val="decimal"/>
      <w:lvlText w:val="%1.%2.%3.%4.%5.%6.%7.%8.%9."/>
      <w:lvlJc w:val="left"/>
      <w:pPr>
        <w:ind w:left="7200" w:hanging="1440"/>
      </w:pPr>
      <w:rPr>
        <w:rFonts w:ascii="Sylfaen" w:hAnsi="Sylfaen" w:hint="default"/>
      </w:rPr>
    </w:lvl>
  </w:abstractNum>
  <w:abstractNum w:abstractNumId="15" w15:restartNumberingAfterBreak="0">
    <w:nsid w:val="56F24BA8"/>
    <w:multiLevelType w:val="multilevel"/>
    <w:tmpl w:val="5192A2C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3558AB"/>
    <w:multiLevelType w:val="multilevel"/>
    <w:tmpl w:val="B6BE445A"/>
    <w:lvl w:ilvl="0">
      <w:start w:val="11"/>
      <w:numFmt w:val="decimal"/>
      <w:lvlText w:val="%1"/>
      <w:lvlJc w:val="left"/>
      <w:pPr>
        <w:ind w:left="420" w:hanging="420"/>
      </w:pPr>
      <w:rPr>
        <w:rFonts w:cs="Sylfaen" w:hint="default"/>
      </w:rPr>
    </w:lvl>
    <w:lvl w:ilvl="1">
      <w:start w:val="16"/>
      <w:numFmt w:val="decimal"/>
      <w:lvlText w:val="%1-%2"/>
      <w:lvlJc w:val="left"/>
      <w:pPr>
        <w:ind w:left="420" w:hanging="420"/>
      </w:pPr>
      <w:rPr>
        <w:rFonts w:cs="Sylfaen" w:hint="default"/>
      </w:rPr>
    </w:lvl>
    <w:lvl w:ilvl="2">
      <w:start w:val="1"/>
      <w:numFmt w:val="decimal"/>
      <w:lvlText w:val="%1-%2.%3"/>
      <w:lvlJc w:val="left"/>
      <w:pPr>
        <w:ind w:left="420" w:hanging="4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17" w15:restartNumberingAfterBreak="0">
    <w:nsid w:val="5E355E30"/>
    <w:multiLevelType w:val="hybridMultilevel"/>
    <w:tmpl w:val="22A68EA2"/>
    <w:lvl w:ilvl="0" w:tplc="0409000D">
      <w:start w:val="1"/>
      <w:numFmt w:val="bullet"/>
      <w:lvlText w:val=""/>
      <w:lvlJc w:val="left"/>
      <w:pPr>
        <w:tabs>
          <w:tab w:val="num" w:pos="720"/>
        </w:tabs>
        <w:ind w:left="720" w:hanging="360"/>
      </w:pPr>
      <w:rPr>
        <w:rFonts w:ascii="Wingdings" w:hAnsi="Wingdings" w:hint="default"/>
      </w:rPr>
    </w:lvl>
    <w:lvl w:ilvl="1" w:tplc="BFEA11D4" w:tentative="1">
      <w:start w:val="1"/>
      <w:numFmt w:val="bullet"/>
      <w:lvlText w:val=""/>
      <w:lvlJc w:val="left"/>
      <w:pPr>
        <w:tabs>
          <w:tab w:val="num" w:pos="1440"/>
        </w:tabs>
        <w:ind w:left="1440" w:hanging="360"/>
      </w:pPr>
      <w:rPr>
        <w:rFonts w:ascii="Wingdings" w:hAnsi="Wingdings" w:hint="default"/>
      </w:rPr>
    </w:lvl>
    <w:lvl w:ilvl="2" w:tplc="75CCA378" w:tentative="1">
      <w:start w:val="1"/>
      <w:numFmt w:val="bullet"/>
      <w:lvlText w:val=""/>
      <w:lvlJc w:val="left"/>
      <w:pPr>
        <w:tabs>
          <w:tab w:val="num" w:pos="2160"/>
        </w:tabs>
        <w:ind w:left="2160" w:hanging="360"/>
      </w:pPr>
      <w:rPr>
        <w:rFonts w:ascii="Wingdings" w:hAnsi="Wingdings" w:hint="default"/>
      </w:rPr>
    </w:lvl>
    <w:lvl w:ilvl="3" w:tplc="A3127F96" w:tentative="1">
      <w:start w:val="1"/>
      <w:numFmt w:val="bullet"/>
      <w:lvlText w:val=""/>
      <w:lvlJc w:val="left"/>
      <w:pPr>
        <w:tabs>
          <w:tab w:val="num" w:pos="2880"/>
        </w:tabs>
        <w:ind w:left="2880" w:hanging="360"/>
      </w:pPr>
      <w:rPr>
        <w:rFonts w:ascii="Wingdings" w:hAnsi="Wingdings" w:hint="default"/>
      </w:rPr>
    </w:lvl>
    <w:lvl w:ilvl="4" w:tplc="38AA2F6C" w:tentative="1">
      <w:start w:val="1"/>
      <w:numFmt w:val="bullet"/>
      <w:lvlText w:val=""/>
      <w:lvlJc w:val="left"/>
      <w:pPr>
        <w:tabs>
          <w:tab w:val="num" w:pos="3600"/>
        </w:tabs>
        <w:ind w:left="3600" w:hanging="360"/>
      </w:pPr>
      <w:rPr>
        <w:rFonts w:ascii="Wingdings" w:hAnsi="Wingdings" w:hint="default"/>
      </w:rPr>
    </w:lvl>
    <w:lvl w:ilvl="5" w:tplc="B3843C00" w:tentative="1">
      <w:start w:val="1"/>
      <w:numFmt w:val="bullet"/>
      <w:lvlText w:val=""/>
      <w:lvlJc w:val="left"/>
      <w:pPr>
        <w:tabs>
          <w:tab w:val="num" w:pos="4320"/>
        </w:tabs>
        <w:ind w:left="4320" w:hanging="360"/>
      </w:pPr>
      <w:rPr>
        <w:rFonts w:ascii="Wingdings" w:hAnsi="Wingdings" w:hint="default"/>
      </w:rPr>
    </w:lvl>
    <w:lvl w:ilvl="6" w:tplc="4BEC04DE" w:tentative="1">
      <w:start w:val="1"/>
      <w:numFmt w:val="bullet"/>
      <w:lvlText w:val=""/>
      <w:lvlJc w:val="left"/>
      <w:pPr>
        <w:tabs>
          <w:tab w:val="num" w:pos="5040"/>
        </w:tabs>
        <w:ind w:left="5040" w:hanging="360"/>
      </w:pPr>
      <w:rPr>
        <w:rFonts w:ascii="Wingdings" w:hAnsi="Wingdings" w:hint="default"/>
      </w:rPr>
    </w:lvl>
    <w:lvl w:ilvl="7" w:tplc="065AEED2" w:tentative="1">
      <w:start w:val="1"/>
      <w:numFmt w:val="bullet"/>
      <w:lvlText w:val=""/>
      <w:lvlJc w:val="left"/>
      <w:pPr>
        <w:tabs>
          <w:tab w:val="num" w:pos="5760"/>
        </w:tabs>
        <w:ind w:left="5760" w:hanging="360"/>
      </w:pPr>
      <w:rPr>
        <w:rFonts w:ascii="Wingdings" w:hAnsi="Wingdings" w:hint="default"/>
      </w:rPr>
    </w:lvl>
    <w:lvl w:ilvl="8" w:tplc="9C7CC12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CF2267"/>
    <w:multiLevelType w:val="hybridMultilevel"/>
    <w:tmpl w:val="1CF68056"/>
    <w:lvl w:ilvl="0" w:tplc="F550C274">
      <w:start w:val="1"/>
      <w:numFmt w:val="bullet"/>
      <w:lvlText w:val=""/>
      <w:lvlJc w:val="left"/>
      <w:pPr>
        <w:tabs>
          <w:tab w:val="num" w:pos="720"/>
        </w:tabs>
        <w:ind w:left="720" w:hanging="360"/>
      </w:pPr>
      <w:rPr>
        <w:rFonts w:ascii="Wingdings" w:hAnsi="Wingdings" w:hint="default"/>
      </w:rPr>
    </w:lvl>
    <w:lvl w:ilvl="1" w:tplc="54FEF53E" w:tentative="1">
      <w:start w:val="1"/>
      <w:numFmt w:val="bullet"/>
      <w:lvlText w:val=""/>
      <w:lvlJc w:val="left"/>
      <w:pPr>
        <w:tabs>
          <w:tab w:val="num" w:pos="1440"/>
        </w:tabs>
        <w:ind w:left="1440" w:hanging="360"/>
      </w:pPr>
      <w:rPr>
        <w:rFonts w:ascii="Wingdings" w:hAnsi="Wingdings" w:hint="default"/>
      </w:rPr>
    </w:lvl>
    <w:lvl w:ilvl="2" w:tplc="E118DCAA" w:tentative="1">
      <w:start w:val="1"/>
      <w:numFmt w:val="bullet"/>
      <w:lvlText w:val=""/>
      <w:lvlJc w:val="left"/>
      <w:pPr>
        <w:tabs>
          <w:tab w:val="num" w:pos="2160"/>
        </w:tabs>
        <w:ind w:left="2160" w:hanging="360"/>
      </w:pPr>
      <w:rPr>
        <w:rFonts w:ascii="Wingdings" w:hAnsi="Wingdings" w:hint="default"/>
      </w:rPr>
    </w:lvl>
    <w:lvl w:ilvl="3" w:tplc="05DC1C1A" w:tentative="1">
      <w:start w:val="1"/>
      <w:numFmt w:val="bullet"/>
      <w:lvlText w:val=""/>
      <w:lvlJc w:val="left"/>
      <w:pPr>
        <w:tabs>
          <w:tab w:val="num" w:pos="2880"/>
        </w:tabs>
        <w:ind w:left="2880" w:hanging="360"/>
      </w:pPr>
      <w:rPr>
        <w:rFonts w:ascii="Wingdings" w:hAnsi="Wingdings" w:hint="default"/>
      </w:rPr>
    </w:lvl>
    <w:lvl w:ilvl="4" w:tplc="8CF03AF2" w:tentative="1">
      <w:start w:val="1"/>
      <w:numFmt w:val="bullet"/>
      <w:lvlText w:val=""/>
      <w:lvlJc w:val="left"/>
      <w:pPr>
        <w:tabs>
          <w:tab w:val="num" w:pos="3600"/>
        </w:tabs>
        <w:ind w:left="3600" w:hanging="360"/>
      </w:pPr>
      <w:rPr>
        <w:rFonts w:ascii="Wingdings" w:hAnsi="Wingdings" w:hint="default"/>
      </w:rPr>
    </w:lvl>
    <w:lvl w:ilvl="5" w:tplc="BF6E6DAA" w:tentative="1">
      <w:start w:val="1"/>
      <w:numFmt w:val="bullet"/>
      <w:lvlText w:val=""/>
      <w:lvlJc w:val="left"/>
      <w:pPr>
        <w:tabs>
          <w:tab w:val="num" w:pos="4320"/>
        </w:tabs>
        <w:ind w:left="4320" w:hanging="360"/>
      </w:pPr>
      <w:rPr>
        <w:rFonts w:ascii="Wingdings" w:hAnsi="Wingdings" w:hint="default"/>
      </w:rPr>
    </w:lvl>
    <w:lvl w:ilvl="6" w:tplc="9CD2ADB6" w:tentative="1">
      <w:start w:val="1"/>
      <w:numFmt w:val="bullet"/>
      <w:lvlText w:val=""/>
      <w:lvlJc w:val="left"/>
      <w:pPr>
        <w:tabs>
          <w:tab w:val="num" w:pos="5040"/>
        </w:tabs>
        <w:ind w:left="5040" w:hanging="360"/>
      </w:pPr>
      <w:rPr>
        <w:rFonts w:ascii="Wingdings" w:hAnsi="Wingdings" w:hint="default"/>
      </w:rPr>
    </w:lvl>
    <w:lvl w:ilvl="7" w:tplc="C5BE8A44" w:tentative="1">
      <w:start w:val="1"/>
      <w:numFmt w:val="bullet"/>
      <w:lvlText w:val=""/>
      <w:lvlJc w:val="left"/>
      <w:pPr>
        <w:tabs>
          <w:tab w:val="num" w:pos="5760"/>
        </w:tabs>
        <w:ind w:left="5760" w:hanging="360"/>
      </w:pPr>
      <w:rPr>
        <w:rFonts w:ascii="Wingdings" w:hAnsi="Wingdings" w:hint="default"/>
      </w:rPr>
    </w:lvl>
    <w:lvl w:ilvl="8" w:tplc="E3AA86A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9C38B3"/>
    <w:multiLevelType w:val="hybridMultilevel"/>
    <w:tmpl w:val="1778D2F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15:restartNumberingAfterBreak="0">
    <w:nsid w:val="6AB56A1C"/>
    <w:multiLevelType w:val="multilevel"/>
    <w:tmpl w:val="28F46DA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1"/>
  </w:num>
  <w:num w:numId="3">
    <w:abstractNumId w:val="20"/>
  </w:num>
  <w:num w:numId="4">
    <w:abstractNumId w:val="15"/>
  </w:num>
  <w:num w:numId="5">
    <w:abstractNumId w:val="19"/>
  </w:num>
  <w:num w:numId="6">
    <w:abstractNumId w:val="13"/>
  </w:num>
  <w:num w:numId="7">
    <w:abstractNumId w:val="12"/>
  </w:num>
  <w:num w:numId="8">
    <w:abstractNumId w:val="16"/>
  </w:num>
  <w:num w:numId="9">
    <w:abstractNumId w:val="2"/>
  </w:num>
  <w:num w:numId="10">
    <w:abstractNumId w:val="3"/>
  </w:num>
  <w:num w:numId="11">
    <w:abstractNumId w:val="10"/>
  </w:num>
  <w:num w:numId="12">
    <w:abstractNumId w:val="9"/>
  </w:num>
  <w:num w:numId="13">
    <w:abstractNumId w:val="4"/>
  </w:num>
  <w:num w:numId="14">
    <w:abstractNumId w:val="1"/>
  </w:num>
  <w:num w:numId="15">
    <w:abstractNumId w:val="0"/>
  </w:num>
  <w:num w:numId="16">
    <w:abstractNumId w:val="14"/>
  </w:num>
  <w:num w:numId="17">
    <w:abstractNumId w:val="18"/>
  </w:num>
  <w:num w:numId="18">
    <w:abstractNumId w:val="7"/>
  </w:num>
  <w:num w:numId="19">
    <w:abstractNumId w:val="5"/>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7B"/>
    <w:rsid w:val="00001751"/>
    <w:rsid w:val="00010A79"/>
    <w:rsid w:val="000124A6"/>
    <w:rsid w:val="0001397D"/>
    <w:rsid w:val="00020F19"/>
    <w:rsid w:val="00024141"/>
    <w:rsid w:val="00030599"/>
    <w:rsid w:val="00042CE1"/>
    <w:rsid w:val="000433D6"/>
    <w:rsid w:val="0004350D"/>
    <w:rsid w:val="00044588"/>
    <w:rsid w:val="00051BBD"/>
    <w:rsid w:val="00060A8B"/>
    <w:rsid w:val="00064B04"/>
    <w:rsid w:val="00073DFB"/>
    <w:rsid w:val="00084DBF"/>
    <w:rsid w:val="000859B8"/>
    <w:rsid w:val="0008620C"/>
    <w:rsid w:val="000A7BAA"/>
    <w:rsid w:val="000B2953"/>
    <w:rsid w:val="000B5900"/>
    <w:rsid w:val="000C34DD"/>
    <w:rsid w:val="000D4146"/>
    <w:rsid w:val="000D5975"/>
    <w:rsid w:val="000E6A0A"/>
    <w:rsid w:val="000F0C6D"/>
    <w:rsid w:val="000F53A5"/>
    <w:rsid w:val="000F79AE"/>
    <w:rsid w:val="00105306"/>
    <w:rsid w:val="001118C1"/>
    <w:rsid w:val="00115BB8"/>
    <w:rsid w:val="00123DA0"/>
    <w:rsid w:val="0012752B"/>
    <w:rsid w:val="0014490E"/>
    <w:rsid w:val="00147B4B"/>
    <w:rsid w:val="001521EA"/>
    <w:rsid w:val="00160F4F"/>
    <w:rsid w:val="0016337E"/>
    <w:rsid w:val="00167911"/>
    <w:rsid w:val="00172720"/>
    <w:rsid w:val="0018543C"/>
    <w:rsid w:val="001918EF"/>
    <w:rsid w:val="00192488"/>
    <w:rsid w:val="001A7CCD"/>
    <w:rsid w:val="001B238B"/>
    <w:rsid w:val="001B7F96"/>
    <w:rsid w:val="001C3CB3"/>
    <w:rsid w:val="001C4F2C"/>
    <w:rsid w:val="001E11B4"/>
    <w:rsid w:val="001E6AFD"/>
    <w:rsid w:val="001F0E83"/>
    <w:rsid w:val="001F337A"/>
    <w:rsid w:val="001F3817"/>
    <w:rsid w:val="001F5AB1"/>
    <w:rsid w:val="001F6202"/>
    <w:rsid w:val="002218A5"/>
    <w:rsid w:val="00223133"/>
    <w:rsid w:val="0022782B"/>
    <w:rsid w:val="00230057"/>
    <w:rsid w:val="0024221A"/>
    <w:rsid w:val="002505F4"/>
    <w:rsid w:val="00283179"/>
    <w:rsid w:val="00287690"/>
    <w:rsid w:val="00294856"/>
    <w:rsid w:val="002A6EF8"/>
    <w:rsid w:val="002B7585"/>
    <w:rsid w:val="002C1837"/>
    <w:rsid w:val="002C1895"/>
    <w:rsid w:val="002D7CE7"/>
    <w:rsid w:val="002E7AC6"/>
    <w:rsid w:val="00320479"/>
    <w:rsid w:val="00323AF5"/>
    <w:rsid w:val="00330CEE"/>
    <w:rsid w:val="003368F0"/>
    <w:rsid w:val="0034296F"/>
    <w:rsid w:val="00347089"/>
    <w:rsid w:val="003477A1"/>
    <w:rsid w:val="003479C8"/>
    <w:rsid w:val="00352DD8"/>
    <w:rsid w:val="00360404"/>
    <w:rsid w:val="00360C58"/>
    <w:rsid w:val="00363AE9"/>
    <w:rsid w:val="00377967"/>
    <w:rsid w:val="003946F3"/>
    <w:rsid w:val="0039699B"/>
    <w:rsid w:val="00397491"/>
    <w:rsid w:val="003A0A7D"/>
    <w:rsid w:val="003B01D0"/>
    <w:rsid w:val="003B2649"/>
    <w:rsid w:val="003C0871"/>
    <w:rsid w:val="003D16DB"/>
    <w:rsid w:val="003D3AB5"/>
    <w:rsid w:val="003F2F47"/>
    <w:rsid w:val="003F4E56"/>
    <w:rsid w:val="004050B7"/>
    <w:rsid w:val="00417002"/>
    <w:rsid w:val="00420153"/>
    <w:rsid w:val="00421B96"/>
    <w:rsid w:val="00424381"/>
    <w:rsid w:val="00426DA5"/>
    <w:rsid w:val="00431AD1"/>
    <w:rsid w:val="00431C08"/>
    <w:rsid w:val="004450B3"/>
    <w:rsid w:val="00446414"/>
    <w:rsid w:val="00454C02"/>
    <w:rsid w:val="00455A01"/>
    <w:rsid w:val="00461312"/>
    <w:rsid w:val="00461A29"/>
    <w:rsid w:val="0046312A"/>
    <w:rsid w:val="00466D96"/>
    <w:rsid w:val="0047032F"/>
    <w:rsid w:val="0048330B"/>
    <w:rsid w:val="00487E71"/>
    <w:rsid w:val="004B292C"/>
    <w:rsid w:val="004C44F1"/>
    <w:rsid w:val="004C47AB"/>
    <w:rsid w:val="004C5273"/>
    <w:rsid w:val="004D3B58"/>
    <w:rsid w:val="004E5A5E"/>
    <w:rsid w:val="004F03A3"/>
    <w:rsid w:val="00504EE2"/>
    <w:rsid w:val="00505396"/>
    <w:rsid w:val="00513AF9"/>
    <w:rsid w:val="00513B44"/>
    <w:rsid w:val="005174BB"/>
    <w:rsid w:val="00522B80"/>
    <w:rsid w:val="00523054"/>
    <w:rsid w:val="005246B9"/>
    <w:rsid w:val="00531C70"/>
    <w:rsid w:val="005352CA"/>
    <w:rsid w:val="005456FF"/>
    <w:rsid w:val="005530C4"/>
    <w:rsid w:val="00556DA8"/>
    <w:rsid w:val="00571AC8"/>
    <w:rsid w:val="005755E8"/>
    <w:rsid w:val="00576469"/>
    <w:rsid w:val="0059609F"/>
    <w:rsid w:val="005A4B32"/>
    <w:rsid w:val="005A5AEE"/>
    <w:rsid w:val="005B1EBA"/>
    <w:rsid w:val="005B3033"/>
    <w:rsid w:val="005B4929"/>
    <w:rsid w:val="005B646B"/>
    <w:rsid w:val="005B740E"/>
    <w:rsid w:val="005D7BDB"/>
    <w:rsid w:val="005E1F7C"/>
    <w:rsid w:val="005E60F1"/>
    <w:rsid w:val="005E6EE7"/>
    <w:rsid w:val="005E7BF2"/>
    <w:rsid w:val="00612097"/>
    <w:rsid w:val="006220AA"/>
    <w:rsid w:val="006225BF"/>
    <w:rsid w:val="00653434"/>
    <w:rsid w:val="00671515"/>
    <w:rsid w:val="00680E23"/>
    <w:rsid w:val="006906E5"/>
    <w:rsid w:val="006A1EA7"/>
    <w:rsid w:val="006B0909"/>
    <w:rsid w:val="006B7AB0"/>
    <w:rsid w:val="006C5116"/>
    <w:rsid w:val="006C5511"/>
    <w:rsid w:val="006D78E0"/>
    <w:rsid w:val="006D7DE1"/>
    <w:rsid w:val="006E6162"/>
    <w:rsid w:val="006E79AB"/>
    <w:rsid w:val="00704E57"/>
    <w:rsid w:val="0071403B"/>
    <w:rsid w:val="00724B90"/>
    <w:rsid w:val="00731170"/>
    <w:rsid w:val="00735977"/>
    <w:rsid w:val="00736229"/>
    <w:rsid w:val="00742B47"/>
    <w:rsid w:val="00743309"/>
    <w:rsid w:val="00753718"/>
    <w:rsid w:val="00755065"/>
    <w:rsid w:val="007578D3"/>
    <w:rsid w:val="00762A9C"/>
    <w:rsid w:val="00772A9D"/>
    <w:rsid w:val="007759F9"/>
    <w:rsid w:val="0078313F"/>
    <w:rsid w:val="0078698F"/>
    <w:rsid w:val="007A7DE0"/>
    <w:rsid w:val="007B016E"/>
    <w:rsid w:val="007C55B7"/>
    <w:rsid w:val="007D189F"/>
    <w:rsid w:val="007E0D03"/>
    <w:rsid w:val="007E0D41"/>
    <w:rsid w:val="007E20C1"/>
    <w:rsid w:val="007E63BE"/>
    <w:rsid w:val="007E6EA9"/>
    <w:rsid w:val="007F3D53"/>
    <w:rsid w:val="00800279"/>
    <w:rsid w:val="00803430"/>
    <w:rsid w:val="0081208C"/>
    <w:rsid w:val="008130BD"/>
    <w:rsid w:val="008162C3"/>
    <w:rsid w:val="00817EEC"/>
    <w:rsid w:val="0082107C"/>
    <w:rsid w:val="00830BB0"/>
    <w:rsid w:val="0083538A"/>
    <w:rsid w:val="008410F9"/>
    <w:rsid w:val="008442FD"/>
    <w:rsid w:val="0084633D"/>
    <w:rsid w:val="0085112E"/>
    <w:rsid w:val="00851498"/>
    <w:rsid w:val="00852162"/>
    <w:rsid w:val="00860582"/>
    <w:rsid w:val="00862766"/>
    <w:rsid w:val="00867D7B"/>
    <w:rsid w:val="0089096D"/>
    <w:rsid w:val="00892CB1"/>
    <w:rsid w:val="0089571A"/>
    <w:rsid w:val="008B0051"/>
    <w:rsid w:val="008B445D"/>
    <w:rsid w:val="008C49C1"/>
    <w:rsid w:val="008C688C"/>
    <w:rsid w:val="008C7312"/>
    <w:rsid w:val="008D23C7"/>
    <w:rsid w:val="008D4807"/>
    <w:rsid w:val="008D757A"/>
    <w:rsid w:val="008E2511"/>
    <w:rsid w:val="008E46E8"/>
    <w:rsid w:val="008E67A7"/>
    <w:rsid w:val="00943B0E"/>
    <w:rsid w:val="00953A05"/>
    <w:rsid w:val="009547B0"/>
    <w:rsid w:val="009547F4"/>
    <w:rsid w:val="0096402F"/>
    <w:rsid w:val="009641E7"/>
    <w:rsid w:val="00967AFF"/>
    <w:rsid w:val="0098777D"/>
    <w:rsid w:val="00990A89"/>
    <w:rsid w:val="009A208E"/>
    <w:rsid w:val="009A2ABD"/>
    <w:rsid w:val="009C35BE"/>
    <w:rsid w:val="009C7220"/>
    <w:rsid w:val="009D125D"/>
    <w:rsid w:val="009D4B82"/>
    <w:rsid w:val="009E044F"/>
    <w:rsid w:val="009E595C"/>
    <w:rsid w:val="009F1848"/>
    <w:rsid w:val="00A00CD0"/>
    <w:rsid w:val="00A1499C"/>
    <w:rsid w:val="00A1624A"/>
    <w:rsid w:val="00A60802"/>
    <w:rsid w:val="00A661C0"/>
    <w:rsid w:val="00A92949"/>
    <w:rsid w:val="00A9574F"/>
    <w:rsid w:val="00AB4C51"/>
    <w:rsid w:val="00AB73B3"/>
    <w:rsid w:val="00AC029D"/>
    <w:rsid w:val="00AC2685"/>
    <w:rsid w:val="00AC7154"/>
    <w:rsid w:val="00AD50B5"/>
    <w:rsid w:val="00AE310A"/>
    <w:rsid w:val="00AE3F84"/>
    <w:rsid w:val="00AE5152"/>
    <w:rsid w:val="00AF031A"/>
    <w:rsid w:val="00AF21D4"/>
    <w:rsid w:val="00AF53D0"/>
    <w:rsid w:val="00B00492"/>
    <w:rsid w:val="00B00A07"/>
    <w:rsid w:val="00B037E2"/>
    <w:rsid w:val="00B13E80"/>
    <w:rsid w:val="00B24353"/>
    <w:rsid w:val="00B4228A"/>
    <w:rsid w:val="00B442F0"/>
    <w:rsid w:val="00B469AB"/>
    <w:rsid w:val="00B505EB"/>
    <w:rsid w:val="00B53980"/>
    <w:rsid w:val="00B6100E"/>
    <w:rsid w:val="00B67A30"/>
    <w:rsid w:val="00B7193C"/>
    <w:rsid w:val="00BA4013"/>
    <w:rsid w:val="00BA497B"/>
    <w:rsid w:val="00BB08DE"/>
    <w:rsid w:val="00BB313E"/>
    <w:rsid w:val="00BB6854"/>
    <w:rsid w:val="00BC0E4E"/>
    <w:rsid w:val="00BD06D6"/>
    <w:rsid w:val="00BE0D37"/>
    <w:rsid w:val="00C03CC5"/>
    <w:rsid w:val="00C04605"/>
    <w:rsid w:val="00C11375"/>
    <w:rsid w:val="00C1562F"/>
    <w:rsid w:val="00C1695E"/>
    <w:rsid w:val="00C27D7F"/>
    <w:rsid w:val="00C3044D"/>
    <w:rsid w:val="00C328BB"/>
    <w:rsid w:val="00C40D6A"/>
    <w:rsid w:val="00C439CF"/>
    <w:rsid w:val="00C44A9F"/>
    <w:rsid w:val="00C47237"/>
    <w:rsid w:val="00C50C46"/>
    <w:rsid w:val="00C52678"/>
    <w:rsid w:val="00C6041C"/>
    <w:rsid w:val="00C62703"/>
    <w:rsid w:val="00C63AD7"/>
    <w:rsid w:val="00C8623D"/>
    <w:rsid w:val="00C96A2D"/>
    <w:rsid w:val="00C96CA1"/>
    <w:rsid w:val="00CA0149"/>
    <w:rsid w:val="00CA1932"/>
    <w:rsid w:val="00CA2936"/>
    <w:rsid w:val="00CB154B"/>
    <w:rsid w:val="00CC4522"/>
    <w:rsid w:val="00CC78DC"/>
    <w:rsid w:val="00CD3194"/>
    <w:rsid w:val="00CD354B"/>
    <w:rsid w:val="00CD41C7"/>
    <w:rsid w:val="00CD6BFB"/>
    <w:rsid w:val="00CD7E45"/>
    <w:rsid w:val="00CE0486"/>
    <w:rsid w:val="00CF50BA"/>
    <w:rsid w:val="00D014D0"/>
    <w:rsid w:val="00D03F76"/>
    <w:rsid w:val="00D05D28"/>
    <w:rsid w:val="00D07FCB"/>
    <w:rsid w:val="00D11A70"/>
    <w:rsid w:val="00D157CF"/>
    <w:rsid w:val="00D1653A"/>
    <w:rsid w:val="00D34607"/>
    <w:rsid w:val="00D41C9B"/>
    <w:rsid w:val="00D43CE0"/>
    <w:rsid w:val="00D523D1"/>
    <w:rsid w:val="00D75E3B"/>
    <w:rsid w:val="00D77F03"/>
    <w:rsid w:val="00D832CD"/>
    <w:rsid w:val="00D83E1F"/>
    <w:rsid w:val="00D86517"/>
    <w:rsid w:val="00D94F25"/>
    <w:rsid w:val="00DA2719"/>
    <w:rsid w:val="00DA3978"/>
    <w:rsid w:val="00DB022E"/>
    <w:rsid w:val="00DB4737"/>
    <w:rsid w:val="00DC1CAA"/>
    <w:rsid w:val="00DD0B64"/>
    <w:rsid w:val="00DE71E5"/>
    <w:rsid w:val="00E13D5A"/>
    <w:rsid w:val="00E14A2A"/>
    <w:rsid w:val="00E15E29"/>
    <w:rsid w:val="00E1692B"/>
    <w:rsid w:val="00E34B2E"/>
    <w:rsid w:val="00E36EFB"/>
    <w:rsid w:val="00E44AE5"/>
    <w:rsid w:val="00E47180"/>
    <w:rsid w:val="00E56B4A"/>
    <w:rsid w:val="00E7166A"/>
    <w:rsid w:val="00E81743"/>
    <w:rsid w:val="00E93ADA"/>
    <w:rsid w:val="00E93ECC"/>
    <w:rsid w:val="00EA580A"/>
    <w:rsid w:val="00EB4681"/>
    <w:rsid w:val="00EB63D2"/>
    <w:rsid w:val="00EC21FF"/>
    <w:rsid w:val="00ED770E"/>
    <w:rsid w:val="00EF4417"/>
    <w:rsid w:val="00EF579F"/>
    <w:rsid w:val="00F02987"/>
    <w:rsid w:val="00F11E68"/>
    <w:rsid w:val="00F125F0"/>
    <w:rsid w:val="00F20625"/>
    <w:rsid w:val="00F23010"/>
    <w:rsid w:val="00F24A84"/>
    <w:rsid w:val="00F36664"/>
    <w:rsid w:val="00F37AB7"/>
    <w:rsid w:val="00F51960"/>
    <w:rsid w:val="00F5479C"/>
    <w:rsid w:val="00F55055"/>
    <w:rsid w:val="00F676AB"/>
    <w:rsid w:val="00F7143D"/>
    <w:rsid w:val="00F84D73"/>
    <w:rsid w:val="00F84DAD"/>
    <w:rsid w:val="00F85087"/>
    <w:rsid w:val="00F922EA"/>
    <w:rsid w:val="00F931F3"/>
    <w:rsid w:val="00FA0544"/>
    <w:rsid w:val="00FA4526"/>
    <w:rsid w:val="00FB7319"/>
    <w:rsid w:val="00FD2570"/>
    <w:rsid w:val="00FE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B5630"/>
  <w15:chartTrackingRefBased/>
  <w15:docId w15:val="{CCD529A4-4EC9-4936-94DA-817D92D5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497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A49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876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C862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97B"/>
    <w:rPr>
      <w:rFonts w:asciiTheme="majorHAnsi" w:eastAsiaTheme="majorEastAsia" w:hAnsiTheme="majorHAnsi" w:cstheme="majorBidi"/>
      <w:color w:val="2E74B5" w:themeColor="accent1" w:themeShade="BF"/>
      <w:sz w:val="32"/>
      <w:szCs w:val="32"/>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BA497B"/>
    <w:pPr>
      <w:ind w:left="720"/>
      <w:contextualSpacing/>
    </w:pPr>
  </w:style>
  <w:style w:type="character" w:customStyle="1" w:styleId="Heading2Char">
    <w:name w:val="Heading 2 Char"/>
    <w:basedOn w:val="DefaultParagraphFont"/>
    <w:link w:val="Heading2"/>
    <w:uiPriority w:val="9"/>
    <w:rsid w:val="00BA497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D7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6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88C"/>
    <w:rPr>
      <w:rFonts w:ascii="Segoe UI" w:hAnsi="Segoe UI" w:cs="Segoe UI"/>
      <w:sz w:val="18"/>
      <w:szCs w:val="18"/>
    </w:rPr>
  </w:style>
  <w:style w:type="paragraph" w:customStyle="1" w:styleId="TableParagraph">
    <w:name w:val="Table Paragraph"/>
    <w:basedOn w:val="Normal"/>
    <w:uiPriority w:val="1"/>
    <w:qFormat/>
    <w:rsid w:val="00084DBF"/>
    <w:pPr>
      <w:widowControl w:val="0"/>
      <w:spacing w:after="0" w:line="240" w:lineRule="auto"/>
    </w:pPr>
  </w:style>
  <w:style w:type="character" w:styleId="Hyperlink">
    <w:name w:val="Hyperlink"/>
    <w:basedOn w:val="DefaultParagraphFont"/>
    <w:uiPriority w:val="99"/>
    <w:unhideWhenUsed/>
    <w:rsid w:val="00DC1CAA"/>
    <w:rPr>
      <w:color w:val="0563C1" w:themeColor="hyperlink"/>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1118C1"/>
  </w:style>
  <w:style w:type="paragraph" w:styleId="Header">
    <w:name w:val="header"/>
    <w:basedOn w:val="Normal"/>
    <w:link w:val="HeaderChar"/>
    <w:uiPriority w:val="99"/>
    <w:unhideWhenUsed/>
    <w:rsid w:val="00AF2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1D4"/>
  </w:style>
  <w:style w:type="paragraph" w:styleId="Footer">
    <w:name w:val="footer"/>
    <w:basedOn w:val="Normal"/>
    <w:link w:val="FooterChar"/>
    <w:uiPriority w:val="99"/>
    <w:unhideWhenUsed/>
    <w:rsid w:val="00AF2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1D4"/>
  </w:style>
  <w:style w:type="paragraph" w:customStyle="1" w:styleId="Default">
    <w:name w:val="Default"/>
    <w:rsid w:val="003B2649"/>
    <w:pPr>
      <w:autoSpaceDE w:val="0"/>
      <w:autoSpaceDN w:val="0"/>
      <w:adjustRightInd w:val="0"/>
      <w:spacing w:after="0" w:line="240" w:lineRule="auto"/>
    </w:pPr>
    <w:rPr>
      <w:rFonts w:ascii="Sylfaen" w:hAnsi="Sylfaen" w:cs="Sylfaen"/>
      <w:color w:val="000000"/>
      <w:sz w:val="24"/>
      <w:szCs w:val="24"/>
    </w:rPr>
  </w:style>
  <w:style w:type="paragraph" w:styleId="TOCHeading">
    <w:name w:val="TOC Heading"/>
    <w:basedOn w:val="Heading1"/>
    <w:next w:val="Normal"/>
    <w:uiPriority w:val="39"/>
    <w:unhideWhenUsed/>
    <w:qFormat/>
    <w:rsid w:val="00DB022E"/>
    <w:pPr>
      <w:spacing w:line="259" w:lineRule="auto"/>
      <w:outlineLvl w:val="9"/>
    </w:pPr>
  </w:style>
  <w:style w:type="paragraph" w:styleId="TOC1">
    <w:name w:val="toc 1"/>
    <w:basedOn w:val="Heading1"/>
    <w:next w:val="Normal"/>
    <w:autoRedefine/>
    <w:uiPriority w:val="39"/>
    <w:unhideWhenUsed/>
    <w:rsid w:val="00C8623D"/>
    <w:pPr>
      <w:spacing w:after="100" w:line="240" w:lineRule="auto"/>
    </w:pPr>
    <w:rPr>
      <w:color w:val="3B3838" w:themeColor="background2" w:themeShade="40"/>
      <w:sz w:val="22"/>
    </w:rPr>
  </w:style>
  <w:style w:type="paragraph" w:styleId="TOC2">
    <w:name w:val="toc 2"/>
    <w:basedOn w:val="Heading2"/>
    <w:next w:val="Normal"/>
    <w:autoRedefine/>
    <w:uiPriority w:val="39"/>
    <w:unhideWhenUsed/>
    <w:rsid w:val="00C8623D"/>
    <w:pPr>
      <w:spacing w:after="100"/>
      <w:ind w:left="220"/>
    </w:pPr>
    <w:rPr>
      <w:color w:val="767171" w:themeColor="background2" w:themeShade="80"/>
      <w:sz w:val="22"/>
    </w:rPr>
  </w:style>
  <w:style w:type="paragraph" w:styleId="TOC3">
    <w:name w:val="toc 3"/>
    <w:basedOn w:val="Normal"/>
    <w:next w:val="Normal"/>
    <w:autoRedefine/>
    <w:uiPriority w:val="39"/>
    <w:unhideWhenUsed/>
    <w:rsid w:val="00287690"/>
    <w:pPr>
      <w:spacing w:after="100"/>
      <w:ind w:left="440"/>
    </w:pPr>
  </w:style>
  <w:style w:type="character" w:customStyle="1" w:styleId="Heading3Char">
    <w:name w:val="Heading 3 Char"/>
    <w:basedOn w:val="DefaultParagraphFont"/>
    <w:link w:val="Heading3"/>
    <w:uiPriority w:val="9"/>
    <w:semiHidden/>
    <w:rsid w:val="00287690"/>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C8623D"/>
    <w:rPr>
      <w:rFonts w:asciiTheme="majorHAnsi" w:eastAsiaTheme="majorEastAsia" w:hAnsiTheme="majorHAnsi" w:cstheme="majorBidi"/>
      <w:color w:val="2E74B5" w:themeColor="accent1" w:themeShade="BF"/>
    </w:rPr>
  </w:style>
  <w:style w:type="paragraph" w:styleId="Caption">
    <w:name w:val="caption"/>
    <w:basedOn w:val="Normal"/>
    <w:next w:val="Normal"/>
    <w:uiPriority w:val="35"/>
    <w:unhideWhenUsed/>
    <w:qFormat/>
    <w:rsid w:val="00487E7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cfta.gov.ge" TargetMode="External"/><Relationship Id="rId5" Type="http://schemas.openxmlformats.org/officeDocument/2006/relationships/webSettings" Target="webSettings.xml"/><Relationship Id="rId10" Type="http://schemas.openxmlformats.org/officeDocument/2006/relationships/hyperlink" Target="http://wbl.ge/view2/?fbclid=IwAR3irVBWcjm_10nrP4XJYIHbs3_rYdDfFfn2iWXGmiwFiQJVJD-pYZlNj6A" TargetMode="External"/><Relationship Id="rId4" Type="http://schemas.openxmlformats.org/officeDocument/2006/relationships/settings" Target="settings.xml"/><Relationship Id="rId9" Type="http://schemas.openxmlformats.org/officeDocument/2006/relationships/hyperlink" Target="https://ec.europa.eu/jrc/en/publication/eur-scientific-and-technical-research-reports/entrecomp-entrepreneurship-competence-framework"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025371828521432E-2"/>
          <c:y val="5.0745838149015392E-2"/>
          <c:w val="0.89019685039370078"/>
          <c:h val="0.84185467022676608"/>
        </c:manualLayout>
      </c:layout>
      <c:lineChart>
        <c:grouping val="standard"/>
        <c:varyColors val="0"/>
        <c:ser>
          <c:idx val="0"/>
          <c:order val="0"/>
          <c:tx>
            <c:strRef>
              <c:f>Sheet3!$C$33</c:f>
              <c:strCache>
                <c:ptCount val="1"/>
                <c:pt idx="0">
                  <c:v>საქართველოს ქულა (DTF)</c:v>
                </c:pt>
              </c:strCache>
            </c:strRef>
          </c:tx>
          <c:spPr>
            <a:ln w="28575" cap="rnd">
              <a:solidFill>
                <a:srgbClr val="355AA5"/>
              </a:solidFill>
              <a:round/>
            </a:ln>
            <a:effectLst/>
          </c:spPr>
          <c:marker>
            <c:symbol val="circle"/>
            <c:size val="10"/>
            <c:spPr>
              <a:solidFill>
                <a:srgbClr val="355AA5"/>
              </a:solidFill>
              <a:ln w="22225">
                <a:solidFill>
                  <a:schemeClr val="accent1">
                    <a:lumMod val="60000"/>
                    <a:lumOff val="40000"/>
                  </a:schemeClr>
                </a:solidFill>
              </a:ln>
              <a:effectLst/>
            </c:spPr>
          </c:marker>
          <c:dPt>
            <c:idx val="5"/>
            <c:marker>
              <c:symbol val="circle"/>
              <c:size val="13"/>
              <c:spPr>
                <a:solidFill>
                  <a:srgbClr val="355AA5"/>
                </a:solidFill>
                <a:ln w="22225">
                  <a:solidFill>
                    <a:schemeClr val="accent1">
                      <a:lumMod val="60000"/>
                      <a:lumOff val="40000"/>
                    </a:schemeClr>
                  </a:solidFill>
                </a:ln>
                <a:effectLst/>
              </c:spPr>
            </c:marker>
            <c:bubble3D val="0"/>
            <c:extLst>
              <c:ext xmlns:c16="http://schemas.microsoft.com/office/drawing/2014/chart" uri="{C3380CC4-5D6E-409C-BE32-E72D297353CC}">
                <c16:uniqueId val="{00000000-EE13-4050-9774-8981774CC6B5}"/>
              </c:ext>
            </c:extLst>
          </c:dPt>
          <c:dLbls>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lumMod val="50000"/>
                        </a:schemeClr>
                      </a:solidFill>
                      <a:latin typeface="+mn-lt"/>
                      <a:ea typeface="+mn-ea"/>
                      <a:cs typeface="+mn-cs"/>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0-EE13-4050-9774-8981774CC6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Sheet3!$D$32:$I$32</c:f>
              <c:numCache>
                <c:formatCode>General</c:formatCode>
                <c:ptCount val="6"/>
                <c:pt idx="0">
                  <c:v>2015</c:v>
                </c:pt>
                <c:pt idx="1">
                  <c:v>2016</c:v>
                </c:pt>
                <c:pt idx="2">
                  <c:v>2017</c:v>
                </c:pt>
                <c:pt idx="3">
                  <c:v>2018</c:v>
                </c:pt>
                <c:pt idx="4">
                  <c:v>2019</c:v>
                </c:pt>
                <c:pt idx="5">
                  <c:v>2020</c:v>
                </c:pt>
              </c:numCache>
            </c:numRef>
          </c:cat>
          <c:val>
            <c:numRef>
              <c:f>Sheet3!$D$33:$I$33</c:f>
              <c:numCache>
                <c:formatCode>General</c:formatCode>
                <c:ptCount val="6"/>
                <c:pt idx="0">
                  <c:v>39.6</c:v>
                </c:pt>
                <c:pt idx="1">
                  <c:v>40.24</c:v>
                </c:pt>
                <c:pt idx="2">
                  <c:v>40.020000000000003</c:v>
                </c:pt>
                <c:pt idx="3">
                  <c:v>55.59</c:v>
                </c:pt>
                <c:pt idx="4">
                  <c:v>56.03</c:v>
                </c:pt>
                <c:pt idx="5" formatCode="0.00">
                  <c:v>56.2</c:v>
                </c:pt>
              </c:numCache>
            </c:numRef>
          </c:val>
          <c:smooth val="0"/>
          <c:extLst>
            <c:ext xmlns:c16="http://schemas.microsoft.com/office/drawing/2014/chart" uri="{C3380CC4-5D6E-409C-BE32-E72D297353CC}">
              <c16:uniqueId val="{00000001-EE13-4050-9774-8981774CC6B5}"/>
            </c:ext>
          </c:extLst>
        </c:ser>
        <c:dLbls>
          <c:showLegendKey val="0"/>
          <c:showVal val="0"/>
          <c:showCatName val="0"/>
          <c:showSerName val="0"/>
          <c:showPercent val="0"/>
          <c:showBubbleSize val="0"/>
        </c:dLbls>
        <c:marker val="1"/>
        <c:smooth val="0"/>
        <c:axId val="1036391263"/>
        <c:axId val="1036403327"/>
      </c:lineChart>
      <c:catAx>
        <c:axId val="1036391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6403327"/>
        <c:crosses val="autoZero"/>
        <c:auto val="1"/>
        <c:lblAlgn val="ctr"/>
        <c:lblOffset val="100"/>
        <c:noMultiLvlLbl val="0"/>
      </c:catAx>
      <c:valAx>
        <c:axId val="1036403327"/>
        <c:scaling>
          <c:orientation val="minMax"/>
          <c:max val="100"/>
          <c:min val="0"/>
        </c:scaling>
        <c:delete val="0"/>
        <c:axPos val="l"/>
        <c:numFmt formatCode="General" sourceLinked="1"/>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63912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918A0A3-965A-4CE2-A3C6-481035A4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4419</TotalTime>
  <Pages>41</Pages>
  <Words>11809</Words>
  <Characters>67312</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Loladze</dc:creator>
  <cp:keywords/>
  <dc:description/>
  <cp:lastModifiedBy>Tea Loladze</cp:lastModifiedBy>
  <cp:revision>245</cp:revision>
  <dcterms:created xsi:type="dcterms:W3CDTF">2019-07-22T05:56:00Z</dcterms:created>
  <dcterms:modified xsi:type="dcterms:W3CDTF">2019-11-22T11:12:00Z</dcterms:modified>
</cp:coreProperties>
</file>